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B76E" w14:textId="77777777" w:rsidR="00895500" w:rsidRPr="00B31A85" w:rsidRDefault="00895500" w:rsidP="00AE3096">
      <w:pPr>
        <w:jc w:val="center"/>
        <w:rPr>
          <w:rFonts w:cstheme="minorHAnsi"/>
          <w:sz w:val="24"/>
          <w:szCs w:val="24"/>
        </w:rPr>
      </w:pPr>
      <w:r w:rsidRPr="00B31A85">
        <w:rPr>
          <w:rFonts w:cstheme="minorHAnsi"/>
          <w:noProof/>
        </w:rPr>
        <w:drawing>
          <wp:inline distT="0" distB="0" distL="0" distR="0" wp14:anchorId="328EF07C" wp14:editId="30AC8A5B">
            <wp:extent cx="3838828" cy="1828730"/>
            <wp:effectExtent l="0" t="0" r="0" b="635"/>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2"/>
                    <a:stretch>
                      <a:fillRect/>
                    </a:stretch>
                  </pic:blipFill>
                  <pic:spPr>
                    <a:xfrm>
                      <a:off x="0" y="0"/>
                      <a:ext cx="3992521" cy="1901946"/>
                    </a:xfrm>
                    <a:prstGeom prst="rect">
                      <a:avLst/>
                    </a:prstGeom>
                    <a:noFill/>
                    <a:ln>
                      <a:noFill/>
                    </a:ln>
                  </pic:spPr>
                </pic:pic>
              </a:graphicData>
            </a:graphic>
          </wp:inline>
        </w:drawing>
      </w:r>
    </w:p>
    <w:p w14:paraId="52D0EE05" w14:textId="77777777" w:rsidR="00895500" w:rsidRPr="00B31A85" w:rsidRDefault="00895500" w:rsidP="00895500">
      <w:pPr>
        <w:spacing w:after="158" w:line="256" w:lineRule="auto"/>
        <w:ind w:left="10" w:right="48"/>
        <w:jc w:val="center"/>
        <w:rPr>
          <w:rFonts w:cstheme="minorHAnsi"/>
        </w:rPr>
      </w:pPr>
      <w:r w:rsidRPr="00B31A85">
        <w:rPr>
          <w:rFonts w:cstheme="minorHAnsi"/>
          <w:b/>
          <w:sz w:val="40"/>
        </w:rPr>
        <w:t>02CH011434</w:t>
      </w:r>
    </w:p>
    <w:p w14:paraId="344827B5" w14:textId="77777777" w:rsidR="00895500" w:rsidRPr="00B31A85" w:rsidRDefault="00895500" w:rsidP="00895500">
      <w:pPr>
        <w:spacing w:after="158" w:line="256" w:lineRule="auto"/>
        <w:ind w:left="10" w:right="55"/>
        <w:jc w:val="center"/>
        <w:rPr>
          <w:rFonts w:cstheme="minorHAnsi"/>
        </w:rPr>
      </w:pPr>
      <w:r w:rsidRPr="00B31A85">
        <w:rPr>
          <w:rFonts w:cstheme="minorHAnsi"/>
          <w:b/>
          <w:sz w:val="40"/>
        </w:rPr>
        <w:t xml:space="preserve">Washington County Economic Opportunity Council, Inc. </w:t>
      </w:r>
      <w:r w:rsidRPr="00B31A85">
        <w:rPr>
          <w:rFonts w:cstheme="minorHAnsi"/>
          <w:b/>
          <w:bCs/>
          <w:i/>
          <w:iCs/>
          <w:sz w:val="40"/>
          <w:u w:val="single"/>
        </w:rPr>
        <w:t>d/b/a</w:t>
      </w:r>
      <w:r w:rsidRPr="00B31A85">
        <w:rPr>
          <w:rFonts w:cstheme="minorHAnsi"/>
          <w:bCs/>
          <w:i/>
          <w:iCs/>
          <w:sz w:val="40"/>
          <w:u w:val="single"/>
        </w:rPr>
        <w:t xml:space="preserve"> </w:t>
      </w:r>
      <w:r w:rsidRPr="00B31A85">
        <w:rPr>
          <w:rFonts w:cstheme="minorHAnsi"/>
          <w:b/>
          <w:bCs/>
          <w:i/>
          <w:iCs/>
          <w:sz w:val="40"/>
          <w:u w:val="single"/>
        </w:rPr>
        <w:t>L.E.A.P.</w:t>
      </w:r>
      <w:r w:rsidRPr="00B31A85">
        <w:rPr>
          <w:rFonts w:cstheme="minorHAnsi"/>
          <w:b/>
          <w:sz w:val="40"/>
          <w:u w:val="single"/>
        </w:rPr>
        <w:t xml:space="preserve"> </w:t>
      </w:r>
    </w:p>
    <w:p w14:paraId="4F282830" w14:textId="77777777" w:rsidR="00895500" w:rsidRPr="00B31A85" w:rsidRDefault="00895500" w:rsidP="00895500">
      <w:pPr>
        <w:spacing w:after="158" w:line="256" w:lineRule="auto"/>
        <w:ind w:left="10" w:right="51"/>
        <w:jc w:val="center"/>
        <w:rPr>
          <w:rFonts w:cstheme="minorHAnsi"/>
          <w:b/>
          <w:sz w:val="40"/>
        </w:rPr>
      </w:pPr>
      <w:r w:rsidRPr="00B31A85">
        <w:rPr>
          <w:rFonts w:cstheme="minorHAnsi"/>
          <w:b/>
          <w:sz w:val="40"/>
        </w:rPr>
        <w:t xml:space="preserve">Head Start/ Early Head Start </w:t>
      </w:r>
    </w:p>
    <w:p w14:paraId="529AA6AF" w14:textId="77777777" w:rsidR="00895500" w:rsidRPr="00B31A85" w:rsidRDefault="00895500" w:rsidP="00895500">
      <w:pPr>
        <w:spacing w:after="158" w:line="256" w:lineRule="auto"/>
        <w:ind w:left="10" w:right="51"/>
        <w:jc w:val="center"/>
        <w:rPr>
          <w:rFonts w:cstheme="minorHAnsi"/>
        </w:rPr>
      </w:pPr>
    </w:p>
    <w:p w14:paraId="11F95AF9" w14:textId="77777777" w:rsidR="00895500" w:rsidRPr="00B31A85" w:rsidRDefault="00424766" w:rsidP="00424766">
      <w:pPr>
        <w:spacing w:after="0" w:line="240" w:lineRule="auto"/>
        <w:ind w:right="2573"/>
        <w:jc w:val="center"/>
        <w:rPr>
          <w:rFonts w:cstheme="minorHAnsi"/>
          <w:b/>
          <w:sz w:val="32"/>
          <w:szCs w:val="32"/>
        </w:rPr>
      </w:pPr>
      <w:r w:rsidRPr="00B31A85">
        <w:rPr>
          <w:rFonts w:cstheme="minorHAnsi"/>
          <w:b/>
          <w:sz w:val="32"/>
          <w:szCs w:val="32"/>
        </w:rPr>
        <w:t xml:space="preserve">                                      </w:t>
      </w:r>
      <w:r w:rsidR="00895500" w:rsidRPr="00B31A85">
        <w:rPr>
          <w:rFonts w:cstheme="minorHAnsi"/>
          <w:b/>
          <w:sz w:val="32"/>
          <w:szCs w:val="32"/>
        </w:rPr>
        <w:t>A</w:t>
      </w:r>
      <w:r w:rsidR="001A6965" w:rsidRPr="00B31A85">
        <w:rPr>
          <w:rFonts w:cstheme="minorHAnsi"/>
          <w:b/>
          <w:sz w:val="32"/>
          <w:szCs w:val="32"/>
        </w:rPr>
        <w:t>MENDMENT</w:t>
      </w:r>
      <w:r w:rsidR="00895500" w:rsidRPr="00B31A85">
        <w:rPr>
          <w:rFonts w:cstheme="minorHAnsi"/>
          <w:b/>
          <w:sz w:val="32"/>
          <w:szCs w:val="32"/>
        </w:rPr>
        <w:t xml:space="preserve"> A</w:t>
      </w:r>
      <w:r w:rsidR="001A6965" w:rsidRPr="00B31A85">
        <w:rPr>
          <w:rFonts w:cstheme="minorHAnsi"/>
          <w:b/>
          <w:sz w:val="32"/>
          <w:szCs w:val="32"/>
        </w:rPr>
        <w:t>PPLICATION</w:t>
      </w:r>
    </w:p>
    <w:p w14:paraId="2623BC4E" w14:textId="77777777" w:rsidR="00424766" w:rsidRPr="00B31A85" w:rsidRDefault="00EE54F7" w:rsidP="00424766">
      <w:pPr>
        <w:spacing w:after="0" w:line="240" w:lineRule="auto"/>
        <w:jc w:val="center"/>
        <w:rPr>
          <w:rFonts w:cstheme="minorHAnsi"/>
          <w:b/>
          <w:sz w:val="32"/>
          <w:szCs w:val="32"/>
        </w:rPr>
      </w:pPr>
      <w:r w:rsidRPr="00B31A85">
        <w:rPr>
          <w:rFonts w:cstheme="minorHAnsi"/>
          <w:b/>
          <w:sz w:val="32"/>
          <w:szCs w:val="32"/>
        </w:rPr>
        <w:t>Change in Scope</w:t>
      </w:r>
      <w:r w:rsidR="00424766" w:rsidRPr="00B31A85">
        <w:rPr>
          <w:rFonts w:cstheme="minorHAnsi"/>
          <w:b/>
          <w:sz w:val="32"/>
          <w:szCs w:val="32"/>
        </w:rPr>
        <w:t xml:space="preserve"> Request </w:t>
      </w:r>
    </w:p>
    <w:p w14:paraId="43FBB881" w14:textId="77777777" w:rsidR="00424766" w:rsidRPr="00B31A85" w:rsidRDefault="00EE54F7" w:rsidP="00424766">
      <w:pPr>
        <w:spacing w:after="0" w:line="240" w:lineRule="auto"/>
        <w:jc w:val="center"/>
        <w:rPr>
          <w:rFonts w:cstheme="minorHAnsi"/>
          <w:b/>
          <w:sz w:val="32"/>
          <w:szCs w:val="32"/>
        </w:rPr>
      </w:pPr>
      <w:r w:rsidRPr="00B31A85">
        <w:rPr>
          <w:rFonts w:cstheme="minorHAnsi"/>
          <w:b/>
          <w:sz w:val="32"/>
          <w:szCs w:val="32"/>
        </w:rPr>
        <w:t xml:space="preserve">Enrollment Reduction </w:t>
      </w:r>
    </w:p>
    <w:p w14:paraId="2AE2013C" w14:textId="77777777" w:rsidR="00EE54F7" w:rsidRPr="00B31A85" w:rsidRDefault="00424766" w:rsidP="00424766">
      <w:pPr>
        <w:spacing w:after="0" w:line="240" w:lineRule="auto"/>
        <w:jc w:val="center"/>
        <w:rPr>
          <w:rFonts w:cstheme="minorHAnsi"/>
          <w:b/>
          <w:sz w:val="32"/>
          <w:szCs w:val="32"/>
        </w:rPr>
      </w:pPr>
      <w:r w:rsidRPr="00B31A85">
        <w:rPr>
          <w:rFonts w:cstheme="minorHAnsi"/>
          <w:b/>
          <w:sz w:val="32"/>
          <w:szCs w:val="32"/>
        </w:rPr>
        <w:t>Slot Conversion</w:t>
      </w:r>
    </w:p>
    <w:p w14:paraId="3B562281" w14:textId="77777777" w:rsidR="00895500" w:rsidRPr="00B31A85" w:rsidRDefault="00EE54F7" w:rsidP="00424766">
      <w:pPr>
        <w:shd w:val="clear" w:color="auto" w:fill="FFFFFF" w:themeFill="background1"/>
        <w:spacing w:after="0" w:line="336" w:lineRule="auto"/>
        <w:ind w:right="2573"/>
        <w:jc w:val="center"/>
        <w:rPr>
          <w:rFonts w:cstheme="minorHAnsi"/>
          <w:b/>
          <w:color w:val="FFFFFF" w:themeColor="background1"/>
          <w:sz w:val="40"/>
        </w:rPr>
      </w:pPr>
      <w:r w:rsidRPr="00B31A85">
        <w:rPr>
          <w:rFonts w:cstheme="minorHAnsi"/>
          <w:b/>
          <w:color w:val="FFFFFF" w:themeColor="background1"/>
          <w:sz w:val="40"/>
        </w:rPr>
        <w:t>CCCCCCC</w:t>
      </w:r>
    </w:p>
    <w:p w14:paraId="7276822E" w14:textId="77777777" w:rsidR="00EE54F7" w:rsidRPr="00B31A85" w:rsidRDefault="00EE54F7" w:rsidP="00895500">
      <w:pPr>
        <w:spacing w:after="0" w:line="336" w:lineRule="auto"/>
        <w:ind w:right="2573"/>
        <w:jc w:val="both"/>
        <w:rPr>
          <w:rFonts w:cstheme="minorHAnsi"/>
          <w:b/>
          <w:color w:val="FFFFFF" w:themeColor="background1"/>
          <w:sz w:val="40"/>
        </w:rPr>
      </w:pPr>
    </w:p>
    <w:p w14:paraId="476D1E50" w14:textId="77777777" w:rsidR="00EE54F7" w:rsidRPr="00B31A85" w:rsidRDefault="00EE54F7" w:rsidP="00895500">
      <w:pPr>
        <w:spacing w:after="0" w:line="336" w:lineRule="auto"/>
        <w:ind w:right="2573"/>
        <w:jc w:val="both"/>
        <w:rPr>
          <w:rFonts w:cstheme="minorHAnsi"/>
          <w:b/>
          <w:sz w:val="28"/>
          <w:szCs w:val="28"/>
        </w:rPr>
      </w:pPr>
    </w:p>
    <w:p w14:paraId="4030C9CA" w14:textId="705CA207" w:rsidR="00895500" w:rsidRPr="00B31A85" w:rsidRDefault="00895500" w:rsidP="00AD0511">
      <w:pPr>
        <w:shd w:val="clear" w:color="auto" w:fill="D9E2F3" w:themeFill="accent1" w:themeFillTint="33"/>
        <w:spacing w:after="0" w:line="336" w:lineRule="auto"/>
        <w:ind w:right="2573"/>
        <w:rPr>
          <w:rFonts w:cstheme="minorHAnsi"/>
          <w:b/>
          <w:sz w:val="28"/>
          <w:szCs w:val="28"/>
        </w:rPr>
      </w:pPr>
      <w:r w:rsidRPr="00B31A85">
        <w:rPr>
          <w:rFonts w:cstheme="minorHAnsi"/>
          <w:b/>
          <w:sz w:val="28"/>
          <w:szCs w:val="28"/>
        </w:rPr>
        <w:t>Approved by Board of Directors:</w:t>
      </w:r>
      <w:r w:rsidR="00AD0511">
        <w:rPr>
          <w:rFonts w:cstheme="minorHAnsi"/>
          <w:b/>
          <w:sz w:val="28"/>
          <w:szCs w:val="28"/>
        </w:rPr>
        <w:t xml:space="preserve">  </w:t>
      </w:r>
      <w:r w:rsidR="007E7C00">
        <w:rPr>
          <w:rFonts w:cstheme="minorHAnsi"/>
          <w:b/>
          <w:sz w:val="28"/>
          <w:szCs w:val="28"/>
        </w:rPr>
        <w:t>0</w:t>
      </w:r>
      <w:r w:rsidR="00AD0511">
        <w:rPr>
          <w:rFonts w:cstheme="minorHAnsi"/>
          <w:b/>
          <w:sz w:val="28"/>
          <w:szCs w:val="28"/>
        </w:rPr>
        <w:t>2/6/2023</w:t>
      </w:r>
    </w:p>
    <w:p w14:paraId="2ABA2559" w14:textId="2CC0D92F" w:rsidR="00895500" w:rsidRPr="00B31A85" w:rsidRDefault="00895500" w:rsidP="00AD0511">
      <w:pPr>
        <w:shd w:val="clear" w:color="auto" w:fill="D9E2F3" w:themeFill="accent1" w:themeFillTint="33"/>
        <w:spacing w:after="0" w:line="336" w:lineRule="auto"/>
        <w:ind w:right="2573"/>
        <w:rPr>
          <w:rFonts w:cstheme="minorHAnsi"/>
          <w:b/>
          <w:sz w:val="28"/>
          <w:szCs w:val="28"/>
        </w:rPr>
      </w:pPr>
      <w:r w:rsidRPr="00B31A85">
        <w:rPr>
          <w:rFonts w:cstheme="minorHAnsi"/>
          <w:b/>
          <w:sz w:val="28"/>
          <w:szCs w:val="28"/>
        </w:rPr>
        <w:t>Approved by Policy Council:</w:t>
      </w:r>
      <w:r w:rsidR="009B4886">
        <w:rPr>
          <w:rFonts w:cstheme="minorHAnsi"/>
          <w:b/>
          <w:sz w:val="28"/>
          <w:szCs w:val="28"/>
        </w:rPr>
        <w:t xml:space="preserve">  </w:t>
      </w:r>
      <w:r w:rsidR="007E7C00">
        <w:rPr>
          <w:rFonts w:cstheme="minorHAnsi"/>
          <w:b/>
          <w:sz w:val="28"/>
          <w:szCs w:val="28"/>
        </w:rPr>
        <w:t>0</w:t>
      </w:r>
      <w:r w:rsidR="009B4886">
        <w:rPr>
          <w:rFonts w:cstheme="minorHAnsi"/>
          <w:b/>
          <w:sz w:val="28"/>
          <w:szCs w:val="28"/>
        </w:rPr>
        <w:t>1/24/2023</w:t>
      </w:r>
    </w:p>
    <w:p w14:paraId="42378E70" w14:textId="77777777" w:rsidR="00AE3096" w:rsidRPr="00B31A85" w:rsidRDefault="00AE3096" w:rsidP="00AE3096">
      <w:pPr>
        <w:jc w:val="center"/>
        <w:rPr>
          <w:rFonts w:cstheme="minorHAnsi"/>
          <w:sz w:val="24"/>
          <w:szCs w:val="24"/>
        </w:rPr>
      </w:pPr>
    </w:p>
    <w:p w14:paraId="686046FC" w14:textId="77777777" w:rsidR="00895500" w:rsidRPr="00B31A85" w:rsidRDefault="00895500" w:rsidP="00AE3096">
      <w:pPr>
        <w:jc w:val="center"/>
        <w:rPr>
          <w:rFonts w:cstheme="minorHAnsi"/>
          <w:sz w:val="24"/>
          <w:szCs w:val="24"/>
        </w:rPr>
      </w:pPr>
    </w:p>
    <w:p w14:paraId="50902BC1" w14:textId="77777777" w:rsidR="00895500" w:rsidRPr="00B31A85" w:rsidRDefault="00895500" w:rsidP="00895500">
      <w:pPr>
        <w:spacing w:after="0" w:line="240" w:lineRule="auto"/>
        <w:ind w:right="2573"/>
        <w:jc w:val="both"/>
        <w:rPr>
          <w:rFonts w:cstheme="minorHAnsi"/>
          <w:i/>
          <w:sz w:val="24"/>
          <w:szCs w:val="24"/>
        </w:rPr>
      </w:pPr>
    </w:p>
    <w:p w14:paraId="7405455E" w14:textId="77777777" w:rsidR="001A6965" w:rsidRPr="00B31A85" w:rsidRDefault="00895500" w:rsidP="00895500">
      <w:pPr>
        <w:spacing w:after="0" w:line="240" w:lineRule="auto"/>
        <w:ind w:right="2573"/>
        <w:rPr>
          <w:rFonts w:cstheme="minorHAnsi"/>
          <w:i/>
          <w:sz w:val="24"/>
          <w:szCs w:val="24"/>
        </w:rPr>
      </w:pPr>
      <w:r w:rsidRPr="00B31A85">
        <w:rPr>
          <w:rFonts w:cstheme="minorHAnsi"/>
          <w:i/>
          <w:sz w:val="24"/>
          <w:szCs w:val="24"/>
        </w:rPr>
        <w:t xml:space="preserve">Submitted by: </w:t>
      </w:r>
    </w:p>
    <w:p w14:paraId="7DBAB9AB" w14:textId="18DF3E13" w:rsidR="00B31A85" w:rsidRDefault="00895500" w:rsidP="00B31A85">
      <w:pPr>
        <w:spacing w:after="0" w:line="240" w:lineRule="auto"/>
        <w:ind w:right="2573"/>
        <w:rPr>
          <w:rFonts w:cstheme="minorHAnsi"/>
          <w:sz w:val="24"/>
          <w:szCs w:val="24"/>
        </w:rPr>
      </w:pPr>
      <w:r w:rsidRPr="00B31A85">
        <w:rPr>
          <w:rFonts w:cstheme="minorHAnsi"/>
          <w:sz w:val="24"/>
          <w:szCs w:val="24"/>
        </w:rPr>
        <w:t>Patricia Salvarezza</w:t>
      </w:r>
      <w:r w:rsidR="009B4886">
        <w:rPr>
          <w:rFonts w:cstheme="minorHAnsi"/>
          <w:sz w:val="24"/>
          <w:szCs w:val="24"/>
        </w:rPr>
        <w:t>, Program Director</w:t>
      </w:r>
    </w:p>
    <w:p w14:paraId="256402F6" w14:textId="475D1F1E" w:rsidR="00641996" w:rsidRDefault="00895500" w:rsidP="00BA4BD0">
      <w:pPr>
        <w:spacing w:after="0" w:line="240" w:lineRule="auto"/>
        <w:ind w:right="2573"/>
        <w:rPr>
          <w:rFonts w:cstheme="minorHAnsi"/>
          <w:b/>
          <w:sz w:val="24"/>
          <w:szCs w:val="24"/>
        </w:rPr>
      </w:pPr>
      <w:r w:rsidRPr="00B31A85">
        <w:rPr>
          <w:rFonts w:cstheme="minorHAnsi"/>
          <w:sz w:val="24"/>
          <w:szCs w:val="24"/>
        </w:rPr>
        <w:t xml:space="preserve">Emily </w:t>
      </w:r>
      <w:r w:rsidR="00241818" w:rsidRPr="00B31A85">
        <w:rPr>
          <w:rFonts w:cstheme="minorHAnsi"/>
          <w:sz w:val="24"/>
          <w:szCs w:val="24"/>
        </w:rPr>
        <w:t>Fagle</w:t>
      </w:r>
      <w:r w:rsidR="009B4886">
        <w:rPr>
          <w:rFonts w:cstheme="minorHAnsi"/>
          <w:sz w:val="24"/>
          <w:szCs w:val="24"/>
        </w:rPr>
        <w:t>, Finance Director</w:t>
      </w:r>
      <w:r w:rsidR="00B31A85">
        <w:rPr>
          <w:rFonts w:cstheme="minorHAnsi"/>
          <w:sz w:val="24"/>
          <w:szCs w:val="24"/>
        </w:rPr>
        <w:br/>
      </w:r>
    </w:p>
    <w:p w14:paraId="41E2237D" w14:textId="4869FEE2" w:rsidR="001A6965" w:rsidRPr="00ED0CB2" w:rsidRDefault="00293C61" w:rsidP="00AD0511">
      <w:pPr>
        <w:spacing w:after="0" w:line="240" w:lineRule="auto"/>
        <w:ind w:right="2573"/>
        <w:rPr>
          <w:rFonts w:cstheme="minorHAnsi"/>
          <w:b/>
          <w:sz w:val="24"/>
          <w:szCs w:val="24"/>
        </w:rPr>
      </w:pPr>
      <w:r w:rsidRPr="00AD0511">
        <w:rPr>
          <w:rFonts w:cstheme="minorHAnsi"/>
          <w:b/>
          <w:color w:val="4472C4" w:themeColor="accent1"/>
          <w:sz w:val="28"/>
          <w:szCs w:val="28"/>
          <w:u w:val="single"/>
        </w:rPr>
        <w:lastRenderedPageBreak/>
        <w:t>Table of Contents</w:t>
      </w:r>
    </w:p>
    <w:p w14:paraId="1B784369" w14:textId="77777777" w:rsidR="00ED5781" w:rsidRPr="00ED0CB2" w:rsidRDefault="00ED5781" w:rsidP="00BA4BD0">
      <w:pPr>
        <w:spacing w:after="0" w:line="240" w:lineRule="auto"/>
        <w:ind w:right="2573"/>
        <w:rPr>
          <w:rFonts w:cstheme="minorHAnsi"/>
          <w:sz w:val="24"/>
          <w:szCs w:val="24"/>
        </w:rPr>
      </w:pPr>
    </w:p>
    <w:p w14:paraId="6FBED42E" w14:textId="017B6A29" w:rsidR="00941777" w:rsidRDefault="00293C61" w:rsidP="00161274">
      <w:pPr>
        <w:spacing w:after="0" w:line="240" w:lineRule="auto"/>
        <w:jc w:val="right"/>
        <w:rPr>
          <w:rFonts w:cstheme="minorHAnsi"/>
          <w:sz w:val="24"/>
          <w:szCs w:val="24"/>
        </w:rPr>
      </w:pPr>
      <w:r w:rsidRPr="00AD0511">
        <w:rPr>
          <w:rFonts w:cstheme="minorHAnsi"/>
          <w:b/>
          <w:sz w:val="24"/>
          <w:szCs w:val="24"/>
        </w:rPr>
        <w:t>Introduction</w:t>
      </w:r>
      <w:r w:rsidR="00DF37EB" w:rsidRPr="00ED0CB2">
        <w:rPr>
          <w:rFonts w:cstheme="minorHAnsi"/>
          <w:sz w:val="24"/>
          <w:szCs w:val="24"/>
        </w:rPr>
        <w:t>………………………………………………………………………………</w:t>
      </w:r>
      <w:r w:rsidR="008D64A6" w:rsidRPr="00ED0CB2">
        <w:rPr>
          <w:rFonts w:cstheme="minorHAnsi"/>
          <w:sz w:val="24"/>
          <w:szCs w:val="24"/>
        </w:rPr>
        <w:t>…</w:t>
      </w:r>
      <w:r w:rsidR="00DE014E" w:rsidRPr="00ED0CB2">
        <w:rPr>
          <w:rFonts w:cstheme="minorHAnsi"/>
          <w:sz w:val="24"/>
          <w:szCs w:val="24"/>
        </w:rPr>
        <w:t>…</w:t>
      </w:r>
      <w:r w:rsidR="00F70742">
        <w:rPr>
          <w:rFonts w:cstheme="minorHAnsi"/>
          <w:sz w:val="24"/>
          <w:szCs w:val="24"/>
        </w:rPr>
        <w:t>………………</w:t>
      </w:r>
      <w:proofErr w:type="gramStart"/>
      <w:r w:rsidR="00F70742">
        <w:rPr>
          <w:rFonts w:cstheme="minorHAnsi"/>
          <w:sz w:val="24"/>
          <w:szCs w:val="24"/>
        </w:rPr>
        <w:t>…..</w:t>
      </w:r>
      <w:proofErr w:type="gramEnd"/>
      <w:r w:rsidR="000B2BB5" w:rsidRPr="00ED0CB2">
        <w:rPr>
          <w:rFonts w:cstheme="minorHAnsi"/>
          <w:sz w:val="24"/>
          <w:szCs w:val="24"/>
        </w:rPr>
        <w:t>Pg.</w:t>
      </w:r>
      <w:r w:rsidR="00DF37EB" w:rsidRPr="00ED0CB2">
        <w:rPr>
          <w:rFonts w:cstheme="minorHAnsi"/>
          <w:sz w:val="24"/>
          <w:szCs w:val="24"/>
        </w:rPr>
        <w:t xml:space="preserve"> </w:t>
      </w:r>
      <w:r w:rsidR="00ED0CB2" w:rsidRPr="00ED0CB2">
        <w:rPr>
          <w:rFonts w:cstheme="minorHAnsi"/>
          <w:sz w:val="24"/>
          <w:szCs w:val="24"/>
        </w:rPr>
        <w:t>3</w:t>
      </w:r>
    </w:p>
    <w:p w14:paraId="7F5AD120" w14:textId="77777777" w:rsidR="00AD0511" w:rsidRPr="00ED0CB2" w:rsidRDefault="00AD0511" w:rsidP="00161274">
      <w:pPr>
        <w:spacing w:after="0" w:line="240" w:lineRule="auto"/>
        <w:jc w:val="right"/>
        <w:rPr>
          <w:rFonts w:cstheme="minorHAnsi"/>
          <w:sz w:val="24"/>
          <w:szCs w:val="24"/>
        </w:rPr>
      </w:pPr>
    </w:p>
    <w:p w14:paraId="06DEDC08" w14:textId="6293142C" w:rsidR="00D41FF0" w:rsidRPr="00AD0511" w:rsidRDefault="00D41FF0" w:rsidP="00AD0511">
      <w:pPr>
        <w:pStyle w:val="ListParagraph"/>
        <w:numPr>
          <w:ilvl w:val="0"/>
          <w:numId w:val="33"/>
        </w:numPr>
        <w:spacing w:after="0" w:line="240" w:lineRule="auto"/>
        <w:rPr>
          <w:rFonts w:cstheme="minorHAnsi"/>
          <w:sz w:val="24"/>
          <w:szCs w:val="24"/>
        </w:rPr>
      </w:pPr>
      <w:r w:rsidRPr="00AD0511">
        <w:rPr>
          <w:rFonts w:cstheme="minorHAnsi"/>
          <w:b/>
          <w:color w:val="4472C4" w:themeColor="accent1"/>
          <w:sz w:val="24"/>
          <w:szCs w:val="24"/>
        </w:rPr>
        <w:t>Enrollment Reduction Request</w:t>
      </w:r>
      <w:r w:rsidR="00DF37EB" w:rsidRPr="00AD0511">
        <w:rPr>
          <w:rFonts w:cstheme="minorHAnsi"/>
          <w:sz w:val="24"/>
          <w:szCs w:val="24"/>
        </w:rPr>
        <w:t>……………………………………………</w:t>
      </w:r>
      <w:r w:rsidR="008D64A6" w:rsidRPr="00AD0511">
        <w:rPr>
          <w:rFonts w:cstheme="minorHAnsi"/>
          <w:sz w:val="24"/>
          <w:szCs w:val="24"/>
        </w:rPr>
        <w:t>…</w:t>
      </w:r>
      <w:r w:rsidR="00F70742" w:rsidRPr="00AD0511">
        <w:rPr>
          <w:rFonts w:cstheme="minorHAnsi"/>
          <w:sz w:val="24"/>
          <w:szCs w:val="24"/>
        </w:rPr>
        <w:t>………………</w:t>
      </w:r>
      <w:r w:rsidR="00AD0511">
        <w:rPr>
          <w:rFonts w:cstheme="minorHAnsi"/>
          <w:sz w:val="24"/>
          <w:szCs w:val="24"/>
        </w:rPr>
        <w:t>………</w:t>
      </w:r>
      <w:proofErr w:type="gramStart"/>
      <w:r w:rsidR="00AD0511">
        <w:rPr>
          <w:rFonts w:cstheme="minorHAnsi"/>
          <w:sz w:val="24"/>
          <w:szCs w:val="24"/>
        </w:rPr>
        <w:t>….</w:t>
      </w:r>
      <w:r w:rsidR="00F70742" w:rsidRPr="00AD0511">
        <w:rPr>
          <w:rFonts w:cstheme="minorHAnsi"/>
          <w:sz w:val="24"/>
          <w:szCs w:val="24"/>
        </w:rPr>
        <w:t>.</w:t>
      </w:r>
      <w:proofErr w:type="gramEnd"/>
      <w:r w:rsidRPr="00AD0511">
        <w:rPr>
          <w:rFonts w:cstheme="minorHAnsi"/>
          <w:sz w:val="24"/>
          <w:szCs w:val="24"/>
        </w:rPr>
        <w:t xml:space="preserve">Pg. </w:t>
      </w:r>
      <w:r w:rsidR="00ED0CB2" w:rsidRPr="00AD0511">
        <w:rPr>
          <w:rFonts w:cstheme="minorHAnsi"/>
          <w:sz w:val="24"/>
          <w:szCs w:val="24"/>
        </w:rPr>
        <w:t>4</w:t>
      </w:r>
    </w:p>
    <w:p w14:paraId="2EABC100" w14:textId="5B53A807" w:rsidR="00941777" w:rsidRPr="00ED0CB2" w:rsidRDefault="00161274" w:rsidP="00161274">
      <w:pPr>
        <w:spacing w:after="0" w:line="240" w:lineRule="auto"/>
        <w:ind w:left="1440" w:firstLine="720"/>
        <w:jc w:val="right"/>
        <w:rPr>
          <w:rFonts w:cstheme="minorHAnsi"/>
          <w:sz w:val="24"/>
          <w:szCs w:val="24"/>
        </w:rPr>
      </w:pPr>
      <w:r>
        <w:rPr>
          <w:rFonts w:cstheme="minorHAnsi"/>
          <w:sz w:val="20"/>
          <w:szCs w:val="20"/>
        </w:rPr>
        <w:t xml:space="preserve"> </w:t>
      </w:r>
      <w:r w:rsidR="002A336F" w:rsidRPr="00ED0CB2">
        <w:rPr>
          <w:rFonts w:cstheme="minorHAnsi"/>
          <w:sz w:val="20"/>
          <w:szCs w:val="20"/>
        </w:rPr>
        <w:t>Table 1:  Program Schedule for HS Home-based</w:t>
      </w:r>
      <w:r>
        <w:rPr>
          <w:rFonts w:cstheme="minorHAnsi"/>
          <w:sz w:val="20"/>
          <w:szCs w:val="20"/>
        </w:rPr>
        <w:t>…</w:t>
      </w:r>
      <w:r w:rsidR="00DF37EB" w:rsidRPr="00ED0CB2">
        <w:rPr>
          <w:rFonts w:cstheme="minorHAnsi"/>
          <w:sz w:val="24"/>
          <w:szCs w:val="24"/>
        </w:rPr>
        <w:t>……………........................</w:t>
      </w:r>
      <w:r w:rsidR="00F70742">
        <w:rPr>
          <w:rFonts w:cstheme="minorHAnsi"/>
          <w:sz w:val="24"/>
          <w:szCs w:val="24"/>
        </w:rPr>
        <w:t>....</w:t>
      </w:r>
      <w:r w:rsidR="00DF37EB" w:rsidRPr="00ED0CB2">
        <w:rPr>
          <w:rFonts w:cstheme="minorHAnsi"/>
          <w:sz w:val="24"/>
          <w:szCs w:val="24"/>
        </w:rPr>
        <w:t xml:space="preserve">Pg. </w:t>
      </w:r>
      <w:r w:rsidR="00ED0CB2" w:rsidRPr="00ED0CB2">
        <w:rPr>
          <w:rFonts w:cstheme="minorHAnsi"/>
          <w:sz w:val="24"/>
          <w:szCs w:val="24"/>
        </w:rPr>
        <w:t>6</w:t>
      </w:r>
    </w:p>
    <w:p w14:paraId="0E17E948" w14:textId="194775C9" w:rsidR="002A336F" w:rsidRPr="00ED0CB2" w:rsidRDefault="002A336F" w:rsidP="00AD0511">
      <w:pPr>
        <w:tabs>
          <w:tab w:val="left" w:pos="2340"/>
        </w:tabs>
        <w:spacing w:after="0" w:line="240" w:lineRule="auto"/>
        <w:ind w:left="2160"/>
        <w:jc w:val="right"/>
        <w:rPr>
          <w:rFonts w:cstheme="minorHAnsi"/>
          <w:sz w:val="24"/>
          <w:szCs w:val="24"/>
        </w:rPr>
      </w:pPr>
      <w:r w:rsidRPr="00ED0CB2">
        <w:rPr>
          <w:rFonts w:cstheme="minorHAnsi"/>
          <w:sz w:val="20"/>
          <w:szCs w:val="20"/>
        </w:rPr>
        <w:t>Table 2:  Program Schedule for EHS Home-based</w:t>
      </w:r>
      <w:r w:rsidR="00DF37EB" w:rsidRPr="00ED0CB2">
        <w:rPr>
          <w:rFonts w:cstheme="minorHAnsi"/>
          <w:sz w:val="24"/>
          <w:szCs w:val="24"/>
        </w:rPr>
        <w:t>………………………</w:t>
      </w:r>
      <w:r w:rsidR="008D64A6" w:rsidRPr="00ED0CB2">
        <w:rPr>
          <w:rFonts w:cstheme="minorHAnsi"/>
          <w:sz w:val="24"/>
          <w:szCs w:val="24"/>
        </w:rPr>
        <w:t>…</w:t>
      </w:r>
      <w:r w:rsidR="00F70742">
        <w:rPr>
          <w:rFonts w:cstheme="minorHAnsi"/>
          <w:sz w:val="24"/>
          <w:szCs w:val="24"/>
        </w:rPr>
        <w:t>……</w:t>
      </w:r>
      <w:r w:rsidR="00AD0511">
        <w:rPr>
          <w:rFonts w:cstheme="minorHAnsi"/>
          <w:sz w:val="24"/>
          <w:szCs w:val="24"/>
        </w:rPr>
        <w:t>…</w:t>
      </w:r>
      <w:proofErr w:type="gramStart"/>
      <w:r w:rsidR="00AD0511">
        <w:rPr>
          <w:rFonts w:cstheme="minorHAnsi"/>
          <w:sz w:val="24"/>
          <w:szCs w:val="24"/>
        </w:rPr>
        <w:t>….</w:t>
      </w:r>
      <w:r w:rsidR="00DF37EB" w:rsidRPr="00ED0CB2">
        <w:rPr>
          <w:rFonts w:cstheme="minorHAnsi"/>
          <w:sz w:val="24"/>
          <w:szCs w:val="24"/>
        </w:rPr>
        <w:t>Pg.</w:t>
      </w:r>
      <w:proofErr w:type="gramEnd"/>
      <w:r w:rsidR="00DF37EB" w:rsidRPr="00ED0CB2">
        <w:rPr>
          <w:rFonts w:cstheme="minorHAnsi"/>
          <w:sz w:val="24"/>
          <w:szCs w:val="24"/>
        </w:rPr>
        <w:t xml:space="preserve"> </w:t>
      </w:r>
      <w:r w:rsidR="00ED0CB2" w:rsidRPr="00ED0CB2">
        <w:rPr>
          <w:rFonts w:cstheme="minorHAnsi"/>
          <w:sz w:val="24"/>
          <w:szCs w:val="24"/>
        </w:rPr>
        <w:t>6</w:t>
      </w:r>
    </w:p>
    <w:p w14:paraId="465D1F2F" w14:textId="03BD24E2" w:rsidR="002A336F" w:rsidRPr="00ED0CB2" w:rsidRDefault="00AD0511" w:rsidP="00AD0511">
      <w:pPr>
        <w:spacing w:after="0" w:line="240" w:lineRule="auto"/>
        <w:ind w:left="720" w:firstLine="720"/>
        <w:jc w:val="right"/>
        <w:rPr>
          <w:rFonts w:cstheme="minorHAnsi"/>
          <w:sz w:val="24"/>
          <w:szCs w:val="24"/>
        </w:rPr>
      </w:pPr>
      <w:r>
        <w:rPr>
          <w:rFonts w:cstheme="minorHAnsi"/>
          <w:sz w:val="20"/>
          <w:szCs w:val="20"/>
        </w:rPr>
        <w:t xml:space="preserve">                 </w:t>
      </w:r>
      <w:r w:rsidR="002A336F" w:rsidRPr="00ED0CB2">
        <w:rPr>
          <w:rFonts w:cstheme="minorHAnsi"/>
          <w:sz w:val="20"/>
          <w:szCs w:val="20"/>
        </w:rPr>
        <w:t>Table 3: Proposed Reduction to HS/EHS Home-based Program Schedule</w:t>
      </w:r>
      <w:r w:rsidR="00DF37EB" w:rsidRPr="00ED0CB2">
        <w:rPr>
          <w:rFonts w:cstheme="minorHAnsi"/>
          <w:sz w:val="24"/>
          <w:szCs w:val="24"/>
        </w:rPr>
        <w:t>…</w:t>
      </w:r>
      <w:r w:rsidR="00F70742">
        <w:rPr>
          <w:rFonts w:cstheme="minorHAnsi"/>
          <w:sz w:val="24"/>
          <w:szCs w:val="24"/>
        </w:rPr>
        <w:t>…</w:t>
      </w:r>
      <w:r>
        <w:rPr>
          <w:rFonts w:cstheme="minorHAnsi"/>
          <w:sz w:val="24"/>
          <w:szCs w:val="24"/>
        </w:rPr>
        <w:t>……</w:t>
      </w:r>
      <w:r w:rsidR="00DF37EB" w:rsidRPr="00ED0CB2">
        <w:rPr>
          <w:rFonts w:cstheme="minorHAnsi"/>
          <w:sz w:val="24"/>
          <w:szCs w:val="24"/>
        </w:rPr>
        <w:t xml:space="preserve">Pg. </w:t>
      </w:r>
      <w:r w:rsidR="00ED0CB2" w:rsidRPr="00ED0CB2">
        <w:rPr>
          <w:rFonts w:cstheme="minorHAnsi"/>
          <w:sz w:val="24"/>
          <w:szCs w:val="24"/>
        </w:rPr>
        <w:t>6</w:t>
      </w:r>
    </w:p>
    <w:p w14:paraId="7D823878" w14:textId="32F864A0" w:rsidR="008D64A6" w:rsidRPr="00ED0CB2" w:rsidRDefault="008D64A6" w:rsidP="00161274">
      <w:pPr>
        <w:spacing w:after="0" w:line="240" w:lineRule="auto"/>
        <w:jc w:val="right"/>
        <w:rPr>
          <w:rFonts w:cstheme="minorHAnsi"/>
          <w:sz w:val="24"/>
          <w:szCs w:val="24"/>
        </w:rPr>
      </w:pPr>
      <w:r w:rsidRPr="00ED0CB2">
        <w:rPr>
          <w:rFonts w:cstheme="minorHAnsi"/>
          <w:sz w:val="24"/>
          <w:szCs w:val="24"/>
        </w:rPr>
        <w:tab/>
      </w:r>
      <w:r w:rsidRPr="00AD0511">
        <w:rPr>
          <w:rFonts w:cstheme="minorHAnsi"/>
          <w:b/>
          <w:sz w:val="24"/>
          <w:szCs w:val="24"/>
        </w:rPr>
        <w:t>Proposed Staff Structure Serving Home-based Option</w:t>
      </w:r>
      <w:r w:rsidRPr="00ED0CB2">
        <w:rPr>
          <w:rFonts w:cstheme="minorHAnsi"/>
          <w:sz w:val="24"/>
          <w:szCs w:val="24"/>
        </w:rPr>
        <w:t>………………………....</w:t>
      </w:r>
      <w:r w:rsidR="00F70742">
        <w:rPr>
          <w:rFonts w:cstheme="minorHAnsi"/>
          <w:sz w:val="24"/>
          <w:szCs w:val="24"/>
        </w:rPr>
        <w:t>...</w:t>
      </w:r>
      <w:r w:rsidRPr="00ED0CB2">
        <w:rPr>
          <w:rFonts w:cstheme="minorHAnsi"/>
          <w:sz w:val="24"/>
          <w:szCs w:val="24"/>
        </w:rPr>
        <w:t xml:space="preserve">Pg. </w:t>
      </w:r>
      <w:r w:rsidR="00ED0CB2" w:rsidRPr="00ED0CB2">
        <w:rPr>
          <w:rFonts w:cstheme="minorHAnsi"/>
          <w:sz w:val="24"/>
          <w:szCs w:val="24"/>
        </w:rPr>
        <w:t>7</w:t>
      </w:r>
      <w:r w:rsidRPr="00ED0CB2">
        <w:rPr>
          <w:rFonts w:cstheme="minorHAnsi"/>
          <w:sz w:val="24"/>
          <w:szCs w:val="24"/>
        </w:rPr>
        <w:t>-</w:t>
      </w:r>
      <w:r w:rsidR="00ED0CB2" w:rsidRPr="00ED0CB2">
        <w:rPr>
          <w:rFonts w:cstheme="minorHAnsi"/>
          <w:sz w:val="24"/>
          <w:szCs w:val="24"/>
        </w:rPr>
        <w:t>8</w:t>
      </w:r>
    </w:p>
    <w:p w14:paraId="07BD511A" w14:textId="0AA86A3B" w:rsidR="00FA11CA" w:rsidRPr="00ED0CB2" w:rsidRDefault="00FA11CA" w:rsidP="00161274">
      <w:pPr>
        <w:spacing w:after="0" w:line="240" w:lineRule="auto"/>
        <w:ind w:left="720" w:firstLine="720"/>
        <w:jc w:val="right"/>
        <w:rPr>
          <w:rFonts w:cstheme="minorHAnsi"/>
          <w:sz w:val="24"/>
          <w:szCs w:val="24"/>
        </w:rPr>
      </w:pPr>
      <w:r w:rsidRPr="00ED0CB2">
        <w:rPr>
          <w:rFonts w:cstheme="minorHAnsi"/>
          <w:sz w:val="20"/>
          <w:szCs w:val="20"/>
        </w:rPr>
        <w:t>Table 4:  Summary of Proposed Staff Structure for HB Option Enrollment Reduction</w:t>
      </w:r>
      <w:r w:rsidR="008D64A6" w:rsidRPr="00ED0CB2">
        <w:rPr>
          <w:rFonts w:cstheme="minorHAnsi"/>
          <w:sz w:val="20"/>
          <w:szCs w:val="20"/>
        </w:rPr>
        <w:t>.</w:t>
      </w:r>
      <w:r w:rsidR="008D64A6" w:rsidRPr="00ED0CB2">
        <w:rPr>
          <w:rFonts w:cstheme="minorHAnsi"/>
          <w:sz w:val="24"/>
          <w:szCs w:val="24"/>
        </w:rPr>
        <w:t xml:space="preserve">..Pg. </w:t>
      </w:r>
      <w:r w:rsidR="00ED0CB2" w:rsidRPr="00ED0CB2">
        <w:rPr>
          <w:rFonts w:cstheme="minorHAnsi"/>
          <w:sz w:val="24"/>
          <w:szCs w:val="24"/>
        </w:rPr>
        <w:t>8</w:t>
      </w:r>
    </w:p>
    <w:p w14:paraId="04DD0F84" w14:textId="27212DB5" w:rsidR="008606A3" w:rsidRPr="00ED0CB2" w:rsidRDefault="008606A3" w:rsidP="00161274">
      <w:pPr>
        <w:spacing w:after="0" w:line="240" w:lineRule="auto"/>
        <w:jc w:val="right"/>
        <w:rPr>
          <w:rFonts w:cstheme="minorHAnsi"/>
          <w:sz w:val="24"/>
          <w:szCs w:val="24"/>
        </w:rPr>
      </w:pPr>
      <w:r w:rsidRPr="00AD0511">
        <w:rPr>
          <w:rFonts w:cstheme="minorHAnsi"/>
          <w:b/>
          <w:sz w:val="24"/>
          <w:szCs w:val="24"/>
        </w:rPr>
        <w:t>Data to Support Home-based Enrollment Reduction</w:t>
      </w:r>
      <w:r w:rsidR="008D64A6" w:rsidRPr="00ED0CB2">
        <w:rPr>
          <w:rFonts w:cstheme="minorHAnsi"/>
          <w:sz w:val="24"/>
          <w:szCs w:val="24"/>
        </w:rPr>
        <w:t>……………………………</w:t>
      </w:r>
      <w:proofErr w:type="gramStart"/>
      <w:r w:rsidR="00F70742">
        <w:rPr>
          <w:rFonts w:cstheme="minorHAnsi"/>
          <w:sz w:val="24"/>
          <w:szCs w:val="24"/>
        </w:rPr>
        <w:t>….</w:t>
      </w:r>
      <w:r w:rsidR="008D64A6" w:rsidRPr="00ED0CB2">
        <w:rPr>
          <w:rFonts w:cstheme="minorHAnsi"/>
          <w:sz w:val="24"/>
          <w:szCs w:val="24"/>
        </w:rPr>
        <w:t>Pg.</w:t>
      </w:r>
      <w:proofErr w:type="gramEnd"/>
      <w:r w:rsidR="008D64A6" w:rsidRPr="00ED0CB2">
        <w:rPr>
          <w:rFonts w:cstheme="minorHAnsi"/>
          <w:sz w:val="24"/>
          <w:szCs w:val="24"/>
        </w:rPr>
        <w:t xml:space="preserve"> </w:t>
      </w:r>
      <w:r w:rsidR="00ED0CB2" w:rsidRPr="00ED0CB2">
        <w:rPr>
          <w:rFonts w:cstheme="minorHAnsi"/>
          <w:sz w:val="24"/>
          <w:szCs w:val="24"/>
        </w:rPr>
        <w:t>8</w:t>
      </w:r>
      <w:r w:rsidR="008D64A6" w:rsidRPr="00ED0CB2">
        <w:rPr>
          <w:rFonts w:cstheme="minorHAnsi"/>
          <w:sz w:val="24"/>
          <w:szCs w:val="24"/>
        </w:rPr>
        <w:t>-</w:t>
      </w:r>
      <w:r w:rsidR="00ED0CB2" w:rsidRPr="00ED0CB2">
        <w:rPr>
          <w:rFonts w:cstheme="minorHAnsi"/>
          <w:sz w:val="24"/>
          <w:szCs w:val="24"/>
        </w:rPr>
        <w:t>9</w:t>
      </w:r>
    </w:p>
    <w:p w14:paraId="2FA8EFDB" w14:textId="3EE33585" w:rsidR="00941777" w:rsidRPr="00ED0CB2" w:rsidRDefault="008D64A6" w:rsidP="00161274">
      <w:pPr>
        <w:spacing w:after="0" w:line="240" w:lineRule="auto"/>
        <w:jc w:val="right"/>
        <w:rPr>
          <w:rFonts w:cstheme="minorHAnsi"/>
          <w:sz w:val="24"/>
          <w:szCs w:val="24"/>
        </w:rPr>
      </w:pPr>
      <w:r w:rsidRPr="00ED0CB2">
        <w:rPr>
          <w:rFonts w:cstheme="minorHAnsi"/>
          <w:sz w:val="24"/>
          <w:szCs w:val="24"/>
        </w:rPr>
        <w:tab/>
      </w:r>
      <w:r w:rsidR="00AD0511">
        <w:rPr>
          <w:rFonts w:cstheme="minorHAnsi"/>
          <w:sz w:val="24"/>
          <w:szCs w:val="24"/>
        </w:rPr>
        <w:t xml:space="preserve">    </w:t>
      </w:r>
      <w:r w:rsidRPr="00AD0511">
        <w:rPr>
          <w:rFonts w:cstheme="minorHAnsi"/>
          <w:b/>
          <w:sz w:val="24"/>
          <w:szCs w:val="24"/>
        </w:rPr>
        <w:t>County Demographics</w:t>
      </w:r>
      <w:r w:rsidRPr="00AD0511">
        <w:rPr>
          <w:rFonts w:cstheme="minorHAnsi"/>
          <w:sz w:val="24"/>
          <w:szCs w:val="24"/>
        </w:rPr>
        <w:t>………………………………………………………………</w:t>
      </w:r>
      <w:r w:rsidR="00F70742" w:rsidRPr="00AD0511">
        <w:rPr>
          <w:rFonts w:cstheme="minorHAnsi"/>
          <w:sz w:val="24"/>
          <w:szCs w:val="24"/>
        </w:rPr>
        <w:t>…………</w:t>
      </w:r>
      <w:proofErr w:type="gramStart"/>
      <w:r w:rsidR="00F70742" w:rsidRPr="00AD0511">
        <w:rPr>
          <w:rFonts w:cstheme="minorHAnsi"/>
          <w:sz w:val="24"/>
          <w:szCs w:val="24"/>
        </w:rPr>
        <w:t>…..</w:t>
      </w:r>
      <w:proofErr w:type="gramEnd"/>
      <w:r w:rsidRPr="00ED0CB2">
        <w:rPr>
          <w:rFonts w:cstheme="minorHAnsi"/>
          <w:sz w:val="24"/>
          <w:szCs w:val="24"/>
        </w:rPr>
        <w:t xml:space="preserve">Pg. </w:t>
      </w:r>
      <w:r w:rsidR="00ED0CB2" w:rsidRPr="00ED0CB2">
        <w:rPr>
          <w:rFonts w:cstheme="minorHAnsi"/>
          <w:sz w:val="24"/>
          <w:szCs w:val="24"/>
        </w:rPr>
        <w:t>9</w:t>
      </w:r>
      <w:r w:rsidR="00B83745" w:rsidRPr="00ED0CB2">
        <w:rPr>
          <w:rFonts w:cstheme="minorHAnsi"/>
          <w:sz w:val="24"/>
          <w:szCs w:val="24"/>
        </w:rPr>
        <w:t>-1</w:t>
      </w:r>
      <w:r w:rsidR="00ED0CB2" w:rsidRPr="00ED0CB2">
        <w:rPr>
          <w:rFonts w:cstheme="minorHAnsi"/>
          <w:sz w:val="24"/>
          <w:szCs w:val="24"/>
        </w:rPr>
        <w:t>0</w:t>
      </w:r>
    </w:p>
    <w:p w14:paraId="32CAD32A" w14:textId="00A65D2A" w:rsidR="007C20E6" w:rsidRPr="00ED0CB2" w:rsidRDefault="00AD0511" w:rsidP="00161274">
      <w:pPr>
        <w:spacing w:after="0" w:line="240" w:lineRule="auto"/>
        <w:ind w:left="1440" w:firstLine="720"/>
        <w:rPr>
          <w:rFonts w:cstheme="minorHAnsi"/>
          <w:b/>
          <w:sz w:val="20"/>
          <w:szCs w:val="20"/>
          <w:shd w:val="clear" w:color="auto" w:fill="FFFFFF" w:themeFill="background1"/>
        </w:rPr>
      </w:pPr>
      <w:r>
        <w:rPr>
          <w:rFonts w:cstheme="minorHAnsi"/>
          <w:sz w:val="20"/>
          <w:szCs w:val="20"/>
        </w:rPr>
        <w:t xml:space="preserve">       </w:t>
      </w:r>
      <w:r w:rsidR="00E232B8" w:rsidRPr="00ED0CB2">
        <w:rPr>
          <w:rFonts w:cstheme="minorHAnsi"/>
          <w:sz w:val="20"/>
          <w:szCs w:val="20"/>
        </w:rPr>
        <w:t>Table 5:  LEAP H</w:t>
      </w:r>
      <w:r w:rsidR="00161274">
        <w:rPr>
          <w:rFonts w:cstheme="minorHAnsi"/>
          <w:sz w:val="20"/>
          <w:szCs w:val="20"/>
        </w:rPr>
        <w:t>S a</w:t>
      </w:r>
      <w:r w:rsidR="00E232B8" w:rsidRPr="00ED0CB2">
        <w:rPr>
          <w:rFonts w:cstheme="minorHAnsi"/>
          <w:sz w:val="20"/>
          <w:szCs w:val="20"/>
        </w:rPr>
        <w:t>nd E</w:t>
      </w:r>
      <w:r w:rsidR="00161274">
        <w:rPr>
          <w:rFonts w:cstheme="minorHAnsi"/>
          <w:sz w:val="20"/>
          <w:szCs w:val="20"/>
        </w:rPr>
        <w:t>HS</w:t>
      </w:r>
      <w:r w:rsidR="00E232B8" w:rsidRPr="00ED0CB2">
        <w:rPr>
          <w:rFonts w:cstheme="minorHAnsi"/>
          <w:sz w:val="20"/>
          <w:szCs w:val="20"/>
        </w:rPr>
        <w:t xml:space="preserve"> Home-Based</w:t>
      </w:r>
      <w:r w:rsidR="00161274" w:rsidRPr="00161274">
        <w:rPr>
          <w:rFonts w:cstheme="minorHAnsi"/>
          <w:sz w:val="20"/>
          <w:szCs w:val="20"/>
        </w:rPr>
        <w:t xml:space="preserve"> </w:t>
      </w:r>
      <w:r w:rsidR="00161274" w:rsidRPr="00ED0CB2">
        <w:rPr>
          <w:rFonts w:cstheme="minorHAnsi"/>
          <w:sz w:val="20"/>
          <w:szCs w:val="20"/>
        </w:rPr>
        <w:t>Historical Enrollment Data</w:t>
      </w:r>
      <w:r w:rsidR="00161274">
        <w:rPr>
          <w:rFonts w:cstheme="minorHAnsi"/>
          <w:sz w:val="20"/>
          <w:szCs w:val="20"/>
        </w:rPr>
        <w:t>…………</w:t>
      </w:r>
      <w:proofErr w:type="gramStart"/>
      <w:r w:rsidR="00161274">
        <w:rPr>
          <w:rFonts w:cstheme="minorHAnsi"/>
          <w:sz w:val="20"/>
          <w:szCs w:val="20"/>
        </w:rPr>
        <w:t>…..</w:t>
      </w:r>
      <w:proofErr w:type="gramEnd"/>
      <w:r w:rsidR="007C20E6" w:rsidRPr="00ED0CB2">
        <w:rPr>
          <w:rFonts w:cstheme="minorHAnsi"/>
          <w:sz w:val="24"/>
          <w:szCs w:val="24"/>
        </w:rPr>
        <w:t>Pg. 1</w:t>
      </w:r>
      <w:r w:rsidR="00ED0CB2" w:rsidRPr="00ED0CB2">
        <w:rPr>
          <w:rFonts w:cstheme="minorHAnsi"/>
          <w:sz w:val="24"/>
          <w:szCs w:val="24"/>
        </w:rPr>
        <w:t>0</w:t>
      </w:r>
      <w:r w:rsidR="00E232B8" w:rsidRPr="00ED0CB2">
        <w:rPr>
          <w:rFonts w:cstheme="minorHAnsi"/>
          <w:sz w:val="24"/>
          <w:szCs w:val="24"/>
        </w:rPr>
        <w:t xml:space="preserve"> </w:t>
      </w:r>
      <w:r w:rsidR="00DE014E" w:rsidRPr="00ED0CB2">
        <w:rPr>
          <w:rFonts w:cstheme="minorHAnsi"/>
          <w:sz w:val="20"/>
          <w:szCs w:val="20"/>
        </w:rPr>
        <w:t xml:space="preserve">  </w:t>
      </w:r>
    </w:p>
    <w:p w14:paraId="2A13C79A" w14:textId="0D3423C3" w:rsidR="007C20E6" w:rsidRPr="00ED0CB2" w:rsidRDefault="007C20E6" w:rsidP="00161274">
      <w:pPr>
        <w:spacing w:after="0" w:line="240" w:lineRule="auto"/>
        <w:jc w:val="right"/>
        <w:rPr>
          <w:rFonts w:cstheme="minorHAnsi"/>
          <w:sz w:val="24"/>
          <w:szCs w:val="24"/>
          <w:shd w:val="clear" w:color="auto" w:fill="FFFFFF" w:themeFill="background1"/>
        </w:rPr>
      </w:pPr>
      <w:r w:rsidRPr="00ED0CB2">
        <w:rPr>
          <w:rFonts w:cstheme="minorHAnsi"/>
          <w:sz w:val="24"/>
          <w:szCs w:val="24"/>
          <w:shd w:val="clear" w:color="auto" w:fill="FFFFFF" w:themeFill="background1"/>
        </w:rPr>
        <w:tab/>
      </w:r>
      <w:r w:rsidRPr="00AD0511">
        <w:rPr>
          <w:rFonts w:cstheme="minorHAnsi"/>
          <w:b/>
          <w:sz w:val="24"/>
          <w:szCs w:val="24"/>
          <w:shd w:val="clear" w:color="auto" w:fill="FFFFFF" w:themeFill="background1"/>
        </w:rPr>
        <w:t>Population of County</w:t>
      </w:r>
      <w:r w:rsidRPr="00ED0CB2">
        <w:rPr>
          <w:rFonts w:cstheme="minorHAnsi"/>
          <w:sz w:val="24"/>
          <w:szCs w:val="24"/>
          <w:shd w:val="clear" w:color="auto" w:fill="FFFFFF" w:themeFill="background1"/>
        </w:rPr>
        <w:t>……………………………………………………………….</w:t>
      </w:r>
      <w:r w:rsidR="00DE014E" w:rsidRPr="00ED0CB2">
        <w:rPr>
          <w:rFonts w:cstheme="minorHAnsi"/>
          <w:sz w:val="24"/>
          <w:szCs w:val="24"/>
          <w:shd w:val="clear" w:color="auto" w:fill="FFFFFF" w:themeFill="background1"/>
        </w:rPr>
        <w:t>.</w:t>
      </w:r>
      <w:r w:rsidRPr="00ED0CB2">
        <w:rPr>
          <w:rFonts w:cstheme="minorHAnsi"/>
          <w:sz w:val="24"/>
          <w:szCs w:val="24"/>
          <w:shd w:val="clear" w:color="auto" w:fill="FFFFFF" w:themeFill="background1"/>
        </w:rPr>
        <w:t>.</w:t>
      </w:r>
      <w:r w:rsidR="00F70742">
        <w:rPr>
          <w:rFonts w:cstheme="minorHAnsi"/>
          <w:sz w:val="24"/>
          <w:szCs w:val="24"/>
          <w:shd w:val="clear" w:color="auto" w:fill="FFFFFF" w:themeFill="background1"/>
        </w:rPr>
        <w:t>.............</w:t>
      </w:r>
      <w:r w:rsidRPr="00ED0CB2">
        <w:rPr>
          <w:rFonts w:cstheme="minorHAnsi"/>
          <w:sz w:val="24"/>
          <w:szCs w:val="24"/>
          <w:shd w:val="clear" w:color="auto" w:fill="FFFFFF" w:themeFill="background1"/>
        </w:rPr>
        <w:t>Pg. 1</w:t>
      </w:r>
      <w:r w:rsidR="00ED0CB2" w:rsidRPr="00ED0CB2">
        <w:rPr>
          <w:rFonts w:cstheme="minorHAnsi"/>
          <w:sz w:val="24"/>
          <w:szCs w:val="24"/>
          <w:shd w:val="clear" w:color="auto" w:fill="FFFFFF" w:themeFill="background1"/>
        </w:rPr>
        <w:t>0</w:t>
      </w:r>
      <w:r w:rsidRPr="00ED0CB2">
        <w:rPr>
          <w:rFonts w:cstheme="minorHAnsi"/>
          <w:sz w:val="24"/>
          <w:szCs w:val="24"/>
          <w:shd w:val="clear" w:color="auto" w:fill="FFFFFF" w:themeFill="background1"/>
        </w:rPr>
        <w:t>-1</w:t>
      </w:r>
      <w:r w:rsidR="00ED0CB2" w:rsidRPr="00ED0CB2">
        <w:rPr>
          <w:rFonts w:cstheme="minorHAnsi"/>
          <w:sz w:val="24"/>
          <w:szCs w:val="24"/>
          <w:shd w:val="clear" w:color="auto" w:fill="FFFFFF" w:themeFill="background1"/>
        </w:rPr>
        <w:t>1</w:t>
      </w:r>
    </w:p>
    <w:p w14:paraId="53DD3483" w14:textId="1A15239D" w:rsidR="00E232B8" w:rsidRPr="00ED0CB2" w:rsidRDefault="00E232B8" w:rsidP="00161274">
      <w:pPr>
        <w:spacing w:after="0" w:line="240" w:lineRule="auto"/>
        <w:ind w:left="720" w:firstLine="720"/>
        <w:jc w:val="right"/>
        <w:rPr>
          <w:rFonts w:cstheme="minorHAnsi"/>
          <w:sz w:val="24"/>
          <w:szCs w:val="24"/>
          <w:shd w:val="clear" w:color="auto" w:fill="FFFFFF" w:themeFill="background1"/>
        </w:rPr>
      </w:pPr>
      <w:r w:rsidRPr="00ED0CB2">
        <w:rPr>
          <w:rFonts w:cstheme="minorHAnsi"/>
          <w:sz w:val="20"/>
          <w:szCs w:val="20"/>
          <w:shd w:val="clear" w:color="auto" w:fill="FFFFFF" w:themeFill="background1"/>
        </w:rPr>
        <w:t>Table 6:  Children in Poverty by Age Group in Washington County</w:t>
      </w:r>
      <w:r w:rsidR="007C20E6" w:rsidRPr="00ED0CB2">
        <w:rPr>
          <w:rFonts w:cstheme="minorHAnsi"/>
          <w:sz w:val="24"/>
          <w:szCs w:val="24"/>
          <w:shd w:val="clear" w:color="auto" w:fill="FFFFFF" w:themeFill="background1"/>
        </w:rPr>
        <w:t>………………Pg. 1</w:t>
      </w:r>
      <w:r w:rsidR="00ED0CB2" w:rsidRPr="00ED0CB2">
        <w:rPr>
          <w:rFonts w:cstheme="minorHAnsi"/>
          <w:sz w:val="24"/>
          <w:szCs w:val="24"/>
          <w:shd w:val="clear" w:color="auto" w:fill="FFFFFF" w:themeFill="background1"/>
        </w:rPr>
        <w:t>1</w:t>
      </w:r>
    </w:p>
    <w:p w14:paraId="68347010" w14:textId="5D62A0E1" w:rsidR="001B3F59" w:rsidRPr="00ED0CB2" w:rsidRDefault="007C20E6" w:rsidP="00161274">
      <w:pPr>
        <w:spacing w:after="0" w:line="240" w:lineRule="auto"/>
        <w:ind w:firstLine="720"/>
        <w:jc w:val="right"/>
        <w:rPr>
          <w:rFonts w:cstheme="minorHAnsi"/>
          <w:sz w:val="24"/>
          <w:szCs w:val="24"/>
          <w:shd w:val="clear" w:color="auto" w:fill="FFFFFF" w:themeFill="background1"/>
        </w:rPr>
      </w:pPr>
      <w:r w:rsidRPr="00AD0511">
        <w:rPr>
          <w:rFonts w:cstheme="minorHAnsi"/>
          <w:b/>
          <w:sz w:val="24"/>
          <w:szCs w:val="24"/>
          <w:shd w:val="clear" w:color="auto" w:fill="FFFFFF" w:themeFill="background1"/>
        </w:rPr>
        <w:t xml:space="preserve">Pre-K and </w:t>
      </w:r>
      <w:r w:rsidR="001B3F59" w:rsidRPr="00AD0511">
        <w:rPr>
          <w:rFonts w:cstheme="minorHAnsi"/>
          <w:b/>
          <w:sz w:val="24"/>
          <w:szCs w:val="24"/>
          <w:shd w:val="clear" w:color="auto" w:fill="FFFFFF" w:themeFill="background1"/>
        </w:rPr>
        <w:t>Child Care</w:t>
      </w:r>
      <w:r w:rsidRPr="00AD0511">
        <w:rPr>
          <w:rFonts w:cstheme="minorHAnsi"/>
          <w:b/>
          <w:sz w:val="24"/>
          <w:szCs w:val="24"/>
          <w:shd w:val="clear" w:color="auto" w:fill="FFFFFF" w:themeFill="background1"/>
        </w:rPr>
        <w:t xml:space="preserve"> in Washington County</w:t>
      </w:r>
      <w:r w:rsidRPr="00ED0CB2">
        <w:rPr>
          <w:rFonts w:cstheme="minorHAnsi"/>
          <w:sz w:val="24"/>
          <w:szCs w:val="24"/>
          <w:shd w:val="clear" w:color="auto" w:fill="FFFFFF" w:themeFill="background1"/>
        </w:rPr>
        <w:t>……………………………………</w:t>
      </w:r>
      <w:r w:rsidR="00F70742">
        <w:rPr>
          <w:rFonts w:cstheme="minorHAnsi"/>
          <w:sz w:val="24"/>
          <w:szCs w:val="24"/>
          <w:shd w:val="clear" w:color="auto" w:fill="FFFFFF" w:themeFill="background1"/>
        </w:rPr>
        <w:t>…</w:t>
      </w:r>
      <w:proofErr w:type="gramStart"/>
      <w:r w:rsidR="00F70742">
        <w:rPr>
          <w:rFonts w:cstheme="minorHAnsi"/>
          <w:sz w:val="24"/>
          <w:szCs w:val="24"/>
          <w:shd w:val="clear" w:color="auto" w:fill="FFFFFF" w:themeFill="background1"/>
        </w:rPr>
        <w:t>…..</w:t>
      </w:r>
      <w:proofErr w:type="gramEnd"/>
      <w:r w:rsidRPr="00ED0CB2">
        <w:rPr>
          <w:rFonts w:cstheme="minorHAnsi"/>
          <w:sz w:val="24"/>
          <w:szCs w:val="24"/>
          <w:shd w:val="clear" w:color="auto" w:fill="FFFFFF" w:themeFill="background1"/>
        </w:rPr>
        <w:t>Pg. 1</w:t>
      </w:r>
      <w:r w:rsidR="00ED0CB2" w:rsidRPr="00ED0CB2">
        <w:rPr>
          <w:rFonts w:cstheme="minorHAnsi"/>
          <w:sz w:val="24"/>
          <w:szCs w:val="24"/>
          <w:shd w:val="clear" w:color="auto" w:fill="FFFFFF" w:themeFill="background1"/>
        </w:rPr>
        <w:t>1</w:t>
      </w:r>
      <w:r w:rsidRPr="00ED0CB2">
        <w:rPr>
          <w:rFonts w:cstheme="minorHAnsi"/>
          <w:sz w:val="24"/>
          <w:szCs w:val="24"/>
          <w:shd w:val="clear" w:color="auto" w:fill="FFFFFF" w:themeFill="background1"/>
        </w:rPr>
        <w:t>-1</w:t>
      </w:r>
      <w:r w:rsidR="00ED0CB2" w:rsidRPr="00ED0CB2">
        <w:rPr>
          <w:rFonts w:cstheme="minorHAnsi"/>
          <w:sz w:val="24"/>
          <w:szCs w:val="24"/>
          <w:shd w:val="clear" w:color="auto" w:fill="FFFFFF" w:themeFill="background1"/>
        </w:rPr>
        <w:t>3</w:t>
      </w:r>
      <w:r w:rsidR="001B3F59" w:rsidRPr="00ED0CB2">
        <w:rPr>
          <w:rFonts w:cstheme="minorHAnsi"/>
          <w:sz w:val="24"/>
          <w:szCs w:val="24"/>
          <w:shd w:val="clear" w:color="auto" w:fill="FFFFFF" w:themeFill="background1"/>
        </w:rPr>
        <w:t xml:space="preserve"> </w:t>
      </w:r>
    </w:p>
    <w:p w14:paraId="3EBBF3EC" w14:textId="2BC2D2C6" w:rsidR="001B3F59" w:rsidRPr="00ED0CB2" w:rsidRDefault="001B3F59" w:rsidP="00161274">
      <w:pPr>
        <w:spacing w:after="0" w:line="240" w:lineRule="auto"/>
        <w:ind w:left="720" w:firstLine="720"/>
        <w:jc w:val="right"/>
        <w:rPr>
          <w:rFonts w:cstheme="minorHAnsi"/>
          <w:sz w:val="24"/>
          <w:szCs w:val="24"/>
          <w:shd w:val="clear" w:color="auto" w:fill="FFFFFF" w:themeFill="background1"/>
        </w:rPr>
      </w:pPr>
      <w:r w:rsidRPr="00ED0CB2">
        <w:rPr>
          <w:rFonts w:cstheme="minorHAnsi"/>
          <w:sz w:val="20"/>
          <w:szCs w:val="20"/>
          <w:shd w:val="clear" w:color="auto" w:fill="FFFFFF" w:themeFill="background1"/>
        </w:rPr>
        <w:t xml:space="preserve">Table 7:  </w:t>
      </w:r>
      <w:r w:rsidR="007C20E6" w:rsidRPr="00ED0CB2">
        <w:rPr>
          <w:rFonts w:cstheme="minorHAnsi"/>
          <w:sz w:val="20"/>
          <w:szCs w:val="20"/>
          <w:shd w:val="clear" w:color="auto" w:fill="FFFFFF" w:themeFill="background1"/>
        </w:rPr>
        <w:t>UPK Data for Washington County School Districts</w:t>
      </w:r>
      <w:r w:rsidR="007C20E6" w:rsidRPr="00ED0CB2">
        <w:rPr>
          <w:rFonts w:cstheme="minorHAnsi"/>
          <w:sz w:val="24"/>
          <w:szCs w:val="24"/>
          <w:shd w:val="clear" w:color="auto" w:fill="FFFFFF" w:themeFill="background1"/>
        </w:rPr>
        <w:t>……………………</w:t>
      </w:r>
      <w:proofErr w:type="gramStart"/>
      <w:r w:rsidR="00DE014E" w:rsidRPr="00ED0CB2">
        <w:rPr>
          <w:rFonts w:cstheme="minorHAnsi"/>
          <w:sz w:val="24"/>
          <w:szCs w:val="24"/>
          <w:shd w:val="clear" w:color="auto" w:fill="FFFFFF" w:themeFill="background1"/>
        </w:rPr>
        <w:t>…</w:t>
      </w:r>
      <w:r w:rsidR="00F70742">
        <w:rPr>
          <w:rFonts w:cstheme="minorHAnsi"/>
          <w:sz w:val="24"/>
          <w:szCs w:val="24"/>
          <w:shd w:val="clear" w:color="auto" w:fill="FFFFFF" w:themeFill="background1"/>
        </w:rPr>
        <w:t>.</w:t>
      </w:r>
      <w:r w:rsidR="007C20E6" w:rsidRPr="00ED0CB2">
        <w:rPr>
          <w:rFonts w:cstheme="minorHAnsi"/>
          <w:sz w:val="24"/>
          <w:szCs w:val="24"/>
          <w:shd w:val="clear" w:color="auto" w:fill="FFFFFF" w:themeFill="background1"/>
        </w:rPr>
        <w:t>Pg.</w:t>
      </w:r>
      <w:proofErr w:type="gramEnd"/>
      <w:r w:rsidR="007C20E6" w:rsidRPr="00ED0CB2">
        <w:rPr>
          <w:rFonts w:cstheme="minorHAnsi"/>
          <w:sz w:val="24"/>
          <w:szCs w:val="24"/>
          <w:shd w:val="clear" w:color="auto" w:fill="FFFFFF" w:themeFill="background1"/>
        </w:rPr>
        <w:t xml:space="preserve"> 1</w:t>
      </w:r>
      <w:r w:rsidR="00ED0CB2" w:rsidRPr="00ED0CB2">
        <w:rPr>
          <w:rFonts w:cstheme="minorHAnsi"/>
          <w:sz w:val="24"/>
          <w:szCs w:val="24"/>
          <w:shd w:val="clear" w:color="auto" w:fill="FFFFFF" w:themeFill="background1"/>
        </w:rPr>
        <w:t>2</w:t>
      </w:r>
    </w:p>
    <w:p w14:paraId="759895C3" w14:textId="7ABDAC75" w:rsidR="007C20E6" w:rsidRPr="00AD0511" w:rsidRDefault="00AD0511" w:rsidP="00AD0511">
      <w:pPr>
        <w:spacing w:after="0" w:line="240" w:lineRule="auto"/>
        <w:ind w:left="720" w:firstLine="720"/>
        <w:jc w:val="center"/>
        <w:rPr>
          <w:rFonts w:cstheme="minorHAnsi"/>
          <w:sz w:val="24"/>
          <w:szCs w:val="24"/>
          <w:shd w:val="clear" w:color="auto" w:fill="FFFFFF" w:themeFill="background1"/>
        </w:rPr>
      </w:pPr>
      <w:r>
        <w:rPr>
          <w:rFonts w:cstheme="minorHAnsi"/>
          <w:sz w:val="20"/>
          <w:szCs w:val="20"/>
          <w:shd w:val="clear" w:color="auto" w:fill="FFFFFF" w:themeFill="background1"/>
        </w:rPr>
        <w:t xml:space="preserve">                      </w:t>
      </w:r>
      <w:r w:rsidR="007C20E6" w:rsidRPr="00ED0CB2">
        <w:rPr>
          <w:rFonts w:cstheme="minorHAnsi"/>
          <w:sz w:val="20"/>
          <w:szCs w:val="20"/>
          <w:shd w:val="clear" w:color="auto" w:fill="FFFFFF" w:themeFill="background1"/>
        </w:rPr>
        <w:t xml:space="preserve">Table 8:  </w:t>
      </w:r>
      <w:proofErr w:type="spellStart"/>
      <w:r w:rsidR="007C20E6" w:rsidRPr="00ED0CB2">
        <w:rPr>
          <w:rFonts w:cstheme="minorHAnsi"/>
          <w:sz w:val="20"/>
          <w:szCs w:val="20"/>
          <w:shd w:val="clear" w:color="auto" w:fill="FFFFFF" w:themeFill="background1"/>
        </w:rPr>
        <w:t>Pop</w:t>
      </w:r>
      <w:r w:rsidR="00161274">
        <w:rPr>
          <w:rFonts w:cstheme="minorHAnsi"/>
          <w:sz w:val="20"/>
          <w:szCs w:val="20"/>
          <w:shd w:val="clear" w:color="auto" w:fill="FFFFFF" w:themeFill="background1"/>
        </w:rPr>
        <w:t>.</w:t>
      </w:r>
      <w:r>
        <w:rPr>
          <w:rFonts w:cstheme="minorHAnsi"/>
          <w:sz w:val="20"/>
          <w:szCs w:val="20"/>
          <w:shd w:val="clear" w:color="auto" w:fill="FFFFFF" w:themeFill="background1"/>
        </w:rPr>
        <w:t>of</w:t>
      </w:r>
      <w:proofErr w:type="spellEnd"/>
      <w:r w:rsidR="007C20E6" w:rsidRPr="00ED0CB2">
        <w:rPr>
          <w:rFonts w:cstheme="minorHAnsi"/>
          <w:sz w:val="20"/>
          <w:szCs w:val="20"/>
          <w:shd w:val="clear" w:color="auto" w:fill="FFFFFF" w:themeFill="background1"/>
        </w:rPr>
        <w:t xml:space="preserve"> Child</w:t>
      </w:r>
      <w:r>
        <w:rPr>
          <w:rFonts w:cstheme="minorHAnsi"/>
          <w:sz w:val="20"/>
          <w:szCs w:val="20"/>
          <w:shd w:val="clear" w:color="auto" w:fill="FFFFFF" w:themeFill="background1"/>
        </w:rPr>
        <w:t>.</w:t>
      </w:r>
      <w:r w:rsidR="007C20E6" w:rsidRPr="00ED0CB2">
        <w:rPr>
          <w:rFonts w:cstheme="minorHAnsi"/>
          <w:sz w:val="20"/>
          <w:szCs w:val="20"/>
          <w:shd w:val="clear" w:color="auto" w:fill="FFFFFF" w:themeFill="background1"/>
        </w:rPr>
        <w:t xml:space="preserve"> under Age 5 and Availability of</w:t>
      </w:r>
      <w:r w:rsidRPr="00AD0511">
        <w:rPr>
          <w:rFonts w:cstheme="minorHAnsi"/>
          <w:sz w:val="20"/>
          <w:szCs w:val="20"/>
          <w:shd w:val="clear" w:color="auto" w:fill="FFFFFF" w:themeFill="background1"/>
        </w:rPr>
        <w:t xml:space="preserve"> </w:t>
      </w:r>
      <w:r w:rsidRPr="00ED0CB2">
        <w:rPr>
          <w:rFonts w:cstheme="minorHAnsi"/>
          <w:sz w:val="20"/>
          <w:szCs w:val="20"/>
          <w:shd w:val="clear" w:color="auto" w:fill="FFFFFF" w:themeFill="background1"/>
        </w:rPr>
        <w:t>HS and UPK Seats</w:t>
      </w:r>
      <w:r w:rsidR="00F70742">
        <w:rPr>
          <w:rFonts w:cstheme="minorHAnsi"/>
          <w:sz w:val="24"/>
          <w:szCs w:val="24"/>
          <w:shd w:val="clear" w:color="auto" w:fill="FFFFFF" w:themeFill="background1"/>
        </w:rPr>
        <w:t>...</w:t>
      </w:r>
      <w:r w:rsidR="007C20E6" w:rsidRPr="00ED0CB2">
        <w:rPr>
          <w:rFonts w:cstheme="minorHAnsi"/>
          <w:sz w:val="24"/>
          <w:szCs w:val="24"/>
          <w:shd w:val="clear" w:color="auto" w:fill="FFFFFF" w:themeFill="background1"/>
        </w:rPr>
        <w:t>Pg. 1</w:t>
      </w:r>
      <w:r w:rsidR="00ED0CB2" w:rsidRPr="00ED0CB2">
        <w:rPr>
          <w:rFonts w:cstheme="minorHAnsi"/>
          <w:sz w:val="24"/>
          <w:szCs w:val="24"/>
          <w:shd w:val="clear" w:color="auto" w:fill="FFFFFF" w:themeFill="background1"/>
        </w:rPr>
        <w:t>4</w:t>
      </w:r>
      <w:r w:rsidR="007C20E6" w:rsidRPr="00ED0CB2">
        <w:rPr>
          <w:rFonts w:cstheme="minorHAnsi"/>
          <w:sz w:val="24"/>
          <w:szCs w:val="24"/>
          <w:shd w:val="clear" w:color="auto" w:fill="FFFFFF" w:themeFill="background1"/>
        </w:rPr>
        <w:t>-1</w:t>
      </w:r>
      <w:r w:rsidR="00ED0CB2" w:rsidRPr="00ED0CB2">
        <w:rPr>
          <w:rFonts w:cstheme="minorHAnsi"/>
          <w:sz w:val="24"/>
          <w:szCs w:val="24"/>
          <w:shd w:val="clear" w:color="auto" w:fill="FFFFFF" w:themeFill="background1"/>
        </w:rPr>
        <w:t>6</w:t>
      </w:r>
      <w:r w:rsidR="007C20E6" w:rsidRPr="00ED0CB2">
        <w:rPr>
          <w:rFonts w:cstheme="minorHAnsi"/>
          <w:sz w:val="20"/>
          <w:szCs w:val="20"/>
          <w:shd w:val="clear" w:color="auto" w:fill="FFFFFF" w:themeFill="background1"/>
        </w:rPr>
        <w:t xml:space="preserve">              </w:t>
      </w:r>
    </w:p>
    <w:p w14:paraId="751CB67F" w14:textId="598E0BF0" w:rsidR="003E3894" w:rsidRDefault="007C20E6" w:rsidP="00AD0511">
      <w:pPr>
        <w:spacing w:after="0" w:line="240" w:lineRule="auto"/>
        <w:ind w:left="720"/>
        <w:jc w:val="right"/>
        <w:rPr>
          <w:rFonts w:cstheme="minorHAnsi"/>
          <w:sz w:val="24"/>
          <w:szCs w:val="24"/>
          <w:shd w:val="clear" w:color="auto" w:fill="FFFFFF" w:themeFill="background1"/>
        </w:rPr>
      </w:pPr>
      <w:r w:rsidRPr="00AD0511">
        <w:rPr>
          <w:rFonts w:cstheme="minorHAnsi"/>
          <w:b/>
          <w:sz w:val="24"/>
          <w:szCs w:val="24"/>
          <w:shd w:val="clear" w:color="auto" w:fill="FFFFFF" w:themeFill="background1"/>
        </w:rPr>
        <w:t>Rationale</w:t>
      </w:r>
      <w:r w:rsidRPr="00ED0CB2">
        <w:rPr>
          <w:rFonts w:cstheme="minorHAnsi"/>
          <w:sz w:val="24"/>
          <w:szCs w:val="24"/>
          <w:shd w:val="clear" w:color="auto" w:fill="FFFFFF" w:themeFill="background1"/>
        </w:rPr>
        <w:t>……………………………………………………………………………</w:t>
      </w:r>
      <w:r w:rsidR="00F70742">
        <w:rPr>
          <w:rFonts w:cstheme="minorHAnsi"/>
          <w:sz w:val="24"/>
          <w:szCs w:val="24"/>
          <w:shd w:val="clear" w:color="auto" w:fill="FFFFFF" w:themeFill="background1"/>
        </w:rPr>
        <w:t>………………….</w:t>
      </w:r>
      <w:r w:rsidRPr="00ED0CB2">
        <w:rPr>
          <w:rFonts w:cstheme="minorHAnsi"/>
          <w:sz w:val="24"/>
          <w:szCs w:val="24"/>
          <w:shd w:val="clear" w:color="auto" w:fill="FFFFFF" w:themeFill="background1"/>
        </w:rPr>
        <w:t xml:space="preserve">Pg. </w:t>
      </w:r>
      <w:r w:rsidR="003E3894" w:rsidRPr="00ED0CB2">
        <w:rPr>
          <w:rFonts w:cstheme="minorHAnsi"/>
          <w:sz w:val="24"/>
          <w:szCs w:val="24"/>
          <w:shd w:val="clear" w:color="auto" w:fill="FFFFFF" w:themeFill="background1"/>
        </w:rPr>
        <w:t>1</w:t>
      </w:r>
      <w:r w:rsidR="00ED0CB2" w:rsidRPr="00ED0CB2">
        <w:rPr>
          <w:rFonts w:cstheme="minorHAnsi"/>
          <w:sz w:val="24"/>
          <w:szCs w:val="24"/>
          <w:shd w:val="clear" w:color="auto" w:fill="FFFFFF" w:themeFill="background1"/>
        </w:rPr>
        <w:t>6</w:t>
      </w:r>
      <w:r w:rsidR="003E3894" w:rsidRPr="00ED0CB2">
        <w:rPr>
          <w:rFonts w:cstheme="minorHAnsi"/>
          <w:sz w:val="24"/>
          <w:szCs w:val="24"/>
          <w:shd w:val="clear" w:color="auto" w:fill="FFFFFF" w:themeFill="background1"/>
        </w:rPr>
        <w:t>-18</w:t>
      </w:r>
    </w:p>
    <w:p w14:paraId="5A15AFD6" w14:textId="77777777" w:rsidR="00AD0511" w:rsidRPr="00ED0CB2" w:rsidRDefault="00AD0511" w:rsidP="00AD0511">
      <w:pPr>
        <w:spacing w:after="0" w:line="240" w:lineRule="auto"/>
        <w:ind w:left="720"/>
        <w:jc w:val="right"/>
        <w:rPr>
          <w:rFonts w:cstheme="minorHAnsi"/>
          <w:sz w:val="24"/>
          <w:szCs w:val="24"/>
          <w:shd w:val="clear" w:color="auto" w:fill="FFFFFF" w:themeFill="background1"/>
        </w:rPr>
      </w:pPr>
    </w:p>
    <w:p w14:paraId="69922297" w14:textId="396CC8FC" w:rsidR="003E3894" w:rsidRPr="00AD0511" w:rsidRDefault="003E3894" w:rsidP="00AD0511">
      <w:pPr>
        <w:pStyle w:val="ListParagraph"/>
        <w:numPr>
          <w:ilvl w:val="0"/>
          <w:numId w:val="33"/>
        </w:numPr>
        <w:spacing w:after="0" w:line="240" w:lineRule="auto"/>
        <w:rPr>
          <w:rFonts w:cstheme="minorHAnsi"/>
          <w:sz w:val="24"/>
          <w:szCs w:val="24"/>
        </w:rPr>
      </w:pPr>
      <w:r w:rsidRPr="00AD0511">
        <w:rPr>
          <w:rFonts w:cstheme="minorHAnsi"/>
          <w:b/>
          <w:color w:val="4472C4" w:themeColor="accent1"/>
          <w:sz w:val="24"/>
          <w:szCs w:val="24"/>
        </w:rPr>
        <w:t>Request to Convert Slots</w:t>
      </w:r>
      <w:r w:rsidRPr="00AD0511">
        <w:rPr>
          <w:rFonts w:cstheme="minorHAnsi"/>
          <w:sz w:val="24"/>
          <w:szCs w:val="24"/>
        </w:rPr>
        <w:t>…………………………………………………</w:t>
      </w:r>
      <w:r w:rsidR="00DE014E" w:rsidRPr="00AD0511">
        <w:rPr>
          <w:rFonts w:cstheme="minorHAnsi"/>
          <w:sz w:val="24"/>
          <w:szCs w:val="24"/>
        </w:rPr>
        <w:t>..</w:t>
      </w:r>
      <w:r w:rsidRPr="00AD0511">
        <w:rPr>
          <w:rFonts w:cstheme="minorHAnsi"/>
          <w:sz w:val="24"/>
          <w:szCs w:val="24"/>
        </w:rPr>
        <w:t>..</w:t>
      </w:r>
      <w:r w:rsidR="00F70742" w:rsidRPr="00AD0511">
        <w:rPr>
          <w:rFonts w:cstheme="minorHAnsi"/>
          <w:sz w:val="24"/>
          <w:szCs w:val="24"/>
        </w:rPr>
        <w:t>..................</w:t>
      </w:r>
      <w:r w:rsidR="00AD0511">
        <w:rPr>
          <w:rFonts w:cstheme="minorHAnsi"/>
          <w:sz w:val="24"/>
          <w:szCs w:val="24"/>
        </w:rPr>
        <w:t>.......</w:t>
      </w:r>
      <w:r w:rsidRPr="00AD0511">
        <w:rPr>
          <w:rFonts w:cstheme="minorHAnsi"/>
          <w:sz w:val="24"/>
          <w:szCs w:val="24"/>
        </w:rPr>
        <w:t>Pg. 18-25</w:t>
      </w:r>
    </w:p>
    <w:p w14:paraId="640E1385" w14:textId="04923146" w:rsidR="003E3894" w:rsidRPr="00ED0CB2" w:rsidRDefault="003E3894" w:rsidP="00161274">
      <w:pPr>
        <w:spacing w:after="0" w:line="240" w:lineRule="auto"/>
        <w:ind w:left="1440"/>
        <w:jc w:val="right"/>
        <w:rPr>
          <w:rFonts w:cstheme="minorHAnsi"/>
          <w:sz w:val="24"/>
          <w:szCs w:val="24"/>
        </w:rPr>
      </w:pPr>
      <w:r w:rsidRPr="00ED0CB2">
        <w:rPr>
          <w:rFonts w:cstheme="minorHAnsi"/>
          <w:sz w:val="20"/>
          <w:szCs w:val="20"/>
        </w:rPr>
        <w:t>Table 9:  Current Program Schedules for CB HS/EHS</w:t>
      </w:r>
      <w:r w:rsidRPr="00ED0CB2">
        <w:rPr>
          <w:rFonts w:cstheme="minorHAnsi"/>
          <w:sz w:val="24"/>
          <w:szCs w:val="24"/>
        </w:rPr>
        <w:t>…………………………</w:t>
      </w:r>
      <w:r w:rsidR="00DE014E" w:rsidRPr="00ED0CB2">
        <w:rPr>
          <w:rFonts w:cstheme="minorHAnsi"/>
          <w:sz w:val="24"/>
          <w:szCs w:val="24"/>
        </w:rPr>
        <w:t>…</w:t>
      </w:r>
      <w:r w:rsidR="00F70742">
        <w:rPr>
          <w:rFonts w:cstheme="minorHAnsi"/>
          <w:sz w:val="24"/>
          <w:szCs w:val="24"/>
        </w:rPr>
        <w:t>….</w:t>
      </w:r>
      <w:r w:rsidR="00DE014E" w:rsidRPr="00ED0CB2">
        <w:rPr>
          <w:rFonts w:cstheme="minorHAnsi"/>
          <w:sz w:val="24"/>
          <w:szCs w:val="24"/>
        </w:rPr>
        <w:t>Pg. 20</w:t>
      </w:r>
    </w:p>
    <w:p w14:paraId="7454DC7A" w14:textId="1C372BA6" w:rsidR="00DE014E" w:rsidRPr="00ED0CB2" w:rsidRDefault="00DE014E" w:rsidP="00161274">
      <w:pPr>
        <w:spacing w:after="0" w:line="240" w:lineRule="auto"/>
        <w:ind w:left="1440"/>
        <w:jc w:val="right"/>
        <w:rPr>
          <w:rFonts w:cstheme="minorHAnsi"/>
          <w:sz w:val="24"/>
          <w:szCs w:val="24"/>
        </w:rPr>
      </w:pPr>
      <w:r w:rsidRPr="00ED0CB2">
        <w:rPr>
          <w:rFonts w:cstheme="minorHAnsi"/>
          <w:sz w:val="20"/>
          <w:szCs w:val="20"/>
        </w:rPr>
        <w:t>Table 10:  HS/EHS CB Enrollment and Proposed Conversion</w:t>
      </w:r>
      <w:r w:rsidRPr="00ED0CB2">
        <w:rPr>
          <w:rFonts w:cstheme="minorHAnsi"/>
          <w:sz w:val="24"/>
          <w:szCs w:val="24"/>
        </w:rPr>
        <w:t>………………</w:t>
      </w:r>
      <w:r w:rsidR="00F70742">
        <w:rPr>
          <w:rFonts w:cstheme="minorHAnsi"/>
          <w:sz w:val="24"/>
          <w:szCs w:val="24"/>
        </w:rPr>
        <w:t>..</w:t>
      </w:r>
      <w:r w:rsidRPr="00ED0CB2">
        <w:rPr>
          <w:rFonts w:cstheme="minorHAnsi"/>
          <w:sz w:val="24"/>
          <w:szCs w:val="24"/>
        </w:rPr>
        <w:t>Pg. 2</w:t>
      </w:r>
      <w:r w:rsidR="00ED0CB2" w:rsidRPr="00ED0CB2">
        <w:rPr>
          <w:rFonts w:cstheme="minorHAnsi"/>
          <w:sz w:val="24"/>
          <w:szCs w:val="24"/>
        </w:rPr>
        <w:t>0</w:t>
      </w:r>
      <w:r w:rsidRPr="00ED0CB2">
        <w:rPr>
          <w:rFonts w:cstheme="minorHAnsi"/>
          <w:sz w:val="24"/>
          <w:szCs w:val="24"/>
        </w:rPr>
        <w:t>-22</w:t>
      </w:r>
    </w:p>
    <w:p w14:paraId="094A057E" w14:textId="7E556BC0" w:rsidR="00DE014E" w:rsidRPr="00ED0CB2" w:rsidRDefault="00DE014E" w:rsidP="00161274">
      <w:pPr>
        <w:spacing w:after="0" w:line="240" w:lineRule="auto"/>
        <w:ind w:left="720"/>
        <w:jc w:val="right"/>
        <w:rPr>
          <w:rFonts w:cstheme="minorHAnsi"/>
          <w:sz w:val="24"/>
          <w:szCs w:val="24"/>
        </w:rPr>
      </w:pPr>
      <w:r w:rsidRPr="00AD0511">
        <w:rPr>
          <w:rFonts w:cstheme="minorHAnsi"/>
          <w:b/>
          <w:sz w:val="24"/>
          <w:szCs w:val="24"/>
        </w:rPr>
        <w:t>Insight Regarding Change in Scope Request</w:t>
      </w:r>
      <w:r w:rsidRPr="00ED0CB2">
        <w:rPr>
          <w:rFonts w:cstheme="minorHAnsi"/>
          <w:sz w:val="24"/>
          <w:szCs w:val="24"/>
        </w:rPr>
        <w:t>…………………………………</w:t>
      </w:r>
      <w:r w:rsidR="00F70742">
        <w:rPr>
          <w:rFonts w:cstheme="minorHAnsi"/>
          <w:sz w:val="24"/>
          <w:szCs w:val="24"/>
        </w:rPr>
        <w:t>……</w:t>
      </w:r>
      <w:proofErr w:type="gramStart"/>
      <w:r w:rsidR="00F70742">
        <w:rPr>
          <w:rFonts w:cstheme="minorHAnsi"/>
          <w:sz w:val="24"/>
          <w:szCs w:val="24"/>
        </w:rPr>
        <w:t>…..</w:t>
      </w:r>
      <w:proofErr w:type="gramEnd"/>
      <w:r w:rsidRPr="00ED0CB2">
        <w:rPr>
          <w:rFonts w:cstheme="minorHAnsi"/>
          <w:sz w:val="24"/>
          <w:szCs w:val="24"/>
        </w:rPr>
        <w:t>Pg. 2</w:t>
      </w:r>
      <w:r w:rsidR="00ED0CB2" w:rsidRPr="00ED0CB2">
        <w:rPr>
          <w:rFonts w:cstheme="minorHAnsi"/>
          <w:sz w:val="24"/>
          <w:szCs w:val="24"/>
        </w:rPr>
        <w:t>3</w:t>
      </w:r>
      <w:r w:rsidRPr="00ED0CB2">
        <w:rPr>
          <w:rFonts w:cstheme="minorHAnsi"/>
          <w:sz w:val="24"/>
          <w:szCs w:val="24"/>
        </w:rPr>
        <w:t>-2</w:t>
      </w:r>
      <w:r w:rsidR="00ED0CB2" w:rsidRPr="00ED0CB2">
        <w:rPr>
          <w:rFonts w:cstheme="minorHAnsi"/>
          <w:sz w:val="24"/>
          <w:szCs w:val="24"/>
        </w:rPr>
        <w:t>5</w:t>
      </w:r>
    </w:p>
    <w:p w14:paraId="503D6547" w14:textId="43303070" w:rsidR="00DE014E" w:rsidRPr="00ED0CB2" w:rsidRDefault="00DE014E" w:rsidP="00161274">
      <w:pPr>
        <w:spacing w:after="0" w:line="240" w:lineRule="auto"/>
        <w:ind w:left="720" w:firstLine="720"/>
        <w:jc w:val="right"/>
        <w:rPr>
          <w:rFonts w:cstheme="minorHAnsi"/>
          <w:sz w:val="24"/>
          <w:szCs w:val="24"/>
        </w:rPr>
      </w:pPr>
      <w:r w:rsidRPr="00ED0CB2">
        <w:rPr>
          <w:rFonts w:cstheme="minorHAnsi"/>
          <w:sz w:val="20"/>
          <w:szCs w:val="20"/>
        </w:rPr>
        <w:t>Table 11:  Summary of Proposed HS Slot Reductions and Conversions</w:t>
      </w:r>
      <w:r w:rsidR="00F70742">
        <w:rPr>
          <w:rFonts w:cstheme="minorHAnsi"/>
          <w:sz w:val="24"/>
          <w:szCs w:val="24"/>
        </w:rPr>
        <w:t>…………</w:t>
      </w:r>
      <w:r w:rsidRPr="00ED0CB2">
        <w:rPr>
          <w:rFonts w:cstheme="minorHAnsi"/>
          <w:sz w:val="24"/>
          <w:szCs w:val="24"/>
        </w:rPr>
        <w:t>Pg. 2</w:t>
      </w:r>
      <w:r w:rsidR="00ED0CB2" w:rsidRPr="00ED0CB2">
        <w:rPr>
          <w:rFonts w:cstheme="minorHAnsi"/>
          <w:sz w:val="24"/>
          <w:szCs w:val="24"/>
        </w:rPr>
        <w:t>5</w:t>
      </w:r>
      <w:r w:rsidRPr="00ED0CB2">
        <w:rPr>
          <w:rFonts w:cstheme="minorHAnsi"/>
          <w:sz w:val="24"/>
          <w:szCs w:val="24"/>
        </w:rPr>
        <w:t>-2</w:t>
      </w:r>
      <w:r w:rsidR="00ED0CB2" w:rsidRPr="00ED0CB2">
        <w:rPr>
          <w:rFonts w:cstheme="minorHAnsi"/>
          <w:sz w:val="24"/>
          <w:szCs w:val="24"/>
        </w:rPr>
        <w:t>6</w:t>
      </w:r>
    </w:p>
    <w:p w14:paraId="1D825437" w14:textId="0086E796" w:rsidR="00DE014E" w:rsidRPr="00ED0CB2" w:rsidRDefault="00DE014E" w:rsidP="00161274">
      <w:pPr>
        <w:spacing w:after="0" w:line="240" w:lineRule="auto"/>
        <w:ind w:left="720" w:firstLine="720"/>
        <w:jc w:val="right"/>
        <w:rPr>
          <w:rFonts w:cstheme="minorHAnsi"/>
          <w:sz w:val="24"/>
          <w:szCs w:val="24"/>
        </w:rPr>
      </w:pPr>
      <w:r w:rsidRPr="00ED0CB2">
        <w:rPr>
          <w:rFonts w:cstheme="minorHAnsi"/>
          <w:sz w:val="20"/>
          <w:szCs w:val="20"/>
        </w:rPr>
        <w:t>Table 12:  Summary of Proposed EHS Slot Reductions and Conversions</w:t>
      </w:r>
      <w:r w:rsidR="00F70742">
        <w:rPr>
          <w:rFonts w:cstheme="minorHAnsi"/>
          <w:sz w:val="24"/>
          <w:szCs w:val="24"/>
        </w:rPr>
        <w:t>……</w:t>
      </w:r>
      <w:proofErr w:type="gramStart"/>
      <w:r w:rsidR="00F70742">
        <w:rPr>
          <w:rFonts w:cstheme="minorHAnsi"/>
          <w:sz w:val="24"/>
          <w:szCs w:val="24"/>
        </w:rPr>
        <w:t>….</w:t>
      </w:r>
      <w:r w:rsidRPr="00ED0CB2">
        <w:rPr>
          <w:rFonts w:cstheme="minorHAnsi"/>
          <w:sz w:val="24"/>
          <w:szCs w:val="24"/>
        </w:rPr>
        <w:t>Pg.</w:t>
      </w:r>
      <w:proofErr w:type="gramEnd"/>
      <w:r w:rsidRPr="00ED0CB2">
        <w:rPr>
          <w:rFonts w:cstheme="minorHAnsi"/>
          <w:sz w:val="24"/>
          <w:szCs w:val="24"/>
        </w:rPr>
        <w:t xml:space="preserve"> 2</w:t>
      </w:r>
      <w:r w:rsidR="00ED0CB2" w:rsidRPr="00ED0CB2">
        <w:rPr>
          <w:rFonts w:cstheme="minorHAnsi"/>
          <w:sz w:val="24"/>
          <w:szCs w:val="24"/>
        </w:rPr>
        <w:t>6</w:t>
      </w:r>
      <w:r w:rsidRPr="00ED0CB2">
        <w:rPr>
          <w:rFonts w:cstheme="minorHAnsi"/>
          <w:sz w:val="24"/>
          <w:szCs w:val="24"/>
        </w:rPr>
        <w:t>-2</w:t>
      </w:r>
      <w:r w:rsidR="00ED0CB2" w:rsidRPr="00ED0CB2">
        <w:rPr>
          <w:rFonts w:cstheme="minorHAnsi"/>
          <w:sz w:val="24"/>
          <w:szCs w:val="24"/>
        </w:rPr>
        <w:t>7</w:t>
      </w:r>
    </w:p>
    <w:p w14:paraId="20F3EBD8" w14:textId="2185B037" w:rsidR="00DE014E" w:rsidRPr="00ED0CB2" w:rsidRDefault="00AD0511" w:rsidP="00AD0511">
      <w:pPr>
        <w:spacing w:after="0" w:line="240" w:lineRule="auto"/>
        <w:ind w:firstLine="720"/>
        <w:jc w:val="right"/>
        <w:rPr>
          <w:rFonts w:cstheme="minorHAnsi"/>
          <w:sz w:val="24"/>
          <w:szCs w:val="24"/>
        </w:rPr>
      </w:pPr>
      <w:r>
        <w:rPr>
          <w:rFonts w:cstheme="minorHAnsi"/>
          <w:sz w:val="24"/>
          <w:szCs w:val="24"/>
        </w:rPr>
        <w:t xml:space="preserve">        </w:t>
      </w:r>
      <w:r w:rsidRPr="00AD0511">
        <w:rPr>
          <w:rFonts w:cstheme="minorHAnsi"/>
          <w:b/>
          <w:sz w:val="24"/>
          <w:szCs w:val="24"/>
        </w:rPr>
        <w:t>T</w:t>
      </w:r>
      <w:r w:rsidR="00DE014E" w:rsidRPr="00AD0511">
        <w:rPr>
          <w:rFonts w:cstheme="minorHAnsi"/>
          <w:b/>
          <w:sz w:val="24"/>
          <w:szCs w:val="24"/>
        </w:rPr>
        <w:t>imeframe to Implement Change in Scope</w:t>
      </w:r>
      <w:r>
        <w:rPr>
          <w:rFonts w:cstheme="minorHAnsi"/>
          <w:sz w:val="24"/>
          <w:szCs w:val="24"/>
        </w:rPr>
        <w:t>………</w:t>
      </w:r>
      <w:r w:rsidR="00DE014E" w:rsidRPr="00ED0CB2">
        <w:rPr>
          <w:rFonts w:cstheme="minorHAnsi"/>
          <w:sz w:val="24"/>
          <w:szCs w:val="24"/>
        </w:rPr>
        <w:t>……………………………………</w:t>
      </w:r>
      <w:r w:rsidR="00F70742">
        <w:rPr>
          <w:rFonts w:cstheme="minorHAnsi"/>
          <w:sz w:val="24"/>
          <w:szCs w:val="24"/>
        </w:rPr>
        <w:t>…</w:t>
      </w:r>
      <w:proofErr w:type="gramStart"/>
      <w:r w:rsidR="00F70742">
        <w:rPr>
          <w:rFonts w:cstheme="minorHAnsi"/>
          <w:sz w:val="24"/>
          <w:szCs w:val="24"/>
        </w:rPr>
        <w:t>….</w:t>
      </w:r>
      <w:r w:rsidR="00DE014E" w:rsidRPr="00ED0CB2">
        <w:rPr>
          <w:rFonts w:cstheme="minorHAnsi"/>
          <w:sz w:val="24"/>
          <w:szCs w:val="24"/>
        </w:rPr>
        <w:t>Pg.</w:t>
      </w:r>
      <w:proofErr w:type="gramEnd"/>
      <w:r w:rsidR="00DE014E" w:rsidRPr="00ED0CB2">
        <w:rPr>
          <w:rFonts w:cstheme="minorHAnsi"/>
          <w:sz w:val="24"/>
          <w:szCs w:val="24"/>
        </w:rPr>
        <w:t xml:space="preserve"> 2</w:t>
      </w:r>
      <w:r w:rsidR="00ED0CB2" w:rsidRPr="00ED0CB2">
        <w:rPr>
          <w:rFonts w:cstheme="minorHAnsi"/>
          <w:sz w:val="24"/>
          <w:szCs w:val="24"/>
        </w:rPr>
        <w:t>7</w:t>
      </w:r>
    </w:p>
    <w:p w14:paraId="5C0FF8D8" w14:textId="75876F23" w:rsidR="00BA4BD0" w:rsidRPr="00ED0CB2" w:rsidRDefault="00DE014E" w:rsidP="00161274">
      <w:pPr>
        <w:spacing w:after="0" w:line="240" w:lineRule="auto"/>
        <w:jc w:val="right"/>
        <w:rPr>
          <w:rFonts w:cstheme="minorHAnsi"/>
          <w:sz w:val="24"/>
          <w:szCs w:val="24"/>
        </w:rPr>
      </w:pPr>
      <w:r w:rsidRPr="00ED0CB2">
        <w:rPr>
          <w:rFonts w:cstheme="minorHAnsi"/>
          <w:sz w:val="24"/>
          <w:szCs w:val="24"/>
        </w:rPr>
        <w:tab/>
      </w:r>
      <w:r w:rsidRPr="00AD0511">
        <w:rPr>
          <w:rFonts w:cstheme="minorHAnsi"/>
          <w:b/>
          <w:sz w:val="24"/>
          <w:szCs w:val="24"/>
        </w:rPr>
        <w:t>Program Design and Management</w:t>
      </w:r>
      <w:r w:rsidRPr="00ED0CB2">
        <w:rPr>
          <w:rFonts w:cstheme="minorHAnsi"/>
          <w:sz w:val="24"/>
          <w:szCs w:val="24"/>
        </w:rPr>
        <w:t>………………………………………………</w:t>
      </w:r>
      <w:r w:rsidR="00F70742">
        <w:rPr>
          <w:rFonts w:cstheme="minorHAnsi"/>
          <w:sz w:val="24"/>
          <w:szCs w:val="24"/>
        </w:rPr>
        <w:t>…………</w:t>
      </w:r>
      <w:r w:rsidRPr="00ED0CB2">
        <w:rPr>
          <w:rFonts w:cstheme="minorHAnsi"/>
          <w:sz w:val="24"/>
          <w:szCs w:val="24"/>
        </w:rPr>
        <w:t>Pg. 28-</w:t>
      </w:r>
      <w:r w:rsidR="00ED0CB2" w:rsidRPr="00ED0CB2">
        <w:rPr>
          <w:rFonts w:cstheme="minorHAnsi"/>
          <w:sz w:val="24"/>
          <w:szCs w:val="24"/>
        </w:rPr>
        <w:t>29</w:t>
      </w:r>
    </w:p>
    <w:p w14:paraId="77E0E6CC" w14:textId="77777777" w:rsidR="00641996" w:rsidRPr="00ED0CB2" w:rsidRDefault="00641996" w:rsidP="00161274">
      <w:pPr>
        <w:spacing w:after="0" w:line="240" w:lineRule="auto"/>
        <w:jc w:val="right"/>
        <w:rPr>
          <w:rFonts w:cstheme="minorHAnsi"/>
          <w:sz w:val="24"/>
          <w:szCs w:val="24"/>
        </w:rPr>
      </w:pPr>
    </w:p>
    <w:p w14:paraId="240037B0" w14:textId="4156EA38" w:rsidR="00AD0511" w:rsidRDefault="00DE014E" w:rsidP="00AD0511">
      <w:pPr>
        <w:pStyle w:val="ListParagraph"/>
        <w:numPr>
          <w:ilvl w:val="0"/>
          <w:numId w:val="33"/>
        </w:numPr>
        <w:spacing w:after="0" w:line="240" w:lineRule="auto"/>
        <w:rPr>
          <w:rFonts w:cstheme="minorHAnsi"/>
          <w:sz w:val="24"/>
          <w:szCs w:val="24"/>
        </w:rPr>
      </w:pPr>
      <w:r w:rsidRPr="00AD0511">
        <w:rPr>
          <w:rFonts w:cstheme="minorHAnsi"/>
          <w:b/>
          <w:color w:val="4472C4" w:themeColor="accent1"/>
          <w:sz w:val="24"/>
          <w:szCs w:val="24"/>
        </w:rPr>
        <w:t>Budget Narrative</w:t>
      </w:r>
      <w:r w:rsidR="00F02FA2" w:rsidRPr="00AD0511">
        <w:rPr>
          <w:rFonts w:cstheme="minorHAnsi"/>
          <w:sz w:val="24"/>
          <w:szCs w:val="24"/>
        </w:rPr>
        <w:t>………………………………………………</w:t>
      </w:r>
      <w:r w:rsidR="00F70742" w:rsidRPr="00AD0511">
        <w:rPr>
          <w:rFonts w:cstheme="minorHAnsi"/>
          <w:sz w:val="24"/>
          <w:szCs w:val="24"/>
        </w:rPr>
        <w:t>…………………………………</w:t>
      </w:r>
      <w:r w:rsidR="00AD0511">
        <w:rPr>
          <w:rFonts w:cstheme="minorHAnsi"/>
          <w:sz w:val="24"/>
          <w:szCs w:val="24"/>
        </w:rPr>
        <w:t>………</w:t>
      </w:r>
      <w:r w:rsidR="00F02FA2" w:rsidRPr="00AD0511">
        <w:rPr>
          <w:rFonts w:cstheme="minorHAnsi"/>
          <w:sz w:val="24"/>
          <w:szCs w:val="24"/>
        </w:rPr>
        <w:t xml:space="preserve">Pg. </w:t>
      </w:r>
      <w:r w:rsidR="008B2E70">
        <w:rPr>
          <w:rFonts w:cstheme="minorHAnsi"/>
          <w:sz w:val="24"/>
          <w:szCs w:val="24"/>
        </w:rPr>
        <w:t>30</w:t>
      </w:r>
      <w:r w:rsidR="00F02FA2" w:rsidRPr="00AD0511">
        <w:rPr>
          <w:rFonts w:cstheme="minorHAnsi"/>
          <w:sz w:val="24"/>
          <w:szCs w:val="24"/>
        </w:rPr>
        <w:t>-</w:t>
      </w:r>
      <w:r w:rsidR="00ED0CB2" w:rsidRPr="00AD0511">
        <w:rPr>
          <w:rFonts w:cstheme="minorHAnsi"/>
          <w:sz w:val="24"/>
          <w:szCs w:val="24"/>
        </w:rPr>
        <w:t>4</w:t>
      </w:r>
      <w:r w:rsidR="008B2E70">
        <w:rPr>
          <w:rFonts w:cstheme="minorHAnsi"/>
          <w:sz w:val="24"/>
          <w:szCs w:val="24"/>
        </w:rPr>
        <w:t>7</w:t>
      </w:r>
    </w:p>
    <w:p w14:paraId="428209BC" w14:textId="76E12C1C" w:rsidR="00ED0CB2" w:rsidRDefault="00741CFA" w:rsidP="00ED0CB2">
      <w:pPr>
        <w:pStyle w:val="ListParagraph"/>
        <w:spacing w:after="0" w:line="240" w:lineRule="auto"/>
        <w:ind w:left="1800"/>
        <w:rPr>
          <w:rFonts w:cstheme="minorHAnsi"/>
          <w:b/>
          <w:sz w:val="24"/>
          <w:szCs w:val="24"/>
        </w:rPr>
      </w:pPr>
      <w:r>
        <w:rPr>
          <w:rFonts w:cstheme="minorHAnsi"/>
          <w:b/>
          <w:sz w:val="24"/>
          <w:szCs w:val="24"/>
        </w:rPr>
        <w:t>Cost per Child</w:t>
      </w:r>
    </w:p>
    <w:p w14:paraId="376622FC" w14:textId="384E7A2F" w:rsidR="001D2AB1" w:rsidRDefault="001D2AB1" w:rsidP="00ED0CB2">
      <w:pPr>
        <w:pStyle w:val="ListParagraph"/>
        <w:spacing w:after="0" w:line="240" w:lineRule="auto"/>
        <w:ind w:left="1800"/>
        <w:rPr>
          <w:rFonts w:cstheme="minorHAnsi"/>
          <w:b/>
          <w:sz w:val="24"/>
          <w:szCs w:val="24"/>
        </w:rPr>
      </w:pPr>
      <w:r>
        <w:rPr>
          <w:rFonts w:cstheme="minorHAnsi"/>
          <w:b/>
          <w:sz w:val="24"/>
          <w:szCs w:val="24"/>
        </w:rPr>
        <w:t xml:space="preserve">Efforts </w:t>
      </w:r>
      <w:r w:rsidR="00C0571D">
        <w:rPr>
          <w:rFonts w:cstheme="minorHAnsi"/>
          <w:b/>
          <w:sz w:val="24"/>
          <w:szCs w:val="24"/>
        </w:rPr>
        <w:t>made to capture savings/efficiencies to-</w:t>
      </w:r>
      <w:proofErr w:type="gramStart"/>
      <w:r w:rsidR="00C0571D">
        <w:rPr>
          <w:rFonts w:cstheme="minorHAnsi"/>
          <w:b/>
          <w:sz w:val="24"/>
          <w:szCs w:val="24"/>
        </w:rPr>
        <w:t>date</w:t>
      </w:r>
      <w:proofErr w:type="gramEnd"/>
    </w:p>
    <w:p w14:paraId="3D97DD44" w14:textId="40B6E460" w:rsidR="00741CFA" w:rsidRPr="00741CFA" w:rsidRDefault="00741CFA" w:rsidP="00741CFA">
      <w:pPr>
        <w:pStyle w:val="ListParagraph"/>
        <w:numPr>
          <w:ilvl w:val="0"/>
          <w:numId w:val="34"/>
        </w:numPr>
        <w:spacing w:after="0" w:line="240" w:lineRule="auto"/>
        <w:rPr>
          <w:rFonts w:cstheme="minorHAnsi"/>
          <w:sz w:val="24"/>
          <w:szCs w:val="24"/>
        </w:rPr>
      </w:pPr>
      <w:r>
        <w:rPr>
          <w:rFonts w:cstheme="minorHAnsi"/>
          <w:b/>
          <w:sz w:val="24"/>
          <w:szCs w:val="24"/>
        </w:rPr>
        <w:t>Wages</w:t>
      </w:r>
    </w:p>
    <w:p w14:paraId="43640387" w14:textId="58AADA31" w:rsidR="00741CFA" w:rsidRPr="00741CFA" w:rsidRDefault="00741CFA" w:rsidP="00741CFA">
      <w:pPr>
        <w:pStyle w:val="ListParagraph"/>
        <w:numPr>
          <w:ilvl w:val="0"/>
          <w:numId w:val="34"/>
        </w:numPr>
        <w:spacing w:after="0" w:line="240" w:lineRule="auto"/>
        <w:rPr>
          <w:rFonts w:cstheme="minorHAnsi"/>
          <w:b/>
          <w:sz w:val="24"/>
          <w:szCs w:val="24"/>
        </w:rPr>
      </w:pPr>
      <w:r w:rsidRPr="00741CFA">
        <w:rPr>
          <w:rFonts w:cstheme="minorHAnsi"/>
          <w:b/>
          <w:sz w:val="24"/>
          <w:szCs w:val="24"/>
        </w:rPr>
        <w:t>Fringe</w:t>
      </w:r>
    </w:p>
    <w:p w14:paraId="2D81600B" w14:textId="1D9E1D1E" w:rsidR="00741CFA" w:rsidRPr="00741CFA" w:rsidRDefault="00741CFA" w:rsidP="00741CFA">
      <w:pPr>
        <w:pStyle w:val="ListParagraph"/>
        <w:numPr>
          <w:ilvl w:val="0"/>
          <w:numId w:val="34"/>
        </w:numPr>
        <w:spacing w:after="0" w:line="240" w:lineRule="auto"/>
        <w:rPr>
          <w:rFonts w:cstheme="minorHAnsi"/>
          <w:b/>
          <w:sz w:val="24"/>
          <w:szCs w:val="24"/>
        </w:rPr>
      </w:pPr>
      <w:r w:rsidRPr="00741CFA">
        <w:rPr>
          <w:rFonts w:cstheme="minorHAnsi"/>
          <w:b/>
          <w:sz w:val="24"/>
          <w:szCs w:val="24"/>
        </w:rPr>
        <w:t>Travel (Out of Region)</w:t>
      </w:r>
    </w:p>
    <w:p w14:paraId="55CFC377" w14:textId="01A815E6" w:rsidR="00741CFA" w:rsidRPr="00741CFA" w:rsidRDefault="00741CFA" w:rsidP="00741CFA">
      <w:pPr>
        <w:pStyle w:val="ListParagraph"/>
        <w:numPr>
          <w:ilvl w:val="0"/>
          <w:numId w:val="34"/>
        </w:numPr>
        <w:spacing w:after="0" w:line="240" w:lineRule="auto"/>
        <w:rPr>
          <w:rFonts w:cstheme="minorHAnsi"/>
          <w:b/>
          <w:sz w:val="24"/>
          <w:szCs w:val="24"/>
        </w:rPr>
      </w:pPr>
      <w:r w:rsidRPr="00741CFA">
        <w:rPr>
          <w:rFonts w:cstheme="minorHAnsi"/>
          <w:b/>
          <w:sz w:val="24"/>
          <w:szCs w:val="24"/>
        </w:rPr>
        <w:t>Supplies</w:t>
      </w:r>
    </w:p>
    <w:p w14:paraId="285CD1E0" w14:textId="6DB2CF8C" w:rsidR="00741CFA" w:rsidRPr="00741CFA" w:rsidRDefault="00741CFA" w:rsidP="00741CFA">
      <w:pPr>
        <w:pStyle w:val="ListParagraph"/>
        <w:numPr>
          <w:ilvl w:val="0"/>
          <w:numId w:val="34"/>
        </w:numPr>
        <w:spacing w:after="0" w:line="240" w:lineRule="auto"/>
        <w:rPr>
          <w:rFonts w:cstheme="minorHAnsi"/>
          <w:b/>
          <w:sz w:val="24"/>
          <w:szCs w:val="24"/>
        </w:rPr>
      </w:pPr>
      <w:r w:rsidRPr="00741CFA">
        <w:rPr>
          <w:rFonts w:cstheme="minorHAnsi"/>
          <w:b/>
          <w:sz w:val="24"/>
          <w:szCs w:val="24"/>
        </w:rPr>
        <w:t>Contractual Expense</w:t>
      </w:r>
    </w:p>
    <w:p w14:paraId="7FD112A2" w14:textId="73D79412" w:rsidR="00741CFA" w:rsidRDefault="00741CFA" w:rsidP="00741CFA">
      <w:pPr>
        <w:pStyle w:val="ListParagraph"/>
        <w:numPr>
          <w:ilvl w:val="0"/>
          <w:numId w:val="34"/>
        </w:numPr>
        <w:spacing w:after="0" w:line="240" w:lineRule="auto"/>
        <w:rPr>
          <w:rFonts w:cstheme="minorHAnsi"/>
          <w:b/>
          <w:sz w:val="24"/>
          <w:szCs w:val="24"/>
        </w:rPr>
      </w:pPr>
      <w:r w:rsidRPr="00741CFA">
        <w:rPr>
          <w:rFonts w:cstheme="minorHAnsi"/>
          <w:b/>
          <w:sz w:val="24"/>
          <w:szCs w:val="24"/>
        </w:rPr>
        <w:t>Other Expense</w:t>
      </w:r>
    </w:p>
    <w:p w14:paraId="30587458" w14:textId="59A11188" w:rsidR="004C6CCE" w:rsidRDefault="004C6CCE" w:rsidP="00741CFA">
      <w:pPr>
        <w:pStyle w:val="ListParagraph"/>
        <w:numPr>
          <w:ilvl w:val="0"/>
          <w:numId w:val="34"/>
        </w:numPr>
        <w:spacing w:after="0" w:line="240" w:lineRule="auto"/>
        <w:rPr>
          <w:rFonts w:cstheme="minorHAnsi"/>
          <w:b/>
          <w:sz w:val="24"/>
          <w:szCs w:val="24"/>
        </w:rPr>
      </w:pPr>
      <w:r>
        <w:rPr>
          <w:rFonts w:cstheme="minorHAnsi"/>
          <w:b/>
          <w:sz w:val="24"/>
          <w:szCs w:val="24"/>
        </w:rPr>
        <w:t>One-time Funding Needs</w:t>
      </w:r>
    </w:p>
    <w:p w14:paraId="132A658D" w14:textId="11B6D071" w:rsidR="004C6CCE" w:rsidRDefault="004C6CCE" w:rsidP="004C6CCE">
      <w:pPr>
        <w:spacing w:after="0" w:line="240" w:lineRule="auto"/>
        <w:ind w:left="1800"/>
        <w:rPr>
          <w:rFonts w:cstheme="minorHAnsi"/>
          <w:b/>
          <w:sz w:val="24"/>
          <w:szCs w:val="24"/>
        </w:rPr>
      </w:pPr>
      <w:r>
        <w:rPr>
          <w:rFonts w:cstheme="minorHAnsi"/>
          <w:b/>
          <w:sz w:val="24"/>
          <w:szCs w:val="24"/>
        </w:rPr>
        <w:t>Non-Federal Matching Requirement</w:t>
      </w:r>
    </w:p>
    <w:p w14:paraId="2D673AD8" w14:textId="29D384BC" w:rsidR="004C6CCE" w:rsidRDefault="004C6CCE" w:rsidP="004C6CCE">
      <w:pPr>
        <w:spacing w:after="0" w:line="240" w:lineRule="auto"/>
        <w:ind w:left="1800"/>
        <w:rPr>
          <w:rFonts w:cstheme="minorHAnsi"/>
          <w:b/>
          <w:sz w:val="24"/>
          <w:szCs w:val="24"/>
        </w:rPr>
      </w:pPr>
      <w:r>
        <w:rPr>
          <w:rFonts w:cstheme="minorHAnsi"/>
          <w:b/>
          <w:sz w:val="24"/>
          <w:szCs w:val="24"/>
        </w:rPr>
        <w:t>Indirect Cost Rate Agreement</w:t>
      </w:r>
    </w:p>
    <w:p w14:paraId="3297F2CB" w14:textId="238EBFC8" w:rsidR="004C6CCE" w:rsidRDefault="004C6CCE" w:rsidP="004C6CCE">
      <w:pPr>
        <w:spacing w:after="0" w:line="240" w:lineRule="auto"/>
        <w:ind w:left="1800"/>
        <w:rPr>
          <w:rFonts w:cstheme="minorHAnsi"/>
          <w:b/>
          <w:sz w:val="24"/>
          <w:szCs w:val="24"/>
        </w:rPr>
      </w:pPr>
      <w:r>
        <w:rPr>
          <w:rFonts w:cstheme="minorHAnsi"/>
          <w:b/>
          <w:sz w:val="24"/>
          <w:szCs w:val="24"/>
        </w:rPr>
        <w:t>Cap on Employee Compensation</w:t>
      </w:r>
    </w:p>
    <w:p w14:paraId="7ED3AC62" w14:textId="77777777" w:rsidR="008E4728" w:rsidRDefault="008E4728" w:rsidP="004C6CCE">
      <w:pPr>
        <w:spacing w:after="0" w:line="240" w:lineRule="auto"/>
        <w:ind w:left="1800"/>
        <w:rPr>
          <w:rFonts w:cstheme="minorHAnsi"/>
          <w:b/>
          <w:sz w:val="24"/>
          <w:szCs w:val="24"/>
        </w:rPr>
      </w:pPr>
    </w:p>
    <w:p w14:paraId="25027DA9" w14:textId="77777777" w:rsidR="00C61086" w:rsidRDefault="009D60A3" w:rsidP="00C61086">
      <w:pPr>
        <w:spacing w:after="0" w:line="240" w:lineRule="auto"/>
        <w:ind w:left="720"/>
        <w:rPr>
          <w:rFonts w:cstheme="minorHAnsi"/>
          <w:b/>
          <w:sz w:val="24"/>
          <w:szCs w:val="24"/>
        </w:rPr>
      </w:pPr>
      <w:r>
        <w:rPr>
          <w:rFonts w:cstheme="minorHAnsi"/>
          <w:b/>
          <w:sz w:val="24"/>
          <w:szCs w:val="24"/>
        </w:rPr>
        <w:t xml:space="preserve">Addendum: </w:t>
      </w:r>
      <w:r w:rsidR="005948C9">
        <w:rPr>
          <w:rFonts w:cstheme="minorHAnsi"/>
          <w:b/>
          <w:sz w:val="24"/>
          <w:szCs w:val="24"/>
        </w:rPr>
        <w:t xml:space="preserve">Under Enrollment </w:t>
      </w:r>
      <w:r w:rsidR="00F7394B">
        <w:rPr>
          <w:rFonts w:cstheme="minorHAnsi"/>
          <w:b/>
          <w:sz w:val="24"/>
          <w:szCs w:val="24"/>
        </w:rPr>
        <w:t>Program Infor</w:t>
      </w:r>
      <w:r w:rsidR="003908B8">
        <w:rPr>
          <w:rFonts w:cstheme="minorHAnsi"/>
          <w:b/>
          <w:sz w:val="24"/>
          <w:szCs w:val="24"/>
        </w:rPr>
        <w:t>mation</w:t>
      </w:r>
      <w:r w:rsidR="00C61086" w:rsidRPr="00AD0511">
        <w:rPr>
          <w:rFonts w:cstheme="minorHAnsi"/>
          <w:sz w:val="24"/>
          <w:szCs w:val="24"/>
        </w:rPr>
        <w:t>…………………………</w:t>
      </w:r>
      <w:r w:rsidR="00C61086">
        <w:rPr>
          <w:rFonts w:cstheme="minorHAnsi"/>
          <w:sz w:val="24"/>
          <w:szCs w:val="24"/>
        </w:rPr>
        <w:t>………</w:t>
      </w:r>
      <w:r w:rsidR="00C61086">
        <w:rPr>
          <w:rFonts w:cstheme="minorHAnsi"/>
          <w:sz w:val="24"/>
          <w:szCs w:val="24"/>
        </w:rPr>
        <w:t>…</w:t>
      </w:r>
      <w:proofErr w:type="gramStart"/>
      <w:r w:rsidR="00C61086">
        <w:rPr>
          <w:rFonts w:cstheme="minorHAnsi"/>
          <w:sz w:val="24"/>
          <w:szCs w:val="24"/>
        </w:rPr>
        <w:t>….</w:t>
      </w:r>
      <w:r w:rsidR="00C61086" w:rsidRPr="00AD0511">
        <w:rPr>
          <w:rFonts w:cstheme="minorHAnsi"/>
          <w:sz w:val="24"/>
          <w:szCs w:val="24"/>
        </w:rPr>
        <w:t>Pg.</w:t>
      </w:r>
      <w:proofErr w:type="gramEnd"/>
      <w:r w:rsidR="00C61086" w:rsidRPr="00AD0511">
        <w:rPr>
          <w:rFonts w:cstheme="minorHAnsi"/>
          <w:sz w:val="24"/>
          <w:szCs w:val="24"/>
        </w:rPr>
        <w:t xml:space="preserve"> </w:t>
      </w:r>
      <w:r w:rsidR="00C61086">
        <w:rPr>
          <w:rFonts w:cstheme="minorHAnsi"/>
          <w:sz w:val="24"/>
          <w:szCs w:val="24"/>
        </w:rPr>
        <w:t>48</w:t>
      </w:r>
      <w:r w:rsidR="00C61086" w:rsidRPr="00AD0511">
        <w:rPr>
          <w:rFonts w:cstheme="minorHAnsi"/>
          <w:sz w:val="24"/>
          <w:szCs w:val="24"/>
        </w:rPr>
        <w:t>-</w:t>
      </w:r>
      <w:r w:rsidR="00C61086">
        <w:rPr>
          <w:rFonts w:cstheme="minorHAnsi"/>
          <w:sz w:val="24"/>
          <w:szCs w:val="24"/>
        </w:rPr>
        <w:t>50</w:t>
      </w:r>
    </w:p>
    <w:p w14:paraId="0198132F" w14:textId="414C3E65" w:rsidR="00511536" w:rsidRDefault="00511536" w:rsidP="00C61086">
      <w:pPr>
        <w:spacing w:after="0" w:line="240" w:lineRule="auto"/>
        <w:rPr>
          <w:rFonts w:cstheme="minorHAnsi"/>
          <w:b/>
          <w:sz w:val="24"/>
          <w:szCs w:val="24"/>
          <w:u w:val="single"/>
        </w:rPr>
      </w:pPr>
      <w:r w:rsidRPr="00B31A85">
        <w:rPr>
          <w:rFonts w:cstheme="minorHAnsi"/>
          <w:b/>
          <w:sz w:val="24"/>
          <w:szCs w:val="24"/>
          <w:u w:val="single"/>
        </w:rPr>
        <w:lastRenderedPageBreak/>
        <w:t>Introduction</w:t>
      </w:r>
    </w:p>
    <w:p w14:paraId="4AC28EC3" w14:textId="77777777" w:rsidR="00C61086" w:rsidRPr="00C61086" w:rsidRDefault="00C61086" w:rsidP="00C61086">
      <w:pPr>
        <w:spacing w:after="0" w:line="240" w:lineRule="auto"/>
        <w:rPr>
          <w:rFonts w:cstheme="minorHAnsi"/>
          <w:b/>
          <w:sz w:val="24"/>
          <w:szCs w:val="24"/>
        </w:rPr>
      </w:pPr>
    </w:p>
    <w:p w14:paraId="42249D15" w14:textId="1AE96FD3" w:rsidR="00511536" w:rsidRPr="00B31A85" w:rsidRDefault="00511536" w:rsidP="00511536">
      <w:pPr>
        <w:spacing w:after="0" w:line="480" w:lineRule="auto"/>
        <w:rPr>
          <w:rFonts w:cstheme="minorHAnsi"/>
          <w:sz w:val="24"/>
          <w:szCs w:val="24"/>
        </w:rPr>
      </w:pPr>
      <w:r w:rsidRPr="00B31A85">
        <w:rPr>
          <w:rFonts w:cstheme="minorHAnsi"/>
          <w:sz w:val="24"/>
          <w:szCs w:val="24"/>
        </w:rPr>
        <w:t xml:space="preserve">This </w:t>
      </w:r>
      <w:r w:rsidR="00926A7A" w:rsidRPr="00B31A85">
        <w:rPr>
          <w:rFonts w:cstheme="minorHAnsi"/>
          <w:sz w:val="24"/>
          <w:szCs w:val="24"/>
        </w:rPr>
        <w:t xml:space="preserve">amendment </w:t>
      </w:r>
      <w:r w:rsidRPr="00B31A85">
        <w:rPr>
          <w:rFonts w:cstheme="minorHAnsi"/>
          <w:sz w:val="24"/>
          <w:szCs w:val="24"/>
        </w:rPr>
        <w:t xml:space="preserve">application is being submitted </w:t>
      </w:r>
      <w:r w:rsidR="00926A7A" w:rsidRPr="00B31A85">
        <w:rPr>
          <w:rFonts w:cstheme="minorHAnsi"/>
          <w:sz w:val="24"/>
          <w:szCs w:val="24"/>
        </w:rPr>
        <w:t xml:space="preserve">to request a reduction in funded </w:t>
      </w:r>
      <w:r w:rsidR="004A6DB6" w:rsidRPr="00B31A85">
        <w:rPr>
          <w:rFonts w:cstheme="minorHAnsi"/>
          <w:sz w:val="24"/>
          <w:szCs w:val="24"/>
        </w:rPr>
        <w:t>child enrollment</w:t>
      </w:r>
      <w:r w:rsidR="00926A7A" w:rsidRPr="00B31A85">
        <w:rPr>
          <w:rFonts w:cstheme="minorHAnsi"/>
          <w:sz w:val="24"/>
          <w:szCs w:val="24"/>
        </w:rPr>
        <w:t xml:space="preserve"> </w:t>
      </w:r>
      <w:r w:rsidR="00CB3176" w:rsidRPr="00B31A85">
        <w:rPr>
          <w:rFonts w:cstheme="minorHAnsi"/>
          <w:sz w:val="24"/>
          <w:szCs w:val="24"/>
        </w:rPr>
        <w:t xml:space="preserve">slots in the Home-based option </w:t>
      </w:r>
      <w:r w:rsidR="00926A7A" w:rsidRPr="00B31A85">
        <w:rPr>
          <w:rFonts w:cstheme="minorHAnsi"/>
          <w:sz w:val="24"/>
          <w:szCs w:val="24"/>
        </w:rPr>
        <w:t xml:space="preserve">and a conversion of Head Start </w:t>
      </w:r>
      <w:r w:rsidR="00542BCB">
        <w:rPr>
          <w:rFonts w:cstheme="minorHAnsi"/>
          <w:sz w:val="24"/>
          <w:szCs w:val="24"/>
        </w:rPr>
        <w:t xml:space="preserve">(HS) </w:t>
      </w:r>
      <w:r w:rsidR="00926A7A" w:rsidRPr="00B31A85">
        <w:rPr>
          <w:rFonts w:cstheme="minorHAnsi"/>
          <w:sz w:val="24"/>
          <w:szCs w:val="24"/>
        </w:rPr>
        <w:t>slots to Early Head Start</w:t>
      </w:r>
      <w:r w:rsidR="00542BCB">
        <w:rPr>
          <w:rFonts w:cstheme="minorHAnsi"/>
          <w:sz w:val="24"/>
          <w:szCs w:val="24"/>
        </w:rPr>
        <w:t xml:space="preserve"> (EHS)</w:t>
      </w:r>
      <w:r w:rsidR="00F91F97" w:rsidRPr="00B31A85">
        <w:rPr>
          <w:rFonts w:cstheme="minorHAnsi"/>
          <w:sz w:val="24"/>
          <w:szCs w:val="24"/>
        </w:rPr>
        <w:t>.  This request is</w:t>
      </w:r>
      <w:r w:rsidR="00926A7A" w:rsidRPr="00B31A85">
        <w:rPr>
          <w:rFonts w:cstheme="minorHAnsi"/>
          <w:sz w:val="24"/>
          <w:szCs w:val="24"/>
        </w:rPr>
        <w:t xml:space="preserve"> i</w:t>
      </w:r>
      <w:r w:rsidRPr="00B31A85">
        <w:rPr>
          <w:rFonts w:cstheme="minorHAnsi"/>
          <w:sz w:val="24"/>
          <w:szCs w:val="24"/>
        </w:rPr>
        <w:t>n</w:t>
      </w:r>
      <w:r w:rsidR="00926A7A" w:rsidRPr="00B31A85">
        <w:rPr>
          <w:rFonts w:cstheme="minorHAnsi"/>
          <w:sz w:val="24"/>
          <w:szCs w:val="24"/>
        </w:rPr>
        <w:t xml:space="preserve"> direct response to </w:t>
      </w:r>
      <w:r w:rsidR="00164C61" w:rsidRPr="00B31A85">
        <w:rPr>
          <w:rFonts w:cstheme="minorHAnsi"/>
          <w:sz w:val="24"/>
          <w:szCs w:val="24"/>
        </w:rPr>
        <w:t>the chang</w:t>
      </w:r>
      <w:r w:rsidR="00424766" w:rsidRPr="00B31A85">
        <w:rPr>
          <w:rFonts w:cstheme="minorHAnsi"/>
          <w:sz w:val="24"/>
          <w:szCs w:val="24"/>
        </w:rPr>
        <w:t xml:space="preserve">ing </w:t>
      </w:r>
      <w:r w:rsidR="00164C61" w:rsidRPr="00B31A85">
        <w:rPr>
          <w:rFonts w:cstheme="minorHAnsi"/>
          <w:sz w:val="24"/>
          <w:szCs w:val="24"/>
        </w:rPr>
        <w:t xml:space="preserve">needs of </w:t>
      </w:r>
      <w:r w:rsidR="00424766" w:rsidRPr="00B31A85">
        <w:rPr>
          <w:rFonts w:cstheme="minorHAnsi"/>
          <w:sz w:val="24"/>
          <w:szCs w:val="24"/>
        </w:rPr>
        <w:t xml:space="preserve">families </w:t>
      </w:r>
      <w:r w:rsidR="00164C61" w:rsidRPr="00B31A85">
        <w:rPr>
          <w:rFonts w:cstheme="minorHAnsi"/>
          <w:sz w:val="24"/>
          <w:szCs w:val="24"/>
        </w:rPr>
        <w:t>in our county.</w:t>
      </w:r>
      <w:r w:rsidR="00926A7A" w:rsidRPr="00B31A85">
        <w:rPr>
          <w:rFonts w:cstheme="minorHAnsi"/>
          <w:sz w:val="24"/>
          <w:szCs w:val="24"/>
        </w:rPr>
        <w:t xml:space="preserve">  </w:t>
      </w:r>
      <w:r w:rsidRPr="00B31A85">
        <w:rPr>
          <w:rFonts w:cstheme="minorHAnsi"/>
          <w:sz w:val="24"/>
          <w:szCs w:val="24"/>
        </w:rPr>
        <w:t>Washington County Economic Opportunity Council, Inc. d/b/a L.E.A.P (herein after referred to as LEAP</w:t>
      </w:r>
      <w:r w:rsidR="00DF0D2D" w:rsidRPr="00B31A85">
        <w:rPr>
          <w:rFonts w:cstheme="minorHAnsi"/>
          <w:sz w:val="24"/>
          <w:szCs w:val="24"/>
        </w:rPr>
        <w:t>, the Head Start / Early Head Start grant recipient)</w:t>
      </w:r>
      <w:r w:rsidR="00CB3176" w:rsidRPr="00B31A85">
        <w:rPr>
          <w:rFonts w:cstheme="minorHAnsi"/>
          <w:sz w:val="24"/>
          <w:szCs w:val="24"/>
        </w:rPr>
        <w:t xml:space="preserve"> is experiencing the</w:t>
      </w:r>
      <w:r w:rsidR="00DF0D2D" w:rsidRPr="00B31A85">
        <w:rPr>
          <w:rFonts w:cstheme="minorHAnsi"/>
          <w:sz w:val="24"/>
          <w:szCs w:val="24"/>
        </w:rPr>
        <w:t xml:space="preserve"> effects of many changes </w:t>
      </w:r>
      <w:r w:rsidR="00926A7A" w:rsidRPr="00B31A85">
        <w:rPr>
          <w:rFonts w:cstheme="minorHAnsi"/>
          <w:sz w:val="24"/>
          <w:szCs w:val="24"/>
        </w:rPr>
        <w:t>in our community; these changes have had a direct impact on the program’s ability to provide the level of services for which we are funded.  LEAP is proud of its long-standing reputation for delivering high quality</w:t>
      </w:r>
      <w:r w:rsidR="00F91F97" w:rsidRPr="00B31A85">
        <w:rPr>
          <w:rFonts w:cstheme="minorHAnsi"/>
          <w:sz w:val="24"/>
          <w:szCs w:val="24"/>
        </w:rPr>
        <w:t>,</w:t>
      </w:r>
      <w:r w:rsidR="00926A7A" w:rsidRPr="00B31A85">
        <w:rPr>
          <w:rFonts w:cstheme="minorHAnsi"/>
          <w:sz w:val="24"/>
          <w:szCs w:val="24"/>
        </w:rPr>
        <w:t xml:space="preserve"> comprehensive services to the enrolled families of rural Washington County.  Over the years, </w:t>
      </w:r>
      <w:r w:rsidR="00164C61" w:rsidRPr="00B31A85">
        <w:rPr>
          <w:rFonts w:cstheme="minorHAnsi"/>
          <w:sz w:val="24"/>
          <w:szCs w:val="24"/>
        </w:rPr>
        <w:t xml:space="preserve">LEAP has demonstrated a strong commitment to delivering high quality services, seamlessly incorporating </w:t>
      </w:r>
      <w:r w:rsidR="00926A7A" w:rsidRPr="00B31A85">
        <w:rPr>
          <w:rFonts w:cstheme="minorHAnsi"/>
          <w:sz w:val="24"/>
          <w:szCs w:val="24"/>
        </w:rPr>
        <w:t>new initiatives</w:t>
      </w:r>
      <w:r w:rsidR="00164C61" w:rsidRPr="00B31A85">
        <w:rPr>
          <w:rFonts w:cstheme="minorHAnsi"/>
          <w:sz w:val="24"/>
          <w:szCs w:val="24"/>
        </w:rPr>
        <w:t>,</w:t>
      </w:r>
      <w:r w:rsidR="00926A7A" w:rsidRPr="00B31A85">
        <w:rPr>
          <w:rFonts w:cstheme="minorHAnsi"/>
          <w:sz w:val="24"/>
          <w:szCs w:val="24"/>
        </w:rPr>
        <w:t xml:space="preserve"> </w:t>
      </w:r>
      <w:r w:rsidR="00164C61" w:rsidRPr="00B31A85">
        <w:rPr>
          <w:rFonts w:cstheme="minorHAnsi"/>
          <w:sz w:val="24"/>
          <w:szCs w:val="24"/>
        </w:rPr>
        <w:t xml:space="preserve">changing service </w:t>
      </w:r>
      <w:r w:rsidR="00926A7A" w:rsidRPr="00B31A85">
        <w:rPr>
          <w:rFonts w:cstheme="minorHAnsi"/>
          <w:sz w:val="24"/>
          <w:szCs w:val="24"/>
        </w:rPr>
        <w:t xml:space="preserve">standards </w:t>
      </w:r>
      <w:r w:rsidR="00164C61" w:rsidRPr="00B31A85">
        <w:rPr>
          <w:rFonts w:cstheme="minorHAnsi"/>
          <w:sz w:val="24"/>
          <w:szCs w:val="24"/>
        </w:rPr>
        <w:t xml:space="preserve">and adapting service deliveries to meet the </w:t>
      </w:r>
      <w:r w:rsidR="00542BCB" w:rsidRPr="00B31A85">
        <w:rPr>
          <w:rFonts w:cstheme="minorHAnsi"/>
          <w:sz w:val="24"/>
          <w:szCs w:val="24"/>
        </w:rPr>
        <w:t>ever-changing</w:t>
      </w:r>
      <w:r w:rsidR="00164C61" w:rsidRPr="00B31A85">
        <w:rPr>
          <w:rFonts w:cstheme="minorHAnsi"/>
          <w:sz w:val="24"/>
          <w:szCs w:val="24"/>
        </w:rPr>
        <w:t xml:space="preserve"> needs of children and families </w:t>
      </w:r>
      <w:r w:rsidR="00424766" w:rsidRPr="00B31A85">
        <w:rPr>
          <w:rFonts w:cstheme="minorHAnsi"/>
          <w:sz w:val="24"/>
          <w:szCs w:val="24"/>
        </w:rPr>
        <w:t>in</w:t>
      </w:r>
      <w:r w:rsidR="00164C61" w:rsidRPr="00B31A85">
        <w:rPr>
          <w:rFonts w:cstheme="minorHAnsi"/>
          <w:sz w:val="24"/>
          <w:szCs w:val="24"/>
        </w:rPr>
        <w:t xml:space="preserve"> the county we serve. </w:t>
      </w:r>
      <w:r w:rsidR="00926A7A" w:rsidRPr="00B31A85">
        <w:rPr>
          <w:rFonts w:cstheme="minorHAnsi"/>
          <w:sz w:val="24"/>
          <w:szCs w:val="24"/>
        </w:rPr>
        <w:t xml:space="preserve">This has contributed to the </w:t>
      </w:r>
      <w:r w:rsidR="00F91F97" w:rsidRPr="00B31A85">
        <w:rPr>
          <w:rFonts w:cstheme="minorHAnsi"/>
          <w:sz w:val="24"/>
          <w:szCs w:val="24"/>
        </w:rPr>
        <w:t xml:space="preserve">excellent </w:t>
      </w:r>
      <w:r w:rsidR="00926A7A" w:rsidRPr="00B31A85">
        <w:rPr>
          <w:rFonts w:cstheme="minorHAnsi"/>
          <w:sz w:val="24"/>
          <w:szCs w:val="24"/>
        </w:rPr>
        <w:t xml:space="preserve">quality </w:t>
      </w:r>
      <w:r w:rsidR="00F91F97" w:rsidRPr="00B31A85">
        <w:rPr>
          <w:rFonts w:cstheme="minorHAnsi"/>
          <w:sz w:val="24"/>
          <w:szCs w:val="24"/>
        </w:rPr>
        <w:t xml:space="preserve">of services </w:t>
      </w:r>
      <w:r w:rsidR="00926A7A" w:rsidRPr="00B31A85">
        <w:rPr>
          <w:rFonts w:cstheme="minorHAnsi"/>
          <w:sz w:val="24"/>
          <w:szCs w:val="24"/>
        </w:rPr>
        <w:t xml:space="preserve">that our program is so </w:t>
      </w:r>
      <w:r w:rsidR="00F91F97" w:rsidRPr="00B31A85">
        <w:rPr>
          <w:rFonts w:cstheme="minorHAnsi"/>
          <w:sz w:val="24"/>
          <w:szCs w:val="24"/>
        </w:rPr>
        <w:t xml:space="preserve">proud of.  </w:t>
      </w:r>
      <w:r w:rsidR="004A6DB6" w:rsidRPr="00B31A85">
        <w:rPr>
          <w:rFonts w:cstheme="minorHAnsi"/>
          <w:sz w:val="24"/>
          <w:szCs w:val="24"/>
        </w:rPr>
        <w:t>C</w:t>
      </w:r>
      <w:r w:rsidR="005E53A0" w:rsidRPr="00B31A85">
        <w:rPr>
          <w:rFonts w:cstheme="minorHAnsi"/>
          <w:sz w:val="24"/>
          <w:szCs w:val="24"/>
        </w:rPr>
        <w:t xml:space="preserve">urrently </w:t>
      </w:r>
      <w:r w:rsidR="004A6DB6" w:rsidRPr="00B31A85">
        <w:rPr>
          <w:rFonts w:cstheme="minorHAnsi"/>
          <w:sz w:val="24"/>
          <w:szCs w:val="24"/>
        </w:rPr>
        <w:t xml:space="preserve">the program is </w:t>
      </w:r>
      <w:r w:rsidR="005E53A0" w:rsidRPr="00B31A85">
        <w:rPr>
          <w:rFonts w:cstheme="minorHAnsi"/>
          <w:sz w:val="24"/>
          <w:szCs w:val="24"/>
        </w:rPr>
        <w:t>funded to serve 341 HS/EHS children in both the center-based and home-based</w:t>
      </w:r>
      <w:r w:rsidR="00A92F03">
        <w:rPr>
          <w:rFonts w:cstheme="minorHAnsi"/>
          <w:sz w:val="24"/>
          <w:szCs w:val="24"/>
        </w:rPr>
        <w:t xml:space="preserve"> (HB)</w:t>
      </w:r>
      <w:r w:rsidR="005E53A0" w:rsidRPr="00B31A85">
        <w:rPr>
          <w:rFonts w:cstheme="minorHAnsi"/>
          <w:sz w:val="24"/>
          <w:szCs w:val="24"/>
        </w:rPr>
        <w:t xml:space="preserve"> option.  </w:t>
      </w:r>
    </w:p>
    <w:p w14:paraId="419FD89D" w14:textId="77777777" w:rsidR="00EE0CFE" w:rsidRDefault="00AE5BE9" w:rsidP="00AE5BE9">
      <w:pPr>
        <w:spacing w:after="0" w:line="480" w:lineRule="auto"/>
        <w:rPr>
          <w:rFonts w:cstheme="minorHAnsi"/>
          <w:sz w:val="24"/>
          <w:szCs w:val="24"/>
        </w:rPr>
      </w:pPr>
      <w:r w:rsidRPr="00B31A85">
        <w:rPr>
          <w:rFonts w:cstheme="minorHAnsi"/>
          <w:sz w:val="24"/>
          <w:szCs w:val="24"/>
        </w:rPr>
        <w:t xml:space="preserve">LEAP’s service area covers all of rural Washington County, New York with </w:t>
      </w:r>
      <w:r w:rsidR="000B2BB5" w:rsidRPr="00B31A85">
        <w:rPr>
          <w:rFonts w:cstheme="minorHAnsi"/>
          <w:sz w:val="24"/>
          <w:szCs w:val="24"/>
        </w:rPr>
        <w:t>5</w:t>
      </w:r>
      <w:r w:rsidRPr="00B31A85">
        <w:rPr>
          <w:rFonts w:cstheme="minorHAnsi"/>
          <w:sz w:val="24"/>
          <w:szCs w:val="24"/>
        </w:rPr>
        <w:t xml:space="preserve"> centers strategically located in areas with the greatest population and need</w:t>
      </w:r>
      <w:r w:rsidR="000B2BB5" w:rsidRPr="00B31A85">
        <w:rPr>
          <w:rFonts w:cstheme="minorHAnsi"/>
          <w:sz w:val="24"/>
          <w:szCs w:val="24"/>
        </w:rPr>
        <w:t>.  Head Start services are provided in full day and double session classrooms as well as the Home-based option. Early Head Start classrooms are located in 3 of our 5 centers and home-based.</w:t>
      </w:r>
      <w:r w:rsidRPr="00B31A85">
        <w:rPr>
          <w:rFonts w:cstheme="minorHAnsi"/>
          <w:sz w:val="24"/>
          <w:szCs w:val="24"/>
        </w:rPr>
        <w:t xml:space="preserve">  A </w:t>
      </w:r>
      <w:r w:rsidR="007A792E" w:rsidRPr="00B31A85">
        <w:rPr>
          <w:rFonts w:cstheme="minorHAnsi"/>
          <w:sz w:val="24"/>
          <w:szCs w:val="24"/>
        </w:rPr>
        <w:t xml:space="preserve">team of </w:t>
      </w:r>
      <w:r w:rsidRPr="00B31A85">
        <w:rPr>
          <w:rFonts w:cstheme="minorHAnsi"/>
          <w:sz w:val="24"/>
          <w:szCs w:val="24"/>
        </w:rPr>
        <w:t xml:space="preserve">home-based </w:t>
      </w:r>
      <w:r w:rsidR="000B2BB5" w:rsidRPr="00B31A85">
        <w:rPr>
          <w:rFonts w:cstheme="minorHAnsi"/>
          <w:sz w:val="24"/>
          <w:szCs w:val="24"/>
        </w:rPr>
        <w:t>visitors</w:t>
      </w:r>
      <w:r w:rsidR="007A792E" w:rsidRPr="00B31A85">
        <w:rPr>
          <w:rFonts w:cstheme="minorHAnsi"/>
          <w:sz w:val="24"/>
          <w:szCs w:val="24"/>
        </w:rPr>
        <w:t xml:space="preserve"> </w:t>
      </w:r>
      <w:r w:rsidRPr="00B31A85">
        <w:rPr>
          <w:rFonts w:cstheme="minorHAnsi"/>
          <w:sz w:val="24"/>
          <w:szCs w:val="24"/>
        </w:rPr>
        <w:t xml:space="preserve">provide </w:t>
      </w:r>
      <w:r w:rsidR="000B2BB5" w:rsidRPr="00B31A85">
        <w:rPr>
          <w:rFonts w:cstheme="minorHAnsi"/>
          <w:sz w:val="24"/>
          <w:szCs w:val="24"/>
        </w:rPr>
        <w:t>HS/EHS</w:t>
      </w:r>
      <w:r w:rsidR="00CB3176" w:rsidRPr="00B31A85">
        <w:rPr>
          <w:rFonts w:cstheme="minorHAnsi"/>
          <w:sz w:val="24"/>
          <w:szCs w:val="24"/>
        </w:rPr>
        <w:t xml:space="preserve"> </w:t>
      </w:r>
      <w:r w:rsidRPr="00B31A85">
        <w:rPr>
          <w:rFonts w:cstheme="minorHAnsi"/>
          <w:sz w:val="24"/>
          <w:szCs w:val="24"/>
        </w:rPr>
        <w:t>services to families who live in the mo</w:t>
      </w:r>
      <w:r w:rsidR="00164C61" w:rsidRPr="00B31A85">
        <w:rPr>
          <w:rFonts w:cstheme="minorHAnsi"/>
          <w:sz w:val="24"/>
          <w:szCs w:val="24"/>
        </w:rPr>
        <w:t>re</w:t>
      </w:r>
      <w:r w:rsidRPr="00B31A85">
        <w:rPr>
          <w:rFonts w:cstheme="minorHAnsi"/>
          <w:sz w:val="24"/>
          <w:szCs w:val="24"/>
        </w:rPr>
        <w:t xml:space="preserve"> remote areas or who may have difficulty attending a center.   A </w:t>
      </w:r>
      <w:r w:rsidR="00164C61" w:rsidRPr="00B31A85">
        <w:rPr>
          <w:rFonts w:cstheme="minorHAnsi"/>
          <w:sz w:val="24"/>
          <w:szCs w:val="24"/>
        </w:rPr>
        <w:t xml:space="preserve">full, </w:t>
      </w:r>
      <w:r w:rsidRPr="00B31A85">
        <w:rPr>
          <w:rFonts w:cstheme="minorHAnsi"/>
          <w:sz w:val="24"/>
          <w:szCs w:val="24"/>
        </w:rPr>
        <w:t xml:space="preserve">comprehensive Community Needs Assessment was completed during the summer of 2022. </w:t>
      </w:r>
      <w:r w:rsidR="00164C61" w:rsidRPr="00B31A85">
        <w:rPr>
          <w:rFonts w:cstheme="minorHAnsi"/>
          <w:sz w:val="24"/>
          <w:szCs w:val="24"/>
        </w:rPr>
        <w:t xml:space="preserve"> </w:t>
      </w:r>
      <w:r w:rsidRPr="00B31A85">
        <w:rPr>
          <w:rFonts w:cstheme="minorHAnsi"/>
          <w:sz w:val="24"/>
          <w:szCs w:val="24"/>
        </w:rPr>
        <w:t xml:space="preserve"> </w:t>
      </w:r>
    </w:p>
    <w:p w14:paraId="0A116A64" w14:textId="517CF3BF" w:rsidR="00164C61" w:rsidRPr="00EE0CFE" w:rsidRDefault="00E07BF5" w:rsidP="00AE5BE9">
      <w:pPr>
        <w:spacing w:after="0" w:line="480" w:lineRule="auto"/>
        <w:rPr>
          <w:rFonts w:cstheme="minorHAnsi"/>
          <w:sz w:val="24"/>
          <w:szCs w:val="24"/>
        </w:rPr>
      </w:pPr>
      <w:r w:rsidRPr="00B31A85">
        <w:rPr>
          <w:rFonts w:cstheme="minorHAnsi"/>
          <w:b/>
          <w:sz w:val="24"/>
          <w:szCs w:val="24"/>
        </w:rPr>
        <w:lastRenderedPageBreak/>
        <w:t xml:space="preserve">I.  </w:t>
      </w:r>
      <w:r w:rsidR="00164C61" w:rsidRPr="00B31A85">
        <w:rPr>
          <w:rFonts w:cstheme="minorHAnsi"/>
          <w:b/>
          <w:sz w:val="24"/>
          <w:szCs w:val="24"/>
        </w:rPr>
        <w:t>Enrollment Reduction Request</w:t>
      </w:r>
    </w:p>
    <w:p w14:paraId="592B2B22" w14:textId="0F9B575E" w:rsidR="00475B10" w:rsidRPr="00B31A85" w:rsidRDefault="00164C61" w:rsidP="00AE5BE9">
      <w:pPr>
        <w:spacing w:after="0" w:line="480" w:lineRule="auto"/>
        <w:rPr>
          <w:rFonts w:cstheme="minorHAnsi"/>
          <w:sz w:val="24"/>
          <w:szCs w:val="24"/>
        </w:rPr>
      </w:pPr>
      <w:r w:rsidRPr="00B31A85">
        <w:rPr>
          <w:rFonts w:cstheme="minorHAnsi"/>
          <w:sz w:val="24"/>
          <w:szCs w:val="24"/>
        </w:rPr>
        <w:t xml:space="preserve">Prior to the start of the </w:t>
      </w:r>
      <w:r w:rsidR="001550EA" w:rsidRPr="00B31A85">
        <w:rPr>
          <w:rFonts w:cstheme="minorHAnsi"/>
          <w:sz w:val="24"/>
          <w:szCs w:val="24"/>
        </w:rPr>
        <w:t xml:space="preserve">COVID-19 </w:t>
      </w:r>
      <w:r w:rsidRPr="00B31A85">
        <w:rPr>
          <w:rFonts w:cstheme="minorHAnsi"/>
          <w:sz w:val="24"/>
          <w:szCs w:val="24"/>
        </w:rPr>
        <w:t xml:space="preserve">pandemic, LEAP was part of </w:t>
      </w:r>
      <w:r w:rsidR="00E167D9" w:rsidRPr="00B31A85">
        <w:rPr>
          <w:rFonts w:cstheme="minorHAnsi"/>
          <w:sz w:val="24"/>
          <w:szCs w:val="24"/>
        </w:rPr>
        <w:t>a</w:t>
      </w:r>
      <w:r w:rsidRPr="00B31A85">
        <w:rPr>
          <w:rFonts w:cstheme="minorHAnsi"/>
          <w:sz w:val="24"/>
          <w:szCs w:val="24"/>
        </w:rPr>
        <w:t xml:space="preserve"> Full Enrollment Initiative as maintaining funded enrollment numbers was challenging.  During the fall of 2019, the program was </w:t>
      </w:r>
      <w:r w:rsidR="00B7557F" w:rsidRPr="00B31A85">
        <w:rPr>
          <w:rFonts w:cstheme="minorHAnsi"/>
          <w:sz w:val="24"/>
          <w:szCs w:val="24"/>
        </w:rPr>
        <w:t xml:space="preserve">making strides toward </w:t>
      </w:r>
      <w:r w:rsidRPr="00B31A85">
        <w:rPr>
          <w:rFonts w:cstheme="minorHAnsi"/>
          <w:sz w:val="24"/>
          <w:szCs w:val="24"/>
        </w:rPr>
        <w:t xml:space="preserve">meeting targeted enrollment numbers </w:t>
      </w:r>
      <w:r w:rsidR="00E167D9" w:rsidRPr="00B31A85">
        <w:rPr>
          <w:rFonts w:cstheme="minorHAnsi"/>
          <w:sz w:val="24"/>
          <w:szCs w:val="24"/>
        </w:rPr>
        <w:t>in</w:t>
      </w:r>
      <w:r w:rsidRPr="00B31A85">
        <w:rPr>
          <w:rFonts w:cstheme="minorHAnsi"/>
          <w:sz w:val="24"/>
          <w:szCs w:val="24"/>
        </w:rPr>
        <w:t xml:space="preserve"> the Center-based classrooms for both Head Start and Early Head Start</w:t>
      </w:r>
      <w:r w:rsidR="00F45AE6" w:rsidRPr="00B31A85">
        <w:rPr>
          <w:rFonts w:cstheme="minorHAnsi"/>
          <w:sz w:val="24"/>
          <w:szCs w:val="24"/>
        </w:rPr>
        <w:t>.  Despite making improvements filling slots in</w:t>
      </w:r>
      <w:r w:rsidR="00E167D9" w:rsidRPr="00B31A85">
        <w:rPr>
          <w:rFonts w:cstheme="minorHAnsi"/>
          <w:sz w:val="24"/>
          <w:szCs w:val="24"/>
        </w:rPr>
        <w:t xml:space="preserve"> the double session classrooms</w:t>
      </w:r>
      <w:r w:rsidR="00D41FF0" w:rsidRPr="00B31A85">
        <w:rPr>
          <w:rFonts w:cstheme="minorHAnsi"/>
          <w:sz w:val="24"/>
          <w:szCs w:val="24"/>
        </w:rPr>
        <w:t xml:space="preserve"> </w:t>
      </w:r>
      <w:r w:rsidR="00F45AE6" w:rsidRPr="00B31A85">
        <w:rPr>
          <w:rFonts w:cstheme="minorHAnsi"/>
          <w:sz w:val="24"/>
          <w:szCs w:val="24"/>
        </w:rPr>
        <w:t xml:space="preserve">continued to be challenging, </w:t>
      </w:r>
      <w:r w:rsidR="00D41FF0" w:rsidRPr="00B31A85">
        <w:rPr>
          <w:rFonts w:cstheme="minorHAnsi"/>
          <w:sz w:val="24"/>
          <w:szCs w:val="24"/>
        </w:rPr>
        <w:t xml:space="preserve">as </w:t>
      </w:r>
      <w:r w:rsidR="009519D4" w:rsidRPr="00B31A85">
        <w:rPr>
          <w:rFonts w:cstheme="minorHAnsi"/>
          <w:sz w:val="24"/>
          <w:szCs w:val="24"/>
        </w:rPr>
        <w:t xml:space="preserve">most families </w:t>
      </w:r>
      <w:r w:rsidR="00D41FF0" w:rsidRPr="00B31A85">
        <w:rPr>
          <w:rFonts w:cstheme="minorHAnsi"/>
          <w:sz w:val="24"/>
          <w:szCs w:val="24"/>
        </w:rPr>
        <w:t xml:space="preserve">indicate a </w:t>
      </w:r>
      <w:r w:rsidR="009519D4" w:rsidRPr="00B31A85">
        <w:rPr>
          <w:rFonts w:cstheme="minorHAnsi"/>
          <w:sz w:val="24"/>
          <w:szCs w:val="24"/>
        </w:rPr>
        <w:t xml:space="preserve">need </w:t>
      </w:r>
      <w:r w:rsidR="00D41FF0" w:rsidRPr="00B31A85">
        <w:rPr>
          <w:rFonts w:cstheme="minorHAnsi"/>
          <w:sz w:val="24"/>
          <w:szCs w:val="24"/>
        </w:rPr>
        <w:t xml:space="preserve">for </w:t>
      </w:r>
      <w:r w:rsidR="009519D4" w:rsidRPr="00B31A85">
        <w:rPr>
          <w:rFonts w:cstheme="minorHAnsi"/>
          <w:sz w:val="24"/>
          <w:szCs w:val="24"/>
        </w:rPr>
        <w:t>full day</w:t>
      </w:r>
      <w:r w:rsidR="00F45AE6" w:rsidRPr="00B31A85">
        <w:rPr>
          <w:rFonts w:cstheme="minorHAnsi"/>
          <w:sz w:val="24"/>
          <w:szCs w:val="24"/>
        </w:rPr>
        <w:t>;</w:t>
      </w:r>
      <w:r w:rsidR="009519D4" w:rsidRPr="00B31A85">
        <w:rPr>
          <w:rFonts w:cstheme="minorHAnsi"/>
          <w:sz w:val="24"/>
          <w:szCs w:val="24"/>
        </w:rPr>
        <w:t xml:space="preserve"> many families are choosing U</w:t>
      </w:r>
      <w:r w:rsidR="00723878">
        <w:rPr>
          <w:rFonts w:cstheme="minorHAnsi"/>
          <w:sz w:val="24"/>
          <w:szCs w:val="24"/>
        </w:rPr>
        <w:t xml:space="preserve">niversal </w:t>
      </w:r>
      <w:r w:rsidR="009519D4" w:rsidRPr="00B31A85">
        <w:rPr>
          <w:rFonts w:cstheme="minorHAnsi"/>
          <w:sz w:val="24"/>
          <w:szCs w:val="24"/>
        </w:rPr>
        <w:t>P</w:t>
      </w:r>
      <w:r w:rsidR="00723878">
        <w:rPr>
          <w:rFonts w:cstheme="minorHAnsi"/>
          <w:sz w:val="24"/>
          <w:szCs w:val="24"/>
        </w:rPr>
        <w:t>re-</w:t>
      </w:r>
      <w:r w:rsidR="009519D4" w:rsidRPr="00B31A85">
        <w:rPr>
          <w:rFonts w:cstheme="minorHAnsi"/>
          <w:sz w:val="24"/>
          <w:szCs w:val="24"/>
        </w:rPr>
        <w:t>K</w:t>
      </w:r>
      <w:r w:rsidR="00723878">
        <w:rPr>
          <w:rFonts w:cstheme="minorHAnsi"/>
          <w:sz w:val="24"/>
          <w:szCs w:val="24"/>
        </w:rPr>
        <w:t>indergarten (UPK) options</w:t>
      </w:r>
      <w:r w:rsidR="009519D4" w:rsidRPr="00B31A85">
        <w:rPr>
          <w:rFonts w:cstheme="minorHAnsi"/>
          <w:sz w:val="24"/>
          <w:szCs w:val="24"/>
        </w:rPr>
        <w:t xml:space="preserve"> over Head Start</w:t>
      </w:r>
      <w:r w:rsidR="00E167D9" w:rsidRPr="00B31A85">
        <w:rPr>
          <w:rFonts w:cstheme="minorHAnsi"/>
          <w:sz w:val="24"/>
          <w:szCs w:val="24"/>
        </w:rPr>
        <w:t>.</w:t>
      </w:r>
      <w:r w:rsidRPr="00B31A85">
        <w:rPr>
          <w:rFonts w:cstheme="minorHAnsi"/>
          <w:sz w:val="24"/>
          <w:szCs w:val="24"/>
        </w:rPr>
        <w:t xml:space="preserve">  Home-based slots </w:t>
      </w:r>
      <w:r w:rsidR="009519D4" w:rsidRPr="00B31A85">
        <w:rPr>
          <w:rFonts w:cstheme="minorHAnsi"/>
          <w:sz w:val="24"/>
          <w:szCs w:val="24"/>
        </w:rPr>
        <w:t>are</w:t>
      </w:r>
      <w:r w:rsidRPr="00B31A85">
        <w:rPr>
          <w:rFonts w:cstheme="minorHAnsi"/>
          <w:sz w:val="24"/>
          <w:szCs w:val="24"/>
        </w:rPr>
        <w:t xml:space="preserve"> challenging to </w:t>
      </w:r>
      <w:r w:rsidR="00475B10" w:rsidRPr="00B31A85">
        <w:rPr>
          <w:rFonts w:cstheme="minorHAnsi"/>
          <w:sz w:val="24"/>
          <w:szCs w:val="24"/>
        </w:rPr>
        <w:t>fill based on lack of interest in this service option; enrollment numbers</w:t>
      </w:r>
      <w:r w:rsidR="009519D4" w:rsidRPr="00B31A85">
        <w:rPr>
          <w:rFonts w:cstheme="minorHAnsi"/>
          <w:sz w:val="24"/>
          <w:szCs w:val="24"/>
        </w:rPr>
        <w:t xml:space="preserve"> </w:t>
      </w:r>
      <w:r w:rsidR="00475B10" w:rsidRPr="00B31A85">
        <w:rPr>
          <w:rFonts w:cstheme="minorHAnsi"/>
          <w:sz w:val="24"/>
          <w:szCs w:val="24"/>
        </w:rPr>
        <w:t xml:space="preserve">reported for Dec. 2022:  </w:t>
      </w:r>
    </w:p>
    <w:p w14:paraId="6822A904" w14:textId="77777777" w:rsidR="00475B10" w:rsidRPr="00B31A85" w:rsidRDefault="00475B10" w:rsidP="00475B10">
      <w:pPr>
        <w:pStyle w:val="ListParagraph"/>
        <w:numPr>
          <w:ilvl w:val="0"/>
          <w:numId w:val="14"/>
        </w:numPr>
        <w:spacing w:after="0" w:line="480" w:lineRule="auto"/>
        <w:rPr>
          <w:rFonts w:cstheme="minorHAnsi"/>
          <w:sz w:val="24"/>
          <w:szCs w:val="24"/>
        </w:rPr>
      </w:pPr>
      <w:r w:rsidRPr="00B31A85">
        <w:rPr>
          <w:rFonts w:cstheme="minorHAnsi"/>
          <w:sz w:val="24"/>
          <w:szCs w:val="24"/>
        </w:rPr>
        <w:t>HB Head Start 14 out of 25 slots filled.  Waitlist #: O</w:t>
      </w:r>
    </w:p>
    <w:p w14:paraId="14BAED5A" w14:textId="77777777" w:rsidR="00475B10" w:rsidRPr="00B31A85" w:rsidRDefault="00475B10" w:rsidP="00475B10">
      <w:pPr>
        <w:pStyle w:val="ListParagraph"/>
        <w:numPr>
          <w:ilvl w:val="0"/>
          <w:numId w:val="14"/>
        </w:numPr>
        <w:spacing w:after="0" w:line="480" w:lineRule="auto"/>
        <w:rPr>
          <w:rFonts w:cstheme="minorHAnsi"/>
          <w:sz w:val="24"/>
          <w:szCs w:val="24"/>
        </w:rPr>
      </w:pPr>
      <w:r w:rsidRPr="00B31A85">
        <w:rPr>
          <w:rFonts w:cstheme="minorHAnsi"/>
          <w:sz w:val="24"/>
          <w:szCs w:val="24"/>
        </w:rPr>
        <w:t>HB Early Head Start 37 out of 78 funded slots.</w:t>
      </w:r>
      <w:r w:rsidR="00164C61" w:rsidRPr="00B31A85">
        <w:rPr>
          <w:rFonts w:cstheme="minorHAnsi"/>
          <w:sz w:val="24"/>
          <w:szCs w:val="24"/>
        </w:rPr>
        <w:t xml:space="preserve"> </w:t>
      </w:r>
      <w:r w:rsidRPr="00B31A85">
        <w:rPr>
          <w:rFonts w:cstheme="minorHAnsi"/>
          <w:sz w:val="24"/>
          <w:szCs w:val="24"/>
        </w:rPr>
        <w:t xml:space="preserve"> Waitlist #: 4 Eligible; 2 Over Income</w:t>
      </w:r>
    </w:p>
    <w:p w14:paraId="62304293" w14:textId="77777777" w:rsidR="00475B10" w:rsidRPr="00B31A85" w:rsidRDefault="00475B10" w:rsidP="00475B10">
      <w:pPr>
        <w:pStyle w:val="ListParagraph"/>
        <w:numPr>
          <w:ilvl w:val="0"/>
          <w:numId w:val="14"/>
        </w:numPr>
        <w:spacing w:after="0" w:line="480" w:lineRule="auto"/>
        <w:rPr>
          <w:rFonts w:cstheme="minorHAnsi"/>
          <w:sz w:val="24"/>
          <w:szCs w:val="24"/>
        </w:rPr>
      </w:pPr>
      <w:r w:rsidRPr="00B31A85">
        <w:rPr>
          <w:rFonts w:cstheme="minorHAnsi"/>
          <w:sz w:val="24"/>
          <w:szCs w:val="24"/>
        </w:rPr>
        <w:t>Number of Home Visitors on Staff:  4 Full Time; 1 Part-Time Substitute HV; each HV has a caseload of 12 and the long-term substitute has a caseload of 3.</w:t>
      </w:r>
    </w:p>
    <w:p w14:paraId="7076FA09" w14:textId="0F9EA943" w:rsidR="009E441B" w:rsidRPr="00B31A85" w:rsidRDefault="00164C61" w:rsidP="00475B10">
      <w:pPr>
        <w:spacing w:after="0" w:line="480" w:lineRule="auto"/>
        <w:rPr>
          <w:rFonts w:cstheme="minorHAnsi"/>
          <w:sz w:val="24"/>
          <w:szCs w:val="24"/>
        </w:rPr>
      </w:pPr>
      <w:r w:rsidRPr="00B31A85">
        <w:rPr>
          <w:rFonts w:cstheme="minorHAnsi"/>
          <w:sz w:val="24"/>
          <w:szCs w:val="24"/>
        </w:rPr>
        <w:t xml:space="preserve">The turnover </w:t>
      </w:r>
      <w:r w:rsidR="00E167D9" w:rsidRPr="00B31A85">
        <w:rPr>
          <w:rFonts w:cstheme="minorHAnsi"/>
          <w:sz w:val="24"/>
          <w:szCs w:val="24"/>
        </w:rPr>
        <w:t xml:space="preserve">of </w:t>
      </w:r>
      <w:r w:rsidR="004C3A5B" w:rsidRPr="00B31A85">
        <w:rPr>
          <w:rFonts w:cstheme="minorHAnsi"/>
          <w:sz w:val="24"/>
          <w:szCs w:val="24"/>
        </w:rPr>
        <w:t xml:space="preserve">enrollment </w:t>
      </w:r>
      <w:r w:rsidR="00E167D9" w:rsidRPr="00B31A85">
        <w:rPr>
          <w:rFonts w:cstheme="minorHAnsi"/>
          <w:sz w:val="24"/>
          <w:szCs w:val="24"/>
        </w:rPr>
        <w:t xml:space="preserve">slots </w:t>
      </w:r>
      <w:r w:rsidRPr="00B31A85">
        <w:rPr>
          <w:rFonts w:cstheme="minorHAnsi"/>
          <w:sz w:val="24"/>
          <w:szCs w:val="24"/>
        </w:rPr>
        <w:t xml:space="preserve">and </w:t>
      </w:r>
      <w:r w:rsidR="00E167D9" w:rsidRPr="00B31A85">
        <w:rPr>
          <w:rFonts w:cstheme="minorHAnsi"/>
          <w:sz w:val="24"/>
          <w:szCs w:val="24"/>
        </w:rPr>
        <w:t xml:space="preserve">inconsistent </w:t>
      </w:r>
      <w:r w:rsidRPr="00B31A85">
        <w:rPr>
          <w:rFonts w:cstheme="minorHAnsi"/>
          <w:sz w:val="24"/>
          <w:szCs w:val="24"/>
        </w:rPr>
        <w:t xml:space="preserve">participation </w:t>
      </w:r>
      <w:r w:rsidR="00E167D9" w:rsidRPr="00B31A85">
        <w:rPr>
          <w:rFonts w:cstheme="minorHAnsi"/>
          <w:sz w:val="24"/>
          <w:szCs w:val="24"/>
        </w:rPr>
        <w:t xml:space="preserve">by families </w:t>
      </w:r>
      <w:r w:rsidRPr="00B31A85">
        <w:rPr>
          <w:rFonts w:cstheme="minorHAnsi"/>
          <w:sz w:val="24"/>
          <w:szCs w:val="24"/>
        </w:rPr>
        <w:t>in the HB</w:t>
      </w:r>
      <w:r w:rsidR="00E167D9" w:rsidRPr="00B31A85">
        <w:rPr>
          <w:rFonts w:cstheme="minorHAnsi"/>
          <w:sz w:val="24"/>
          <w:szCs w:val="24"/>
        </w:rPr>
        <w:t xml:space="preserve"> program is </w:t>
      </w:r>
      <w:r w:rsidR="00475B10" w:rsidRPr="00B31A85">
        <w:rPr>
          <w:rFonts w:cstheme="minorHAnsi"/>
          <w:sz w:val="24"/>
          <w:szCs w:val="24"/>
        </w:rPr>
        <w:t xml:space="preserve">also </w:t>
      </w:r>
      <w:r w:rsidR="00E167D9" w:rsidRPr="00B31A85">
        <w:rPr>
          <w:rFonts w:cstheme="minorHAnsi"/>
          <w:sz w:val="24"/>
          <w:szCs w:val="24"/>
        </w:rPr>
        <w:t xml:space="preserve">very high.  It has been historically difficult to maintain a consistent team of home visitors and these </w:t>
      </w:r>
      <w:r w:rsidR="004C3A5B" w:rsidRPr="00B31A85">
        <w:rPr>
          <w:rFonts w:cstheme="minorHAnsi"/>
          <w:sz w:val="24"/>
          <w:szCs w:val="24"/>
        </w:rPr>
        <w:t xml:space="preserve">vacant </w:t>
      </w:r>
      <w:r w:rsidR="00E167D9" w:rsidRPr="00B31A85">
        <w:rPr>
          <w:rFonts w:cstheme="minorHAnsi"/>
          <w:sz w:val="24"/>
          <w:szCs w:val="24"/>
        </w:rPr>
        <w:t xml:space="preserve">positions </w:t>
      </w:r>
      <w:r w:rsidR="00B7557F" w:rsidRPr="00B31A85">
        <w:rPr>
          <w:rFonts w:cstheme="minorHAnsi"/>
          <w:sz w:val="24"/>
          <w:szCs w:val="24"/>
        </w:rPr>
        <w:t>continue to be</w:t>
      </w:r>
      <w:r w:rsidR="00E167D9" w:rsidRPr="00B31A85">
        <w:rPr>
          <w:rFonts w:cstheme="minorHAnsi"/>
          <w:sz w:val="24"/>
          <w:szCs w:val="24"/>
        </w:rPr>
        <w:t xml:space="preserve"> </w:t>
      </w:r>
      <w:r w:rsidR="009519D4" w:rsidRPr="00B31A85">
        <w:rPr>
          <w:rFonts w:cstheme="minorHAnsi"/>
          <w:sz w:val="24"/>
          <w:szCs w:val="24"/>
        </w:rPr>
        <w:t xml:space="preserve">difficult </w:t>
      </w:r>
      <w:r w:rsidR="00E167D9" w:rsidRPr="00B31A85">
        <w:rPr>
          <w:rFonts w:cstheme="minorHAnsi"/>
          <w:sz w:val="24"/>
          <w:szCs w:val="24"/>
        </w:rPr>
        <w:t xml:space="preserve">to fill.  Turnover in </w:t>
      </w:r>
      <w:r w:rsidR="009519D4" w:rsidRPr="00B31A85">
        <w:rPr>
          <w:rFonts w:cstheme="minorHAnsi"/>
          <w:sz w:val="24"/>
          <w:szCs w:val="24"/>
        </w:rPr>
        <w:t>home v</w:t>
      </w:r>
      <w:r w:rsidR="00E167D9" w:rsidRPr="00B31A85">
        <w:rPr>
          <w:rFonts w:cstheme="minorHAnsi"/>
          <w:sz w:val="24"/>
          <w:szCs w:val="24"/>
        </w:rPr>
        <w:t xml:space="preserve">isiting staff requires caseloads to be redistributed to existing visitors.  This redistribution interrupts the relationship-based practices that build rapport between the family and the visitor.  Additionally, Washington County is rural with families living in remote areas, this requires strategic mapping to determine caseloads based on geographic locations.  </w:t>
      </w:r>
      <w:r w:rsidR="004C3A5B" w:rsidRPr="00B31A85">
        <w:rPr>
          <w:rFonts w:cstheme="minorHAnsi"/>
          <w:sz w:val="24"/>
          <w:szCs w:val="24"/>
        </w:rPr>
        <w:t>Another documented trend is that f</w:t>
      </w:r>
      <w:r w:rsidR="00E167D9" w:rsidRPr="00B31A85">
        <w:rPr>
          <w:rFonts w:cstheme="minorHAnsi"/>
          <w:sz w:val="24"/>
          <w:szCs w:val="24"/>
        </w:rPr>
        <w:t>amilies are very transient, often moving from one location to another, and caseloads once defined by location are no longer efficient or manageable for the visitor</w:t>
      </w:r>
      <w:r w:rsidR="00B7309B" w:rsidRPr="00B31A85">
        <w:rPr>
          <w:rFonts w:cstheme="minorHAnsi"/>
          <w:sz w:val="24"/>
          <w:szCs w:val="24"/>
        </w:rPr>
        <w:t xml:space="preserve"> because of travel time</w:t>
      </w:r>
      <w:r w:rsidR="00E167D9" w:rsidRPr="00B31A85">
        <w:rPr>
          <w:rFonts w:cstheme="minorHAnsi"/>
          <w:sz w:val="24"/>
          <w:szCs w:val="24"/>
        </w:rPr>
        <w:t xml:space="preserve">.  </w:t>
      </w:r>
      <w:r w:rsidR="00B7309B" w:rsidRPr="00B31A85">
        <w:rPr>
          <w:rFonts w:cstheme="minorHAnsi"/>
          <w:sz w:val="24"/>
          <w:szCs w:val="24"/>
        </w:rPr>
        <w:lastRenderedPageBreak/>
        <w:t>The recipient has observed that the modifications that needed to be put into place to operate during the p</w:t>
      </w:r>
      <w:r w:rsidR="006331E2" w:rsidRPr="00B31A85">
        <w:rPr>
          <w:rFonts w:cstheme="minorHAnsi"/>
          <w:sz w:val="24"/>
          <w:szCs w:val="24"/>
        </w:rPr>
        <w:t>andemic</w:t>
      </w:r>
      <w:r w:rsidR="00B7309B" w:rsidRPr="00B31A85">
        <w:rPr>
          <w:rFonts w:cstheme="minorHAnsi"/>
          <w:sz w:val="24"/>
          <w:szCs w:val="24"/>
        </w:rPr>
        <w:t>, s</w:t>
      </w:r>
      <w:r w:rsidR="006D337A" w:rsidRPr="00B31A85">
        <w:rPr>
          <w:rFonts w:cstheme="minorHAnsi"/>
          <w:sz w:val="24"/>
          <w:szCs w:val="24"/>
        </w:rPr>
        <w:t>uch as</w:t>
      </w:r>
      <w:r w:rsidR="00B7309B" w:rsidRPr="00B31A85">
        <w:rPr>
          <w:rFonts w:cstheme="minorHAnsi"/>
          <w:sz w:val="24"/>
          <w:szCs w:val="24"/>
        </w:rPr>
        <w:t>:</w:t>
      </w:r>
      <w:r w:rsidR="006D337A" w:rsidRPr="00B31A85">
        <w:rPr>
          <w:rFonts w:cstheme="minorHAnsi"/>
          <w:sz w:val="24"/>
          <w:szCs w:val="24"/>
        </w:rPr>
        <w:t xml:space="preserve"> </w:t>
      </w:r>
      <w:r w:rsidR="006331E2" w:rsidRPr="00B31A85">
        <w:rPr>
          <w:rFonts w:cstheme="minorHAnsi"/>
          <w:sz w:val="24"/>
          <w:szCs w:val="24"/>
        </w:rPr>
        <w:t>closures</w:t>
      </w:r>
      <w:r w:rsidR="00B7309B" w:rsidRPr="00B31A85">
        <w:rPr>
          <w:rFonts w:cstheme="minorHAnsi"/>
          <w:sz w:val="24"/>
          <w:szCs w:val="24"/>
        </w:rPr>
        <w:t>,</w:t>
      </w:r>
      <w:r w:rsidR="006331E2" w:rsidRPr="00B31A85">
        <w:rPr>
          <w:rFonts w:cstheme="minorHAnsi"/>
          <w:sz w:val="24"/>
          <w:szCs w:val="24"/>
        </w:rPr>
        <w:t xml:space="preserve"> </w:t>
      </w:r>
      <w:r w:rsidR="006D337A" w:rsidRPr="00B31A85">
        <w:rPr>
          <w:rFonts w:cstheme="minorHAnsi"/>
          <w:sz w:val="24"/>
          <w:szCs w:val="24"/>
        </w:rPr>
        <w:t xml:space="preserve">program </w:t>
      </w:r>
      <w:r w:rsidR="006331E2" w:rsidRPr="00B31A85">
        <w:rPr>
          <w:rFonts w:cstheme="minorHAnsi"/>
          <w:sz w:val="24"/>
          <w:szCs w:val="24"/>
        </w:rPr>
        <w:t xml:space="preserve">modifications </w:t>
      </w:r>
      <w:r w:rsidR="00146BFD">
        <w:rPr>
          <w:rFonts w:cstheme="minorHAnsi"/>
          <w:sz w:val="24"/>
          <w:szCs w:val="24"/>
        </w:rPr>
        <w:t>(</w:t>
      </w:r>
      <w:r w:rsidR="00146BFD" w:rsidRPr="00B31A85">
        <w:rPr>
          <w:rFonts w:cstheme="minorHAnsi"/>
          <w:sz w:val="24"/>
          <w:szCs w:val="24"/>
        </w:rPr>
        <w:t xml:space="preserve">reduced capacity/service delivery) </w:t>
      </w:r>
      <w:r w:rsidR="006331E2" w:rsidRPr="00B31A85">
        <w:rPr>
          <w:rFonts w:cstheme="minorHAnsi"/>
          <w:sz w:val="24"/>
          <w:szCs w:val="24"/>
        </w:rPr>
        <w:t>a</w:t>
      </w:r>
      <w:r w:rsidR="00B7309B" w:rsidRPr="00B31A85">
        <w:rPr>
          <w:rFonts w:cstheme="minorHAnsi"/>
          <w:sz w:val="24"/>
          <w:szCs w:val="24"/>
        </w:rPr>
        <w:t>nd</w:t>
      </w:r>
      <w:r w:rsidR="006D337A" w:rsidRPr="00B31A85">
        <w:rPr>
          <w:rFonts w:cstheme="minorHAnsi"/>
          <w:sz w:val="24"/>
          <w:szCs w:val="24"/>
        </w:rPr>
        <w:t xml:space="preserve"> health</w:t>
      </w:r>
      <w:r w:rsidR="00146BFD">
        <w:rPr>
          <w:rFonts w:cstheme="minorHAnsi"/>
          <w:sz w:val="24"/>
          <w:szCs w:val="24"/>
        </w:rPr>
        <w:t xml:space="preserve"> and </w:t>
      </w:r>
      <w:r w:rsidR="006D337A" w:rsidRPr="00B31A85">
        <w:rPr>
          <w:rFonts w:cstheme="minorHAnsi"/>
          <w:sz w:val="24"/>
          <w:szCs w:val="24"/>
        </w:rPr>
        <w:t xml:space="preserve">safety protocols, </w:t>
      </w:r>
      <w:r w:rsidR="00B7309B" w:rsidRPr="00B31A85">
        <w:rPr>
          <w:rFonts w:cstheme="minorHAnsi"/>
          <w:sz w:val="24"/>
          <w:szCs w:val="24"/>
        </w:rPr>
        <w:t>have</w:t>
      </w:r>
      <w:r w:rsidR="006D337A" w:rsidRPr="00B31A85">
        <w:rPr>
          <w:rFonts w:cstheme="minorHAnsi"/>
          <w:sz w:val="24"/>
          <w:szCs w:val="24"/>
        </w:rPr>
        <w:t xml:space="preserve"> </w:t>
      </w:r>
      <w:r w:rsidR="009E441B" w:rsidRPr="00B31A85">
        <w:rPr>
          <w:rFonts w:cstheme="minorHAnsi"/>
          <w:sz w:val="24"/>
          <w:szCs w:val="24"/>
        </w:rPr>
        <w:t>increased</w:t>
      </w:r>
      <w:r w:rsidR="00807221">
        <w:rPr>
          <w:rFonts w:cstheme="minorHAnsi"/>
          <w:sz w:val="24"/>
          <w:szCs w:val="24"/>
        </w:rPr>
        <w:t xml:space="preserve"> the negative</w:t>
      </w:r>
      <w:r w:rsidR="009E441B" w:rsidRPr="00B31A85">
        <w:rPr>
          <w:rFonts w:cstheme="minorHAnsi"/>
          <w:sz w:val="24"/>
          <w:szCs w:val="24"/>
        </w:rPr>
        <w:t xml:space="preserve"> </w:t>
      </w:r>
      <w:r w:rsidR="006331E2" w:rsidRPr="00B31A85">
        <w:rPr>
          <w:rFonts w:cstheme="minorHAnsi"/>
          <w:sz w:val="24"/>
          <w:szCs w:val="24"/>
        </w:rPr>
        <w:t>impact</w:t>
      </w:r>
      <w:r w:rsidR="00807221">
        <w:rPr>
          <w:rFonts w:cstheme="minorHAnsi"/>
          <w:sz w:val="24"/>
          <w:szCs w:val="24"/>
        </w:rPr>
        <w:t xml:space="preserve"> on</w:t>
      </w:r>
      <w:r w:rsidR="006331E2" w:rsidRPr="00B31A85">
        <w:rPr>
          <w:rFonts w:cstheme="minorHAnsi"/>
          <w:sz w:val="24"/>
          <w:szCs w:val="24"/>
        </w:rPr>
        <w:t xml:space="preserve"> </w:t>
      </w:r>
      <w:r w:rsidR="006D337A" w:rsidRPr="00B31A85">
        <w:rPr>
          <w:rFonts w:cstheme="minorHAnsi"/>
          <w:sz w:val="24"/>
          <w:szCs w:val="24"/>
        </w:rPr>
        <w:t xml:space="preserve">enrollment, </w:t>
      </w:r>
      <w:r w:rsidR="00442FB8" w:rsidRPr="00B31A85">
        <w:rPr>
          <w:rFonts w:cstheme="minorHAnsi"/>
          <w:sz w:val="24"/>
          <w:szCs w:val="24"/>
        </w:rPr>
        <w:t>h</w:t>
      </w:r>
      <w:r w:rsidR="006D337A" w:rsidRPr="00B31A85">
        <w:rPr>
          <w:rFonts w:cstheme="minorHAnsi"/>
          <w:sz w:val="24"/>
          <w:szCs w:val="24"/>
        </w:rPr>
        <w:t xml:space="preserve">iring, staff wellness and </w:t>
      </w:r>
      <w:r w:rsidR="00B7309B" w:rsidRPr="00B31A85">
        <w:rPr>
          <w:rFonts w:cstheme="minorHAnsi"/>
          <w:sz w:val="24"/>
          <w:szCs w:val="24"/>
        </w:rPr>
        <w:t xml:space="preserve">contributed to a </w:t>
      </w:r>
      <w:r w:rsidR="006D337A" w:rsidRPr="00B31A85">
        <w:rPr>
          <w:rFonts w:cstheme="minorHAnsi"/>
          <w:sz w:val="24"/>
          <w:szCs w:val="24"/>
        </w:rPr>
        <w:t>change in the county demographics.</w:t>
      </w:r>
      <w:r w:rsidR="006331E2" w:rsidRPr="00B31A85">
        <w:rPr>
          <w:rFonts w:cstheme="minorHAnsi"/>
          <w:sz w:val="24"/>
          <w:szCs w:val="24"/>
        </w:rPr>
        <w:t xml:space="preserve">  These impacts compounded pre-pandemic </w:t>
      </w:r>
      <w:r w:rsidR="009E441B" w:rsidRPr="00B31A85">
        <w:rPr>
          <w:rFonts w:cstheme="minorHAnsi"/>
          <w:sz w:val="24"/>
          <w:szCs w:val="24"/>
        </w:rPr>
        <w:t>concerns related to:</w:t>
      </w:r>
    </w:p>
    <w:p w14:paraId="1F63160B" w14:textId="77777777" w:rsidR="002A336F" w:rsidRPr="00B31A85" w:rsidRDefault="009E441B" w:rsidP="002A336F">
      <w:pPr>
        <w:pStyle w:val="ListParagraph"/>
        <w:numPr>
          <w:ilvl w:val="0"/>
          <w:numId w:val="4"/>
        </w:numPr>
        <w:spacing w:after="0" w:line="480" w:lineRule="auto"/>
        <w:rPr>
          <w:rFonts w:cstheme="minorHAnsi"/>
          <w:sz w:val="24"/>
          <w:szCs w:val="24"/>
        </w:rPr>
      </w:pPr>
      <w:r w:rsidRPr="00B31A85">
        <w:rPr>
          <w:rFonts w:cstheme="minorHAnsi"/>
          <w:sz w:val="24"/>
          <w:szCs w:val="24"/>
        </w:rPr>
        <w:t>Decreased family participation/ interest in the HB program</w:t>
      </w:r>
      <w:r w:rsidR="002A336F" w:rsidRPr="00B31A85">
        <w:rPr>
          <w:rFonts w:cstheme="minorHAnsi"/>
          <w:sz w:val="24"/>
          <w:szCs w:val="24"/>
        </w:rPr>
        <w:t>.</w:t>
      </w:r>
    </w:p>
    <w:p w14:paraId="375177B1" w14:textId="77777777" w:rsidR="002A336F" w:rsidRPr="00B31A85" w:rsidRDefault="002A336F" w:rsidP="002A336F">
      <w:pPr>
        <w:pStyle w:val="ListParagraph"/>
        <w:numPr>
          <w:ilvl w:val="0"/>
          <w:numId w:val="4"/>
        </w:numPr>
        <w:spacing w:after="0" w:line="480" w:lineRule="auto"/>
        <w:rPr>
          <w:rFonts w:cstheme="minorHAnsi"/>
          <w:sz w:val="24"/>
          <w:szCs w:val="24"/>
        </w:rPr>
      </w:pPr>
      <w:r w:rsidRPr="00B31A85">
        <w:rPr>
          <w:rFonts w:cstheme="minorHAnsi"/>
          <w:sz w:val="24"/>
          <w:szCs w:val="24"/>
        </w:rPr>
        <w:t xml:space="preserve">Families looking for </w:t>
      </w:r>
      <w:r w:rsidR="00D53ECA" w:rsidRPr="00B31A85">
        <w:rPr>
          <w:rFonts w:cstheme="minorHAnsi"/>
          <w:sz w:val="24"/>
          <w:szCs w:val="24"/>
        </w:rPr>
        <w:t xml:space="preserve">full day </w:t>
      </w:r>
      <w:r w:rsidRPr="00B31A85">
        <w:rPr>
          <w:rFonts w:cstheme="minorHAnsi"/>
          <w:sz w:val="24"/>
          <w:szCs w:val="24"/>
        </w:rPr>
        <w:t>center-based options versus home-based due to work demands.</w:t>
      </w:r>
    </w:p>
    <w:p w14:paraId="4B699705" w14:textId="77777777" w:rsidR="002A336F" w:rsidRPr="00B31A85" w:rsidRDefault="002A336F" w:rsidP="002A336F">
      <w:pPr>
        <w:pStyle w:val="ListParagraph"/>
        <w:numPr>
          <w:ilvl w:val="0"/>
          <w:numId w:val="4"/>
        </w:numPr>
        <w:spacing w:after="0" w:line="480" w:lineRule="auto"/>
        <w:rPr>
          <w:rFonts w:cstheme="minorHAnsi"/>
          <w:sz w:val="24"/>
          <w:szCs w:val="24"/>
        </w:rPr>
      </w:pPr>
      <w:r w:rsidRPr="00B31A85">
        <w:rPr>
          <w:rFonts w:cstheme="minorHAnsi"/>
          <w:sz w:val="24"/>
          <w:szCs w:val="24"/>
        </w:rPr>
        <w:t>No waitlist for HB HS.  Small Waitlist for EHS slots (4 on list).</w:t>
      </w:r>
    </w:p>
    <w:p w14:paraId="2CD36CDD" w14:textId="77777777" w:rsidR="002A336F" w:rsidRPr="00B31A85" w:rsidRDefault="002A336F" w:rsidP="002A336F">
      <w:pPr>
        <w:pStyle w:val="ListParagraph"/>
        <w:numPr>
          <w:ilvl w:val="0"/>
          <w:numId w:val="4"/>
        </w:numPr>
        <w:spacing w:after="0" w:line="480" w:lineRule="auto"/>
        <w:rPr>
          <w:rFonts w:cstheme="minorHAnsi"/>
          <w:sz w:val="24"/>
          <w:szCs w:val="24"/>
        </w:rPr>
      </w:pPr>
      <w:r w:rsidRPr="00B31A85">
        <w:rPr>
          <w:rFonts w:cstheme="minorHAnsi"/>
          <w:sz w:val="24"/>
          <w:szCs w:val="24"/>
        </w:rPr>
        <w:t>Enrolled HB families requesting to be placed on a waitlist for CB slots.</w:t>
      </w:r>
    </w:p>
    <w:p w14:paraId="46043027" w14:textId="77777777" w:rsidR="002A336F" w:rsidRPr="00B31A85" w:rsidRDefault="002A336F" w:rsidP="002A336F">
      <w:pPr>
        <w:pStyle w:val="ListParagraph"/>
        <w:numPr>
          <w:ilvl w:val="0"/>
          <w:numId w:val="4"/>
        </w:numPr>
        <w:spacing w:after="0" w:line="480" w:lineRule="auto"/>
        <w:rPr>
          <w:rFonts w:cstheme="minorHAnsi"/>
          <w:sz w:val="24"/>
          <w:szCs w:val="24"/>
        </w:rPr>
      </w:pPr>
      <w:r w:rsidRPr="00B31A85">
        <w:rPr>
          <w:rFonts w:cstheme="minorHAnsi"/>
          <w:sz w:val="24"/>
          <w:szCs w:val="24"/>
        </w:rPr>
        <w:t xml:space="preserve">Shuffling caseload assignments to different visitors </w:t>
      </w:r>
      <w:proofErr w:type="gramStart"/>
      <w:r w:rsidRPr="00B31A85">
        <w:rPr>
          <w:rFonts w:cstheme="minorHAnsi"/>
          <w:sz w:val="24"/>
          <w:szCs w:val="24"/>
        </w:rPr>
        <w:t>as a result of</w:t>
      </w:r>
      <w:proofErr w:type="gramEnd"/>
      <w:r w:rsidRPr="00B31A85">
        <w:rPr>
          <w:rFonts w:cstheme="minorHAnsi"/>
          <w:sz w:val="24"/>
          <w:szCs w:val="24"/>
        </w:rPr>
        <w:t xml:space="preserve"> visitor resignations or families moving to a different town or county.</w:t>
      </w:r>
    </w:p>
    <w:p w14:paraId="29B82827" w14:textId="77777777" w:rsidR="009E441B" w:rsidRPr="00B31A85" w:rsidRDefault="009E441B" w:rsidP="009E441B">
      <w:pPr>
        <w:pStyle w:val="ListParagraph"/>
        <w:numPr>
          <w:ilvl w:val="0"/>
          <w:numId w:val="4"/>
        </w:numPr>
        <w:spacing w:after="0" w:line="480" w:lineRule="auto"/>
        <w:rPr>
          <w:rFonts w:cstheme="minorHAnsi"/>
          <w:sz w:val="24"/>
          <w:szCs w:val="24"/>
        </w:rPr>
      </w:pPr>
      <w:r w:rsidRPr="00B31A85">
        <w:rPr>
          <w:rFonts w:cstheme="minorHAnsi"/>
          <w:sz w:val="24"/>
          <w:szCs w:val="24"/>
        </w:rPr>
        <w:t>Visitors leaving their job due to concerns about working in homes where health and safety protocols are challenged.</w:t>
      </w:r>
    </w:p>
    <w:p w14:paraId="18E92DCC" w14:textId="77777777" w:rsidR="009E441B" w:rsidRPr="00B31A85" w:rsidRDefault="009E441B" w:rsidP="009E441B">
      <w:pPr>
        <w:pStyle w:val="ListParagraph"/>
        <w:numPr>
          <w:ilvl w:val="0"/>
          <w:numId w:val="4"/>
        </w:numPr>
        <w:spacing w:after="0" w:line="480" w:lineRule="auto"/>
        <w:rPr>
          <w:rFonts w:cstheme="minorHAnsi"/>
          <w:sz w:val="24"/>
          <w:szCs w:val="24"/>
        </w:rPr>
      </w:pPr>
      <w:r w:rsidRPr="00B31A85">
        <w:rPr>
          <w:rFonts w:cstheme="minorHAnsi"/>
          <w:sz w:val="24"/>
          <w:szCs w:val="24"/>
        </w:rPr>
        <w:t>S</w:t>
      </w:r>
      <w:r w:rsidR="006331E2" w:rsidRPr="00B31A85">
        <w:rPr>
          <w:rFonts w:cstheme="minorHAnsi"/>
          <w:sz w:val="24"/>
          <w:szCs w:val="24"/>
        </w:rPr>
        <w:t>taff retention</w:t>
      </w:r>
      <w:r w:rsidRPr="00B31A85">
        <w:rPr>
          <w:rFonts w:cstheme="minorHAnsi"/>
          <w:sz w:val="24"/>
          <w:szCs w:val="24"/>
        </w:rPr>
        <w:t xml:space="preserve"> (high turnover in teaching and home visiting staff), due to salary, benefits, stress, work conditions, fear, change in profession.</w:t>
      </w:r>
    </w:p>
    <w:p w14:paraId="448EA57B" w14:textId="77777777" w:rsidR="009E441B" w:rsidRPr="00B31A85" w:rsidRDefault="009E441B" w:rsidP="009E441B">
      <w:pPr>
        <w:pStyle w:val="ListParagraph"/>
        <w:numPr>
          <w:ilvl w:val="0"/>
          <w:numId w:val="4"/>
        </w:numPr>
        <w:spacing w:after="0" w:line="480" w:lineRule="auto"/>
        <w:rPr>
          <w:rFonts w:cstheme="minorHAnsi"/>
          <w:sz w:val="24"/>
          <w:szCs w:val="24"/>
        </w:rPr>
      </w:pPr>
      <w:r w:rsidRPr="00B31A85">
        <w:rPr>
          <w:rFonts w:cstheme="minorHAnsi"/>
          <w:sz w:val="24"/>
          <w:szCs w:val="24"/>
        </w:rPr>
        <w:t>Lack of qualified candidates to fill vacant positions, more than half of the home visitor positions have been vacant for more than 3 years.  Currently have 4 out of 10 visitors.</w:t>
      </w:r>
    </w:p>
    <w:p w14:paraId="2F6F2644" w14:textId="77777777" w:rsidR="009E441B" w:rsidRPr="00B31A85" w:rsidRDefault="009E441B" w:rsidP="009E441B">
      <w:pPr>
        <w:pStyle w:val="ListParagraph"/>
        <w:numPr>
          <w:ilvl w:val="0"/>
          <w:numId w:val="4"/>
        </w:numPr>
        <w:spacing w:after="0" w:line="480" w:lineRule="auto"/>
        <w:rPr>
          <w:rFonts w:cstheme="minorHAnsi"/>
          <w:sz w:val="24"/>
          <w:szCs w:val="24"/>
        </w:rPr>
      </w:pPr>
      <w:r w:rsidRPr="00B31A85">
        <w:rPr>
          <w:rFonts w:cstheme="minorHAnsi"/>
          <w:sz w:val="24"/>
          <w:szCs w:val="24"/>
        </w:rPr>
        <w:t xml:space="preserve">Strategic </w:t>
      </w:r>
      <w:r w:rsidR="006331E2" w:rsidRPr="00B31A85">
        <w:rPr>
          <w:rFonts w:cstheme="minorHAnsi"/>
          <w:sz w:val="24"/>
          <w:szCs w:val="24"/>
        </w:rPr>
        <w:t>recruit</w:t>
      </w:r>
      <w:r w:rsidRPr="00B31A85">
        <w:rPr>
          <w:rFonts w:cstheme="minorHAnsi"/>
          <w:sz w:val="24"/>
          <w:szCs w:val="24"/>
        </w:rPr>
        <w:t xml:space="preserve">ment </w:t>
      </w:r>
      <w:r w:rsidR="006331E2" w:rsidRPr="00B31A85">
        <w:rPr>
          <w:rFonts w:cstheme="minorHAnsi"/>
          <w:sz w:val="24"/>
          <w:szCs w:val="24"/>
        </w:rPr>
        <w:t xml:space="preserve">and hiring </w:t>
      </w:r>
      <w:r w:rsidRPr="00B31A85">
        <w:rPr>
          <w:rFonts w:cstheme="minorHAnsi"/>
          <w:sz w:val="24"/>
          <w:szCs w:val="24"/>
        </w:rPr>
        <w:t>efforts yielding poor to no results.</w:t>
      </w:r>
    </w:p>
    <w:p w14:paraId="47359EB6" w14:textId="3D2C01E4" w:rsidR="003E6ED1" w:rsidRPr="00EE0CFE" w:rsidRDefault="009E441B" w:rsidP="00EE0CFE">
      <w:pPr>
        <w:pStyle w:val="ListParagraph"/>
        <w:numPr>
          <w:ilvl w:val="0"/>
          <w:numId w:val="4"/>
        </w:numPr>
        <w:spacing w:after="0" w:line="480" w:lineRule="auto"/>
        <w:rPr>
          <w:rFonts w:cstheme="minorHAnsi"/>
          <w:sz w:val="24"/>
          <w:szCs w:val="24"/>
        </w:rPr>
      </w:pPr>
      <w:r w:rsidRPr="00B31A85">
        <w:rPr>
          <w:rFonts w:cstheme="minorHAnsi"/>
          <w:sz w:val="24"/>
          <w:szCs w:val="24"/>
        </w:rPr>
        <w:t>A strained leadership and supervisory team providing service delivery to fill gaps in staff, leads to new staff not being trained and decreased staff wellness.</w:t>
      </w:r>
    </w:p>
    <w:p w14:paraId="6F168607" w14:textId="77777777" w:rsidR="003E6ED1" w:rsidRPr="00B31A85" w:rsidRDefault="003E6ED1" w:rsidP="00C970B8">
      <w:pPr>
        <w:spacing w:after="0" w:line="240" w:lineRule="auto"/>
        <w:rPr>
          <w:rFonts w:cstheme="minorHAnsi"/>
          <w:b/>
          <w:sz w:val="24"/>
          <w:szCs w:val="24"/>
        </w:rPr>
      </w:pPr>
    </w:p>
    <w:p w14:paraId="4E20B98C" w14:textId="77777777" w:rsidR="00C970B8" w:rsidRPr="00B31A85" w:rsidRDefault="00C970B8" w:rsidP="00C970B8">
      <w:pPr>
        <w:spacing w:after="0" w:line="240" w:lineRule="auto"/>
        <w:rPr>
          <w:rFonts w:cstheme="minorHAnsi"/>
          <w:b/>
          <w:sz w:val="20"/>
          <w:szCs w:val="20"/>
        </w:rPr>
      </w:pPr>
    </w:p>
    <w:tbl>
      <w:tblPr>
        <w:tblStyle w:val="TableGrid"/>
        <w:tblW w:w="0" w:type="auto"/>
        <w:tblLook w:val="04A0" w:firstRow="1" w:lastRow="0" w:firstColumn="1" w:lastColumn="0" w:noHBand="0" w:noVBand="1"/>
      </w:tblPr>
      <w:tblGrid>
        <w:gridCol w:w="1473"/>
        <w:gridCol w:w="1711"/>
        <w:gridCol w:w="1480"/>
        <w:gridCol w:w="2092"/>
        <w:gridCol w:w="2594"/>
      </w:tblGrid>
      <w:tr w:rsidR="002A336F" w:rsidRPr="00B31A85" w14:paraId="07A47FFB" w14:textId="77777777" w:rsidTr="002A336F">
        <w:tc>
          <w:tcPr>
            <w:tcW w:w="0" w:type="auto"/>
            <w:gridSpan w:val="5"/>
            <w:shd w:val="clear" w:color="auto" w:fill="E7E6E6" w:themeFill="background2"/>
          </w:tcPr>
          <w:p w14:paraId="587B0534" w14:textId="77777777" w:rsidR="002A336F" w:rsidRPr="00B31A85" w:rsidRDefault="002A336F" w:rsidP="002A336F">
            <w:pPr>
              <w:rPr>
                <w:rFonts w:cstheme="minorHAnsi"/>
                <w:b/>
                <w:sz w:val="20"/>
                <w:szCs w:val="20"/>
              </w:rPr>
            </w:pPr>
            <w:r w:rsidRPr="00B31A85">
              <w:rPr>
                <w:rFonts w:cstheme="minorHAnsi"/>
                <w:b/>
                <w:sz w:val="20"/>
                <w:szCs w:val="20"/>
              </w:rPr>
              <w:t>Table 1:   Program Schedule for HEAD START Home-based Option</w:t>
            </w:r>
          </w:p>
          <w:p w14:paraId="02837176" w14:textId="77777777" w:rsidR="002A336F" w:rsidRPr="00B31A85" w:rsidRDefault="002A336F" w:rsidP="002A336F">
            <w:pPr>
              <w:jc w:val="center"/>
              <w:rPr>
                <w:rFonts w:cstheme="minorHAnsi"/>
                <w:b/>
                <w:sz w:val="20"/>
                <w:szCs w:val="20"/>
              </w:rPr>
            </w:pPr>
          </w:p>
        </w:tc>
      </w:tr>
      <w:tr w:rsidR="00C970B8" w:rsidRPr="00B31A85" w14:paraId="47ED8FF0" w14:textId="77777777" w:rsidTr="002A336F">
        <w:tc>
          <w:tcPr>
            <w:tcW w:w="0" w:type="auto"/>
            <w:shd w:val="clear" w:color="auto" w:fill="E7E6E6" w:themeFill="background2"/>
          </w:tcPr>
          <w:p w14:paraId="4CCE77EF" w14:textId="77777777" w:rsidR="00C970B8" w:rsidRPr="00B31A85" w:rsidRDefault="00C970B8" w:rsidP="00B1039C">
            <w:pPr>
              <w:rPr>
                <w:rFonts w:cstheme="minorHAnsi"/>
                <w:b/>
                <w:sz w:val="20"/>
                <w:szCs w:val="20"/>
              </w:rPr>
            </w:pPr>
            <w:r w:rsidRPr="00B31A85">
              <w:rPr>
                <w:rFonts w:cstheme="minorHAnsi"/>
                <w:b/>
                <w:sz w:val="20"/>
                <w:szCs w:val="20"/>
              </w:rPr>
              <w:t>Funded Child Enrollment</w:t>
            </w:r>
          </w:p>
        </w:tc>
        <w:tc>
          <w:tcPr>
            <w:tcW w:w="0" w:type="auto"/>
            <w:shd w:val="clear" w:color="auto" w:fill="E7E6E6" w:themeFill="background2"/>
          </w:tcPr>
          <w:p w14:paraId="27DBDBB1" w14:textId="77777777" w:rsidR="00C970B8" w:rsidRPr="00B31A85" w:rsidRDefault="00C970B8" w:rsidP="00B1039C">
            <w:pPr>
              <w:rPr>
                <w:rFonts w:cstheme="minorHAnsi"/>
                <w:b/>
                <w:sz w:val="20"/>
                <w:szCs w:val="20"/>
              </w:rPr>
            </w:pPr>
            <w:r w:rsidRPr="00B31A85">
              <w:rPr>
                <w:rFonts w:cstheme="minorHAnsi"/>
                <w:b/>
                <w:sz w:val="20"/>
                <w:szCs w:val="20"/>
              </w:rPr>
              <w:t>Number of Home Visits per child per year</w:t>
            </w:r>
          </w:p>
        </w:tc>
        <w:tc>
          <w:tcPr>
            <w:tcW w:w="0" w:type="auto"/>
            <w:shd w:val="clear" w:color="auto" w:fill="E7E6E6" w:themeFill="background2"/>
          </w:tcPr>
          <w:p w14:paraId="3887D19E" w14:textId="77777777" w:rsidR="00C970B8" w:rsidRPr="00B31A85" w:rsidRDefault="00C970B8" w:rsidP="00B1039C">
            <w:pPr>
              <w:rPr>
                <w:rFonts w:cstheme="minorHAnsi"/>
                <w:b/>
                <w:sz w:val="20"/>
                <w:szCs w:val="20"/>
              </w:rPr>
            </w:pPr>
            <w:r w:rsidRPr="00B31A85">
              <w:rPr>
                <w:rFonts w:cstheme="minorHAnsi"/>
                <w:b/>
                <w:sz w:val="20"/>
                <w:szCs w:val="20"/>
              </w:rPr>
              <w:t>Number of hours per home visit</w:t>
            </w:r>
          </w:p>
        </w:tc>
        <w:tc>
          <w:tcPr>
            <w:tcW w:w="0" w:type="auto"/>
            <w:shd w:val="clear" w:color="auto" w:fill="E7E6E6" w:themeFill="background2"/>
          </w:tcPr>
          <w:p w14:paraId="4D817CB4" w14:textId="77777777" w:rsidR="00C970B8" w:rsidRPr="00B31A85" w:rsidRDefault="00C970B8" w:rsidP="00B1039C">
            <w:pPr>
              <w:rPr>
                <w:rFonts w:cstheme="minorHAnsi"/>
                <w:b/>
                <w:sz w:val="20"/>
                <w:szCs w:val="20"/>
              </w:rPr>
            </w:pPr>
            <w:r w:rsidRPr="00B31A85">
              <w:rPr>
                <w:rFonts w:cstheme="minorHAnsi"/>
                <w:b/>
                <w:sz w:val="20"/>
                <w:szCs w:val="20"/>
              </w:rPr>
              <w:t>Number of hours per home-based socialization</w:t>
            </w:r>
          </w:p>
          <w:p w14:paraId="7B99EB37" w14:textId="77777777" w:rsidR="00C970B8" w:rsidRPr="00B31A85" w:rsidRDefault="00C970B8" w:rsidP="00B1039C">
            <w:pPr>
              <w:rPr>
                <w:rFonts w:cstheme="minorHAnsi"/>
                <w:b/>
                <w:sz w:val="20"/>
                <w:szCs w:val="20"/>
              </w:rPr>
            </w:pPr>
            <w:r w:rsidRPr="00B31A85">
              <w:rPr>
                <w:rFonts w:cstheme="minorHAnsi"/>
                <w:b/>
                <w:sz w:val="20"/>
                <w:szCs w:val="20"/>
              </w:rPr>
              <w:t>Experience</w:t>
            </w:r>
          </w:p>
          <w:p w14:paraId="5AE19769" w14:textId="77777777" w:rsidR="002A336F" w:rsidRPr="00B31A85" w:rsidRDefault="002A336F" w:rsidP="00B1039C">
            <w:pPr>
              <w:rPr>
                <w:rFonts w:cstheme="minorHAnsi"/>
                <w:b/>
                <w:sz w:val="20"/>
                <w:szCs w:val="20"/>
              </w:rPr>
            </w:pPr>
          </w:p>
        </w:tc>
        <w:tc>
          <w:tcPr>
            <w:tcW w:w="0" w:type="auto"/>
            <w:shd w:val="clear" w:color="auto" w:fill="E7E6E6" w:themeFill="background2"/>
          </w:tcPr>
          <w:p w14:paraId="1B7A8FDB" w14:textId="77777777" w:rsidR="00C970B8" w:rsidRPr="00B31A85" w:rsidRDefault="00C970B8" w:rsidP="00B1039C">
            <w:pPr>
              <w:rPr>
                <w:rFonts w:cstheme="minorHAnsi"/>
                <w:b/>
                <w:sz w:val="20"/>
                <w:szCs w:val="20"/>
              </w:rPr>
            </w:pPr>
            <w:r w:rsidRPr="00B31A85">
              <w:rPr>
                <w:rFonts w:cstheme="minorHAnsi"/>
                <w:b/>
                <w:sz w:val="20"/>
                <w:szCs w:val="20"/>
              </w:rPr>
              <w:t>Number of home-based socialization experiences per child per year</w:t>
            </w:r>
          </w:p>
        </w:tc>
      </w:tr>
      <w:tr w:rsidR="00C970B8" w:rsidRPr="00B31A85" w14:paraId="067E479E" w14:textId="77777777" w:rsidTr="002A336F">
        <w:tc>
          <w:tcPr>
            <w:tcW w:w="0" w:type="auto"/>
            <w:shd w:val="clear" w:color="auto" w:fill="E7E6E6" w:themeFill="background2"/>
          </w:tcPr>
          <w:p w14:paraId="7FB7B9AF" w14:textId="77777777" w:rsidR="00C970B8" w:rsidRPr="00B31A85" w:rsidRDefault="00C970B8" w:rsidP="00B1039C">
            <w:pPr>
              <w:jc w:val="center"/>
              <w:rPr>
                <w:rFonts w:cstheme="minorHAnsi"/>
                <w:sz w:val="20"/>
                <w:szCs w:val="20"/>
              </w:rPr>
            </w:pPr>
            <w:r w:rsidRPr="00B31A85">
              <w:rPr>
                <w:rFonts w:cstheme="minorHAnsi"/>
                <w:sz w:val="20"/>
                <w:szCs w:val="20"/>
              </w:rPr>
              <w:t>25</w:t>
            </w:r>
          </w:p>
        </w:tc>
        <w:tc>
          <w:tcPr>
            <w:tcW w:w="0" w:type="auto"/>
            <w:shd w:val="clear" w:color="auto" w:fill="E7E6E6" w:themeFill="background2"/>
          </w:tcPr>
          <w:p w14:paraId="465B6410" w14:textId="77777777" w:rsidR="00C970B8" w:rsidRPr="00B31A85" w:rsidRDefault="00C970B8" w:rsidP="00B1039C">
            <w:pPr>
              <w:jc w:val="center"/>
              <w:rPr>
                <w:rFonts w:cstheme="minorHAnsi"/>
                <w:sz w:val="20"/>
                <w:szCs w:val="20"/>
              </w:rPr>
            </w:pPr>
            <w:r w:rsidRPr="00B31A85">
              <w:rPr>
                <w:rFonts w:cstheme="minorHAnsi"/>
                <w:sz w:val="20"/>
                <w:szCs w:val="20"/>
              </w:rPr>
              <w:t>32</w:t>
            </w:r>
          </w:p>
        </w:tc>
        <w:tc>
          <w:tcPr>
            <w:tcW w:w="0" w:type="auto"/>
            <w:shd w:val="clear" w:color="auto" w:fill="E7E6E6" w:themeFill="background2"/>
          </w:tcPr>
          <w:p w14:paraId="3B1A8C76" w14:textId="77777777" w:rsidR="00C970B8" w:rsidRPr="00B31A85" w:rsidRDefault="00C970B8" w:rsidP="00B1039C">
            <w:pPr>
              <w:jc w:val="center"/>
              <w:rPr>
                <w:rFonts w:cstheme="minorHAnsi"/>
                <w:sz w:val="20"/>
                <w:szCs w:val="20"/>
              </w:rPr>
            </w:pPr>
            <w:r w:rsidRPr="00B31A85">
              <w:rPr>
                <w:rFonts w:cstheme="minorHAnsi"/>
                <w:sz w:val="20"/>
                <w:szCs w:val="20"/>
              </w:rPr>
              <w:t>1.5</w:t>
            </w:r>
          </w:p>
        </w:tc>
        <w:tc>
          <w:tcPr>
            <w:tcW w:w="0" w:type="auto"/>
            <w:shd w:val="clear" w:color="auto" w:fill="E7E6E6" w:themeFill="background2"/>
          </w:tcPr>
          <w:p w14:paraId="048B4BC2" w14:textId="77777777" w:rsidR="00C970B8" w:rsidRPr="00B31A85" w:rsidRDefault="00C970B8" w:rsidP="00B1039C">
            <w:pPr>
              <w:jc w:val="center"/>
              <w:rPr>
                <w:rFonts w:cstheme="minorHAnsi"/>
                <w:sz w:val="20"/>
                <w:szCs w:val="20"/>
              </w:rPr>
            </w:pPr>
            <w:r w:rsidRPr="00B31A85">
              <w:rPr>
                <w:rFonts w:cstheme="minorHAnsi"/>
                <w:sz w:val="20"/>
                <w:szCs w:val="20"/>
              </w:rPr>
              <w:t>2</w:t>
            </w:r>
          </w:p>
        </w:tc>
        <w:tc>
          <w:tcPr>
            <w:tcW w:w="0" w:type="auto"/>
            <w:shd w:val="clear" w:color="auto" w:fill="E7E6E6" w:themeFill="background2"/>
          </w:tcPr>
          <w:p w14:paraId="6EE6107D" w14:textId="77777777" w:rsidR="00C970B8" w:rsidRPr="00B31A85" w:rsidRDefault="00C970B8" w:rsidP="00B1039C">
            <w:pPr>
              <w:jc w:val="center"/>
              <w:rPr>
                <w:rFonts w:cstheme="minorHAnsi"/>
                <w:sz w:val="20"/>
                <w:szCs w:val="20"/>
              </w:rPr>
            </w:pPr>
            <w:r w:rsidRPr="00B31A85">
              <w:rPr>
                <w:rFonts w:cstheme="minorHAnsi"/>
                <w:sz w:val="20"/>
                <w:szCs w:val="20"/>
              </w:rPr>
              <w:t>16</w:t>
            </w:r>
          </w:p>
          <w:p w14:paraId="0B138266" w14:textId="77777777" w:rsidR="00C970B8" w:rsidRPr="00B31A85" w:rsidRDefault="00C970B8" w:rsidP="00B1039C">
            <w:pPr>
              <w:jc w:val="center"/>
              <w:rPr>
                <w:rFonts w:cstheme="minorHAnsi"/>
                <w:sz w:val="20"/>
                <w:szCs w:val="20"/>
              </w:rPr>
            </w:pPr>
          </w:p>
        </w:tc>
      </w:tr>
    </w:tbl>
    <w:p w14:paraId="358E3398" w14:textId="77777777" w:rsidR="00C970B8" w:rsidRPr="00B31A85" w:rsidRDefault="00C970B8" w:rsidP="00C970B8">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1338"/>
        <w:gridCol w:w="1384"/>
        <w:gridCol w:w="1246"/>
        <w:gridCol w:w="1752"/>
        <w:gridCol w:w="2052"/>
        <w:gridCol w:w="1578"/>
      </w:tblGrid>
      <w:tr w:rsidR="002A336F" w:rsidRPr="00B31A85" w14:paraId="718F5BDB" w14:textId="77777777" w:rsidTr="002A336F">
        <w:tc>
          <w:tcPr>
            <w:tcW w:w="0" w:type="auto"/>
            <w:gridSpan w:val="6"/>
            <w:shd w:val="clear" w:color="auto" w:fill="E7E6E6" w:themeFill="background2"/>
          </w:tcPr>
          <w:p w14:paraId="2B5E14BA" w14:textId="77777777" w:rsidR="002A336F" w:rsidRPr="00B31A85" w:rsidRDefault="002A336F" w:rsidP="002A336F">
            <w:pPr>
              <w:rPr>
                <w:rFonts w:cstheme="minorHAnsi"/>
                <w:b/>
                <w:sz w:val="20"/>
                <w:szCs w:val="20"/>
              </w:rPr>
            </w:pPr>
            <w:r w:rsidRPr="00B31A85">
              <w:rPr>
                <w:rFonts w:cstheme="minorHAnsi"/>
                <w:b/>
                <w:sz w:val="20"/>
                <w:szCs w:val="20"/>
              </w:rPr>
              <w:t>Table 2:  Program Schedule for Early Head Start Home-based Option</w:t>
            </w:r>
          </w:p>
          <w:p w14:paraId="534DFA7C" w14:textId="77777777" w:rsidR="002A336F" w:rsidRPr="00B31A85" w:rsidRDefault="002A336F" w:rsidP="002A336F">
            <w:pPr>
              <w:jc w:val="center"/>
              <w:rPr>
                <w:rFonts w:cstheme="minorHAnsi"/>
                <w:b/>
                <w:sz w:val="20"/>
                <w:szCs w:val="20"/>
              </w:rPr>
            </w:pPr>
          </w:p>
        </w:tc>
      </w:tr>
      <w:tr w:rsidR="008D64A6" w:rsidRPr="00B31A85" w14:paraId="31CFB083" w14:textId="77777777" w:rsidTr="002A336F">
        <w:tc>
          <w:tcPr>
            <w:tcW w:w="0" w:type="auto"/>
            <w:shd w:val="clear" w:color="auto" w:fill="E7E6E6" w:themeFill="background2"/>
          </w:tcPr>
          <w:p w14:paraId="23C3E795" w14:textId="77777777" w:rsidR="00C970B8" w:rsidRPr="00B31A85" w:rsidRDefault="00C970B8" w:rsidP="00B1039C">
            <w:pPr>
              <w:rPr>
                <w:rFonts w:cstheme="minorHAnsi"/>
                <w:b/>
                <w:sz w:val="20"/>
                <w:szCs w:val="20"/>
              </w:rPr>
            </w:pPr>
            <w:r w:rsidRPr="00B31A85">
              <w:rPr>
                <w:rFonts w:cstheme="minorHAnsi"/>
                <w:b/>
                <w:sz w:val="20"/>
                <w:szCs w:val="20"/>
              </w:rPr>
              <w:t>Funded Child Enrollment</w:t>
            </w:r>
          </w:p>
        </w:tc>
        <w:tc>
          <w:tcPr>
            <w:tcW w:w="0" w:type="auto"/>
            <w:shd w:val="clear" w:color="auto" w:fill="E7E6E6" w:themeFill="background2"/>
          </w:tcPr>
          <w:p w14:paraId="2D97FEE5" w14:textId="77777777" w:rsidR="00C970B8" w:rsidRPr="00B31A85" w:rsidRDefault="00C970B8" w:rsidP="00B1039C">
            <w:pPr>
              <w:rPr>
                <w:rFonts w:cstheme="minorHAnsi"/>
                <w:b/>
                <w:sz w:val="20"/>
                <w:szCs w:val="20"/>
              </w:rPr>
            </w:pPr>
            <w:r w:rsidRPr="00B31A85">
              <w:rPr>
                <w:rFonts w:cstheme="minorHAnsi"/>
                <w:b/>
                <w:sz w:val="20"/>
                <w:szCs w:val="20"/>
              </w:rPr>
              <w:t>Number of Home Visits per child per year</w:t>
            </w:r>
          </w:p>
        </w:tc>
        <w:tc>
          <w:tcPr>
            <w:tcW w:w="0" w:type="auto"/>
            <w:shd w:val="clear" w:color="auto" w:fill="E7E6E6" w:themeFill="background2"/>
          </w:tcPr>
          <w:p w14:paraId="3B1A60C6" w14:textId="77777777" w:rsidR="00C970B8" w:rsidRPr="00B31A85" w:rsidRDefault="00C970B8" w:rsidP="00B1039C">
            <w:pPr>
              <w:rPr>
                <w:rFonts w:cstheme="minorHAnsi"/>
                <w:b/>
                <w:sz w:val="20"/>
                <w:szCs w:val="20"/>
              </w:rPr>
            </w:pPr>
            <w:r w:rsidRPr="00B31A85">
              <w:rPr>
                <w:rFonts w:cstheme="minorHAnsi"/>
                <w:b/>
                <w:sz w:val="20"/>
                <w:szCs w:val="20"/>
              </w:rPr>
              <w:t>Number of hours per home visit</w:t>
            </w:r>
          </w:p>
        </w:tc>
        <w:tc>
          <w:tcPr>
            <w:tcW w:w="0" w:type="auto"/>
            <w:shd w:val="clear" w:color="auto" w:fill="E7E6E6" w:themeFill="background2"/>
          </w:tcPr>
          <w:p w14:paraId="7DFF4DA3" w14:textId="77777777" w:rsidR="00C970B8" w:rsidRPr="00B31A85" w:rsidRDefault="00C970B8" w:rsidP="00B1039C">
            <w:pPr>
              <w:rPr>
                <w:rFonts w:cstheme="minorHAnsi"/>
                <w:b/>
                <w:sz w:val="20"/>
                <w:szCs w:val="20"/>
              </w:rPr>
            </w:pPr>
            <w:r w:rsidRPr="00B31A85">
              <w:rPr>
                <w:rFonts w:cstheme="minorHAnsi"/>
                <w:b/>
                <w:sz w:val="20"/>
                <w:szCs w:val="20"/>
              </w:rPr>
              <w:t>Number of hours per home-based socialization</w:t>
            </w:r>
          </w:p>
          <w:p w14:paraId="465271E2" w14:textId="77777777" w:rsidR="00C970B8" w:rsidRPr="00B31A85" w:rsidRDefault="00C970B8" w:rsidP="00B1039C">
            <w:pPr>
              <w:rPr>
                <w:rFonts w:cstheme="minorHAnsi"/>
                <w:b/>
                <w:sz w:val="20"/>
                <w:szCs w:val="20"/>
              </w:rPr>
            </w:pPr>
            <w:r w:rsidRPr="00B31A85">
              <w:rPr>
                <w:rFonts w:cstheme="minorHAnsi"/>
                <w:b/>
                <w:sz w:val="20"/>
                <w:szCs w:val="20"/>
              </w:rPr>
              <w:t>Experience</w:t>
            </w:r>
          </w:p>
        </w:tc>
        <w:tc>
          <w:tcPr>
            <w:tcW w:w="0" w:type="auto"/>
            <w:shd w:val="clear" w:color="auto" w:fill="E7E6E6" w:themeFill="background2"/>
          </w:tcPr>
          <w:p w14:paraId="63E7B4C1" w14:textId="77777777" w:rsidR="00C970B8" w:rsidRPr="00B31A85" w:rsidRDefault="00C970B8" w:rsidP="00B1039C">
            <w:pPr>
              <w:rPr>
                <w:rFonts w:cstheme="minorHAnsi"/>
                <w:b/>
                <w:sz w:val="20"/>
                <w:szCs w:val="20"/>
              </w:rPr>
            </w:pPr>
            <w:r w:rsidRPr="00B31A85">
              <w:rPr>
                <w:rFonts w:cstheme="minorHAnsi"/>
                <w:b/>
                <w:sz w:val="20"/>
                <w:szCs w:val="20"/>
              </w:rPr>
              <w:t>Number of home-based socialization experiences per child per year</w:t>
            </w:r>
          </w:p>
        </w:tc>
        <w:tc>
          <w:tcPr>
            <w:tcW w:w="0" w:type="auto"/>
            <w:shd w:val="clear" w:color="auto" w:fill="E7E6E6" w:themeFill="background2"/>
          </w:tcPr>
          <w:p w14:paraId="4B0E3F28" w14:textId="77777777" w:rsidR="00C970B8" w:rsidRPr="00B31A85" w:rsidRDefault="00C970B8" w:rsidP="00B1039C">
            <w:pPr>
              <w:rPr>
                <w:rFonts w:cstheme="minorHAnsi"/>
                <w:b/>
                <w:sz w:val="20"/>
                <w:szCs w:val="20"/>
              </w:rPr>
            </w:pPr>
            <w:r w:rsidRPr="00B31A85">
              <w:rPr>
                <w:rFonts w:cstheme="minorHAnsi"/>
                <w:b/>
                <w:sz w:val="20"/>
                <w:szCs w:val="20"/>
              </w:rPr>
              <w:t>Projected Number of Pregnant Women per year</w:t>
            </w:r>
          </w:p>
          <w:p w14:paraId="7C99C2B6" w14:textId="77777777" w:rsidR="002A336F" w:rsidRPr="00B31A85" w:rsidRDefault="002A336F" w:rsidP="00B1039C">
            <w:pPr>
              <w:rPr>
                <w:rFonts w:cstheme="minorHAnsi"/>
                <w:b/>
                <w:sz w:val="20"/>
                <w:szCs w:val="20"/>
              </w:rPr>
            </w:pPr>
          </w:p>
        </w:tc>
      </w:tr>
      <w:tr w:rsidR="008D64A6" w:rsidRPr="00B31A85" w14:paraId="41E880A7" w14:textId="77777777" w:rsidTr="002A336F">
        <w:tc>
          <w:tcPr>
            <w:tcW w:w="0" w:type="auto"/>
            <w:shd w:val="clear" w:color="auto" w:fill="E7E6E6" w:themeFill="background2"/>
          </w:tcPr>
          <w:p w14:paraId="07B356C1" w14:textId="77777777" w:rsidR="00C970B8" w:rsidRPr="00B31A85" w:rsidRDefault="00C970B8" w:rsidP="00B1039C">
            <w:pPr>
              <w:jc w:val="center"/>
              <w:rPr>
                <w:rFonts w:cstheme="minorHAnsi"/>
                <w:sz w:val="20"/>
                <w:szCs w:val="20"/>
              </w:rPr>
            </w:pPr>
            <w:r w:rsidRPr="00B31A85">
              <w:rPr>
                <w:rFonts w:cstheme="minorHAnsi"/>
                <w:sz w:val="20"/>
                <w:szCs w:val="20"/>
              </w:rPr>
              <w:t>75</w:t>
            </w:r>
          </w:p>
        </w:tc>
        <w:tc>
          <w:tcPr>
            <w:tcW w:w="0" w:type="auto"/>
            <w:shd w:val="clear" w:color="auto" w:fill="E7E6E6" w:themeFill="background2"/>
          </w:tcPr>
          <w:p w14:paraId="0613D055" w14:textId="77777777" w:rsidR="00C970B8" w:rsidRPr="00B31A85" w:rsidRDefault="00C970B8" w:rsidP="00B1039C">
            <w:pPr>
              <w:jc w:val="center"/>
              <w:rPr>
                <w:rFonts w:cstheme="minorHAnsi"/>
                <w:sz w:val="20"/>
                <w:szCs w:val="20"/>
              </w:rPr>
            </w:pPr>
            <w:r w:rsidRPr="00B31A85">
              <w:rPr>
                <w:rFonts w:cstheme="minorHAnsi"/>
                <w:sz w:val="20"/>
                <w:szCs w:val="20"/>
              </w:rPr>
              <w:t>48</w:t>
            </w:r>
          </w:p>
        </w:tc>
        <w:tc>
          <w:tcPr>
            <w:tcW w:w="0" w:type="auto"/>
            <w:shd w:val="clear" w:color="auto" w:fill="E7E6E6" w:themeFill="background2"/>
          </w:tcPr>
          <w:p w14:paraId="412BF26B" w14:textId="77777777" w:rsidR="00C970B8" w:rsidRPr="00B31A85" w:rsidRDefault="00C970B8" w:rsidP="00B1039C">
            <w:pPr>
              <w:jc w:val="center"/>
              <w:rPr>
                <w:rFonts w:cstheme="minorHAnsi"/>
                <w:sz w:val="20"/>
                <w:szCs w:val="20"/>
              </w:rPr>
            </w:pPr>
            <w:r w:rsidRPr="00B31A85">
              <w:rPr>
                <w:rFonts w:cstheme="minorHAnsi"/>
                <w:sz w:val="20"/>
                <w:szCs w:val="20"/>
              </w:rPr>
              <w:t>1.5</w:t>
            </w:r>
          </w:p>
        </w:tc>
        <w:tc>
          <w:tcPr>
            <w:tcW w:w="0" w:type="auto"/>
            <w:shd w:val="clear" w:color="auto" w:fill="E7E6E6" w:themeFill="background2"/>
          </w:tcPr>
          <w:p w14:paraId="4DFFCCC9" w14:textId="77777777" w:rsidR="00C970B8" w:rsidRPr="00B31A85" w:rsidRDefault="00C970B8" w:rsidP="00B1039C">
            <w:pPr>
              <w:jc w:val="center"/>
              <w:rPr>
                <w:rFonts w:cstheme="minorHAnsi"/>
                <w:sz w:val="20"/>
                <w:szCs w:val="20"/>
              </w:rPr>
            </w:pPr>
            <w:r w:rsidRPr="00B31A85">
              <w:rPr>
                <w:rFonts w:cstheme="minorHAnsi"/>
                <w:sz w:val="20"/>
                <w:szCs w:val="20"/>
              </w:rPr>
              <w:t>2</w:t>
            </w:r>
          </w:p>
        </w:tc>
        <w:tc>
          <w:tcPr>
            <w:tcW w:w="0" w:type="auto"/>
            <w:shd w:val="clear" w:color="auto" w:fill="E7E6E6" w:themeFill="background2"/>
          </w:tcPr>
          <w:p w14:paraId="696013A8" w14:textId="77777777" w:rsidR="00C970B8" w:rsidRPr="00B31A85" w:rsidRDefault="00C970B8" w:rsidP="00B1039C">
            <w:pPr>
              <w:jc w:val="center"/>
              <w:rPr>
                <w:rFonts w:cstheme="minorHAnsi"/>
                <w:sz w:val="20"/>
                <w:szCs w:val="20"/>
              </w:rPr>
            </w:pPr>
            <w:r w:rsidRPr="00B31A85">
              <w:rPr>
                <w:rFonts w:cstheme="minorHAnsi"/>
                <w:sz w:val="20"/>
                <w:szCs w:val="20"/>
              </w:rPr>
              <w:t>22</w:t>
            </w:r>
          </w:p>
        </w:tc>
        <w:tc>
          <w:tcPr>
            <w:tcW w:w="0" w:type="auto"/>
            <w:shd w:val="clear" w:color="auto" w:fill="E7E6E6" w:themeFill="background2"/>
          </w:tcPr>
          <w:p w14:paraId="25DF0FAA" w14:textId="77777777" w:rsidR="00C970B8" w:rsidRPr="00B31A85" w:rsidRDefault="00C970B8" w:rsidP="00B1039C">
            <w:pPr>
              <w:jc w:val="center"/>
              <w:rPr>
                <w:rFonts w:cstheme="minorHAnsi"/>
                <w:sz w:val="20"/>
                <w:szCs w:val="20"/>
              </w:rPr>
            </w:pPr>
            <w:r w:rsidRPr="00B31A85">
              <w:rPr>
                <w:rFonts w:cstheme="minorHAnsi"/>
                <w:sz w:val="20"/>
                <w:szCs w:val="20"/>
              </w:rPr>
              <w:t>3</w:t>
            </w:r>
          </w:p>
          <w:p w14:paraId="7968BB5B" w14:textId="77777777" w:rsidR="00C970B8" w:rsidRPr="00B31A85" w:rsidRDefault="00C970B8" w:rsidP="00B1039C">
            <w:pPr>
              <w:jc w:val="center"/>
              <w:rPr>
                <w:rFonts w:cstheme="minorHAnsi"/>
                <w:sz w:val="20"/>
                <w:szCs w:val="20"/>
              </w:rPr>
            </w:pPr>
          </w:p>
        </w:tc>
      </w:tr>
    </w:tbl>
    <w:p w14:paraId="0F9C6468" w14:textId="77777777" w:rsidR="00C970B8" w:rsidRPr="00B31A85" w:rsidRDefault="008C1587" w:rsidP="008C1587">
      <w:pPr>
        <w:shd w:val="clear" w:color="auto" w:fill="E7E6E6" w:themeFill="background2"/>
        <w:spacing w:after="0" w:line="480" w:lineRule="auto"/>
        <w:rPr>
          <w:rFonts w:cstheme="minorHAnsi"/>
          <w:b/>
          <w:sz w:val="24"/>
          <w:szCs w:val="24"/>
        </w:rPr>
      </w:pPr>
      <w:r w:rsidRPr="00B31A85">
        <w:rPr>
          <w:rFonts w:cstheme="minorHAnsi"/>
          <w:sz w:val="24"/>
          <w:szCs w:val="24"/>
        </w:rPr>
        <w:t xml:space="preserve">Current </w:t>
      </w:r>
      <w:r w:rsidR="00C970B8" w:rsidRPr="00B31A85">
        <w:rPr>
          <w:rFonts w:cstheme="minorHAnsi"/>
          <w:sz w:val="24"/>
          <w:szCs w:val="24"/>
        </w:rPr>
        <w:t>Total Funded Slots for Home-based option=</w:t>
      </w:r>
      <w:r w:rsidRPr="00B31A85">
        <w:rPr>
          <w:rFonts w:cstheme="minorHAnsi"/>
          <w:b/>
          <w:sz w:val="24"/>
          <w:szCs w:val="24"/>
        </w:rPr>
        <w:t>103</w:t>
      </w:r>
    </w:p>
    <w:p w14:paraId="7DC4A62C" w14:textId="77777777" w:rsidR="00A73C7E" w:rsidRPr="00B31A85" w:rsidRDefault="00A73C7E" w:rsidP="00C970B8">
      <w:pPr>
        <w:shd w:val="clear" w:color="auto" w:fill="FFFFFF" w:themeFill="background1"/>
        <w:spacing w:after="0" w:line="480" w:lineRule="auto"/>
        <w:rPr>
          <w:rFonts w:cstheme="minorHAnsi"/>
          <w:sz w:val="24"/>
          <w:szCs w:val="24"/>
        </w:rPr>
      </w:pPr>
    </w:p>
    <w:p w14:paraId="7C27CF41" w14:textId="77777777" w:rsidR="00C970B8" w:rsidRPr="00B31A85" w:rsidRDefault="00C970B8" w:rsidP="002A336F">
      <w:pPr>
        <w:shd w:val="clear" w:color="auto" w:fill="FFFFFF" w:themeFill="background1"/>
        <w:spacing w:after="0" w:line="480" w:lineRule="auto"/>
        <w:rPr>
          <w:rFonts w:cstheme="minorHAnsi"/>
          <w:sz w:val="24"/>
          <w:szCs w:val="24"/>
        </w:rPr>
      </w:pPr>
      <w:r w:rsidRPr="00B31A85">
        <w:rPr>
          <w:rFonts w:cstheme="minorHAnsi"/>
          <w:sz w:val="24"/>
          <w:szCs w:val="24"/>
        </w:rPr>
        <w:t xml:space="preserve">The program is </w:t>
      </w:r>
      <w:r w:rsidRPr="00B31A85">
        <w:rPr>
          <w:rFonts w:cstheme="minorHAnsi"/>
          <w:sz w:val="24"/>
          <w:szCs w:val="24"/>
          <w:u w:val="single"/>
        </w:rPr>
        <w:t>proposing a reduction</w:t>
      </w:r>
      <w:r w:rsidRPr="00B31A85">
        <w:rPr>
          <w:rFonts w:cstheme="minorHAnsi"/>
          <w:sz w:val="24"/>
          <w:szCs w:val="24"/>
        </w:rPr>
        <w:t xml:space="preserve"> in</w:t>
      </w:r>
      <w:r w:rsidR="009C2925" w:rsidRPr="00B31A85">
        <w:rPr>
          <w:rFonts w:cstheme="minorHAnsi"/>
          <w:sz w:val="24"/>
          <w:szCs w:val="24"/>
        </w:rPr>
        <w:t xml:space="preserve"> 58 total </w:t>
      </w:r>
      <w:r w:rsidRPr="00B31A85">
        <w:rPr>
          <w:rFonts w:cstheme="minorHAnsi"/>
          <w:sz w:val="24"/>
          <w:szCs w:val="24"/>
        </w:rPr>
        <w:t>slots for the HB option</w:t>
      </w:r>
      <w:r w:rsidR="009C2925" w:rsidRPr="00B31A85">
        <w:rPr>
          <w:rFonts w:cstheme="minorHAnsi"/>
          <w:sz w:val="24"/>
          <w:szCs w:val="24"/>
        </w:rPr>
        <w:t>; (15 Head Start and 43 Early Head Start), see below:</w:t>
      </w:r>
      <w:r w:rsidR="002A336F" w:rsidRPr="00B31A85">
        <w:rPr>
          <w:rFonts w:cstheme="minorHAnsi"/>
          <w:sz w:val="24"/>
          <w:szCs w:val="24"/>
        </w:rPr>
        <w:t xml:space="preserve"> </w:t>
      </w:r>
      <w:r w:rsidRPr="00B31A85">
        <w:rPr>
          <w:rFonts w:cstheme="minorHAnsi"/>
          <w:b/>
          <w:sz w:val="24"/>
          <w:szCs w:val="24"/>
        </w:rPr>
        <w:t xml:space="preserve"> </w:t>
      </w:r>
    </w:p>
    <w:tbl>
      <w:tblPr>
        <w:tblStyle w:val="TableGrid"/>
        <w:tblW w:w="9445" w:type="dxa"/>
        <w:tblLook w:val="04A0" w:firstRow="1" w:lastRow="0" w:firstColumn="1" w:lastColumn="0" w:noHBand="0" w:noVBand="1"/>
      </w:tblPr>
      <w:tblGrid>
        <w:gridCol w:w="1029"/>
        <w:gridCol w:w="1096"/>
        <w:gridCol w:w="1250"/>
        <w:gridCol w:w="1228"/>
        <w:gridCol w:w="1007"/>
        <w:gridCol w:w="976"/>
        <w:gridCol w:w="1360"/>
        <w:gridCol w:w="1499"/>
      </w:tblGrid>
      <w:tr w:rsidR="002A336F" w:rsidRPr="00B31A85" w14:paraId="656BA640" w14:textId="77777777" w:rsidTr="002A336F">
        <w:tc>
          <w:tcPr>
            <w:tcW w:w="9445" w:type="dxa"/>
            <w:gridSpan w:val="8"/>
            <w:shd w:val="clear" w:color="auto" w:fill="D9E2F3" w:themeFill="accent1" w:themeFillTint="33"/>
          </w:tcPr>
          <w:p w14:paraId="1E46F8C3" w14:textId="77777777" w:rsidR="002A336F" w:rsidRPr="00B31A85" w:rsidRDefault="002A336F" w:rsidP="002A336F">
            <w:pPr>
              <w:rPr>
                <w:rFonts w:cstheme="minorHAnsi"/>
                <w:b/>
                <w:sz w:val="20"/>
                <w:szCs w:val="20"/>
              </w:rPr>
            </w:pPr>
            <w:r w:rsidRPr="00B31A85">
              <w:rPr>
                <w:rFonts w:cstheme="minorHAnsi"/>
                <w:b/>
                <w:sz w:val="20"/>
                <w:szCs w:val="20"/>
              </w:rPr>
              <w:t xml:space="preserve">Table 3:  PROPOSED Reduction to HS/EHS Home-based Program </w:t>
            </w:r>
          </w:p>
          <w:p w14:paraId="23C205F7" w14:textId="77777777" w:rsidR="002A336F" w:rsidRPr="00B31A85" w:rsidRDefault="002A336F" w:rsidP="002A336F">
            <w:pPr>
              <w:rPr>
                <w:rFonts w:cstheme="minorHAnsi"/>
                <w:sz w:val="20"/>
                <w:szCs w:val="20"/>
              </w:rPr>
            </w:pPr>
          </w:p>
        </w:tc>
      </w:tr>
      <w:tr w:rsidR="008968F5" w:rsidRPr="00B31A85" w14:paraId="33913EEA" w14:textId="77777777" w:rsidTr="002A336F">
        <w:tc>
          <w:tcPr>
            <w:tcW w:w="0" w:type="auto"/>
          </w:tcPr>
          <w:p w14:paraId="6DD5D710" w14:textId="77777777" w:rsidR="008968F5" w:rsidRPr="00B31A85" w:rsidRDefault="008968F5" w:rsidP="00C970B8">
            <w:pPr>
              <w:rPr>
                <w:rFonts w:cstheme="minorHAnsi"/>
                <w:sz w:val="20"/>
                <w:szCs w:val="20"/>
              </w:rPr>
            </w:pPr>
          </w:p>
        </w:tc>
        <w:tc>
          <w:tcPr>
            <w:tcW w:w="1096" w:type="dxa"/>
            <w:shd w:val="clear" w:color="auto" w:fill="E7E6E6" w:themeFill="background2"/>
          </w:tcPr>
          <w:p w14:paraId="3FA87DA5" w14:textId="77777777" w:rsidR="008968F5" w:rsidRPr="00B31A85" w:rsidRDefault="008968F5" w:rsidP="00C970B8">
            <w:pPr>
              <w:rPr>
                <w:rFonts w:cstheme="minorHAnsi"/>
                <w:b/>
                <w:sz w:val="20"/>
                <w:szCs w:val="20"/>
              </w:rPr>
            </w:pPr>
            <w:r w:rsidRPr="00B31A85">
              <w:rPr>
                <w:rFonts w:cstheme="minorHAnsi"/>
                <w:b/>
                <w:sz w:val="20"/>
                <w:szCs w:val="20"/>
              </w:rPr>
              <w:t>Currently Funded HB Slots</w:t>
            </w:r>
          </w:p>
        </w:tc>
        <w:tc>
          <w:tcPr>
            <w:tcW w:w="1250" w:type="dxa"/>
          </w:tcPr>
          <w:p w14:paraId="3DE8EE18" w14:textId="77777777" w:rsidR="008968F5" w:rsidRPr="00B31A85" w:rsidRDefault="008968F5" w:rsidP="00C970B8">
            <w:pPr>
              <w:rPr>
                <w:rFonts w:cstheme="minorHAnsi"/>
                <w:b/>
                <w:sz w:val="20"/>
                <w:szCs w:val="20"/>
              </w:rPr>
            </w:pPr>
            <w:r w:rsidRPr="00B31A85">
              <w:rPr>
                <w:rFonts w:cstheme="minorHAnsi"/>
                <w:b/>
                <w:sz w:val="20"/>
                <w:szCs w:val="20"/>
              </w:rPr>
              <w:t>Proposed Reduction to HB Enrollment Slots</w:t>
            </w:r>
          </w:p>
        </w:tc>
        <w:tc>
          <w:tcPr>
            <w:tcW w:w="0" w:type="auto"/>
            <w:shd w:val="clear" w:color="auto" w:fill="D9E2F3" w:themeFill="accent1" w:themeFillTint="33"/>
          </w:tcPr>
          <w:p w14:paraId="2C02EFAD" w14:textId="77777777" w:rsidR="008968F5" w:rsidRPr="00B31A85" w:rsidRDefault="008968F5" w:rsidP="00C970B8">
            <w:pPr>
              <w:rPr>
                <w:rFonts w:cstheme="minorHAnsi"/>
                <w:b/>
                <w:sz w:val="20"/>
                <w:szCs w:val="20"/>
              </w:rPr>
            </w:pPr>
            <w:r w:rsidRPr="00B31A85">
              <w:rPr>
                <w:rFonts w:cstheme="minorHAnsi"/>
                <w:b/>
                <w:sz w:val="20"/>
                <w:szCs w:val="20"/>
              </w:rPr>
              <w:t>Proposed Funded HB Child Enrollment</w:t>
            </w:r>
          </w:p>
          <w:p w14:paraId="07B19B57" w14:textId="77777777" w:rsidR="008968F5" w:rsidRPr="00B31A85" w:rsidRDefault="008968F5" w:rsidP="00C970B8">
            <w:pPr>
              <w:rPr>
                <w:rFonts w:cstheme="minorHAnsi"/>
                <w:b/>
                <w:sz w:val="20"/>
                <w:szCs w:val="20"/>
              </w:rPr>
            </w:pPr>
            <w:r w:rsidRPr="00B31A85">
              <w:rPr>
                <w:rFonts w:cstheme="minorHAnsi"/>
                <w:b/>
                <w:sz w:val="20"/>
                <w:szCs w:val="20"/>
              </w:rPr>
              <w:t>Slots</w:t>
            </w:r>
          </w:p>
        </w:tc>
        <w:tc>
          <w:tcPr>
            <w:tcW w:w="0" w:type="auto"/>
            <w:shd w:val="clear" w:color="auto" w:fill="D9E2F3" w:themeFill="accent1" w:themeFillTint="33"/>
          </w:tcPr>
          <w:p w14:paraId="43A103C4" w14:textId="77777777" w:rsidR="008968F5" w:rsidRPr="00B31A85" w:rsidRDefault="008968F5" w:rsidP="00C970B8">
            <w:pPr>
              <w:rPr>
                <w:rFonts w:cstheme="minorHAnsi"/>
                <w:b/>
                <w:sz w:val="20"/>
                <w:szCs w:val="20"/>
              </w:rPr>
            </w:pPr>
            <w:r w:rsidRPr="00B31A85">
              <w:rPr>
                <w:rFonts w:cstheme="minorHAnsi"/>
                <w:b/>
                <w:sz w:val="20"/>
                <w:szCs w:val="20"/>
              </w:rPr>
              <w:t>Number of Home Visits per child per year</w:t>
            </w:r>
          </w:p>
          <w:p w14:paraId="131A41A9" w14:textId="77777777" w:rsidR="002A336F" w:rsidRPr="00B31A85" w:rsidRDefault="002A336F" w:rsidP="00C970B8">
            <w:pPr>
              <w:rPr>
                <w:rFonts w:cstheme="minorHAnsi"/>
                <w:b/>
                <w:sz w:val="20"/>
                <w:szCs w:val="20"/>
              </w:rPr>
            </w:pPr>
          </w:p>
        </w:tc>
        <w:tc>
          <w:tcPr>
            <w:tcW w:w="0" w:type="auto"/>
            <w:shd w:val="clear" w:color="auto" w:fill="D9E2F3" w:themeFill="accent1" w:themeFillTint="33"/>
          </w:tcPr>
          <w:p w14:paraId="7155A07F" w14:textId="77777777" w:rsidR="008968F5" w:rsidRPr="00B31A85" w:rsidRDefault="008968F5" w:rsidP="00C970B8">
            <w:pPr>
              <w:rPr>
                <w:rFonts w:cstheme="minorHAnsi"/>
                <w:b/>
                <w:sz w:val="20"/>
                <w:szCs w:val="20"/>
              </w:rPr>
            </w:pPr>
            <w:r w:rsidRPr="00B31A85">
              <w:rPr>
                <w:rFonts w:cstheme="minorHAnsi"/>
                <w:b/>
                <w:sz w:val="20"/>
                <w:szCs w:val="20"/>
              </w:rPr>
              <w:t>Number of hours per home visit</w:t>
            </w:r>
          </w:p>
        </w:tc>
        <w:tc>
          <w:tcPr>
            <w:tcW w:w="0" w:type="auto"/>
            <w:shd w:val="clear" w:color="auto" w:fill="D9E2F3" w:themeFill="accent1" w:themeFillTint="33"/>
          </w:tcPr>
          <w:p w14:paraId="7CFB1980" w14:textId="77777777" w:rsidR="008968F5" w:rsidRPr="00B31A85" w:rsidRDefault="008968F5" w:rsidP="00C970B8">
            <w:pPr>
              <w:rPr>
                <w:rFonts w:cstheme="minorHAnsi"/>
                <w:b/>
                <w:sz w:val="20"/>
                <w:szCs w:val="20"/>
              </w:rPr>
            </w:pPr>
            <w:r w:rsidRPr="00B31A85">
              <w:rPr>
                <w:rFonts w:cstheme="minorHAnsi"/>
                <w:b/>
                <w:sz w:val="20"/>
                <w:szCs w:val="20"/>
              </w:rPr>
              <w:t>Number of hours per home-based socialization</w:t>
            </w:r>
          </w:p>
          <w:p w14:paraId="480E3CF5" w14:textId="77777777" w:rsidR="008968F5" w:rsidRPr="00B31A85" w:rsidRDefault="008968F5" w:rsidP="00C970B8">
            <w:pPr>
              <w:rPr>
                <w:rFonts w:cstheme="minorHAnsi"/>
                <w:b/>
                <w:sz w:val="20"/>
                <w:szCs w:val="20"/>
              </w:rPr>
            </w:pPr>
            <w:r w:rsidRPr="00B31A85">
              <w:rPr>
                <w:rFonts w:cstheme="minorHAnsi"/>
                <w:b/>
                <w:sz w:val="20"/>
                <w:szCs w:val="20"/>
              </w:rPr>
              <w:t>Experience</w:t>
            </w:r>
          </w:p>
        </w:tc>
        <w:tc>
          <w:tcPr>
            <w:tcW w:w="1499" w:type="dxa"/>
            <w:shd w:val="clear" w:color="auto" w:fill="D9E2F3" w:themeFill="accent1" w:themeFillTint="33"/>
          </w:tcPr>
          <w:p w14:paraId="65456DC6" w14:textId="77777777" w:rsidR="008968F5" w:rsidRPr="00B31A85" w:rsidRDefault="008968F5" w:rsidP="00C970B8">
            <w:pPr>
              <w:rPr>
                <w:rFonts w:cstheme="minorHAnsi"/>
                <w:b/>
                <w:sz w:val="20"/>
                <w:szCs w:val="20"/>
              </w:rPr>
            </w:pPr>
            <w:r w:rsidRPr="00B31A85">
              <w:rPr>
                <w:rFonts w:cstheme="minorHAnsi"/>
                <w:b/>
                <w:sz w:val="20"/>
                <w:szCs w:val="20"/>
              </w:rPr>
              <w:t>Number of home-based socialization experiences per child per year</w:t>
            </w:r>
          </w:p>
        </w:tc>
      </w:tr>
      <w:tr w:rsidR="008968F5" w:rsidRPr="00B31A85" w14:paraId="525EB4E9" w14:textId="77777777" w:rsidTr="002A336F">
        <w:trPr>
          <w:trHeight w:val="368"/>
        </w:trPr>
        <w:tc>
          <w:tcPr>
            <w:tcW w:w="0" w:type="auto"/>
          </w:tcPr>
          <w:p w14:paraId="662765C1" w14:textId="77777777" w:rsidR="008968F5" w:rsidRPr="00B31A85" w:rsidRDefault="009C2925" w:rsidP="00B1039C">
            <w:pPr>
              <w:jc w:val="center"/>
              <w:rPr>
                <w:rFonts w:cstheme="minorHAnsi"/>
                <w:b/>
                <w:sz w:val="20"/>
                <w:szCs w:val="20"/>
              </w:rPr>
            </w:pPr>
            <w:r w:rsidRPr="00B31A85">
              <w:rPr>
                <w:rFonts w:cstheme="minorHAnsi"/>
                <w:b/>
                <w:sz w:val="20"/>
                <w:szCs w:val="20"/>
              </w:rPr>
              <w:t>Head Start</w:t>
            </w:r>
          </w:p>
        </w:tc>
        <w:tc>
          <w:tcPr>
            <w:tcW w:w="1096" w:type="dxa"/>
            <w:shd w:val="clear" w:color="auto" w:fill="E7E6E6" w:themeFill="background2"/>
          </w:tcPr>
          <w:p w14:paraId="107799A6" w14:textId="77777777" w:rsidR="008968F5" w:rsidRPr="00B31A85" w:rsidRDefault="008968F5" w:rsidP="008968F5">
            <w:pPr>
              <w:jc w:val="center"/>
              <w:rPr>
                <w:rFonts w:cstheme="minorHAnsi"/>
                <w:b/>
                <w:sz w:val="20"/>
                <w:szCs w:val="20"/>
              </w:rPr>
            </w:pPr>
            <w:r w:rsidRPr="00B31A85">
              <w:rPr>
                <w:rFonts w:cstheme="minorHAnsi"/>
                <w:b/>
                <w:sz w:val="20"/>
                <w:szCs w:val="20"/>
              </w:rPr>
              <w:t>25</w:t>
            </w:r>
          </w:p>
        </w:tc>
        <w:tc>
          <w:tcPr>
            <w:tcW w:w="1250" w:type="dxa"/>
          </w:tcPr>
          <w:p w14:paraId="574E246F" w14:textId="77777777" w:rsidR="008968F5" w:rsidRPr="00B31A85" w:rsidRDefault="009C2925" w:rsidP="00B1039C">
            <w:pPr>
              <w:jc w:val="center"/>
              <w:rPr>
                <w:rFonts w:cstheme="minorHAnsi"/>
                <w:b/>
                <w:sz w:val="20"/>
                <w:szCs w:val="20"/>
              </w:rPr>
            </w:pPr>
            <w:r w:rsidRPr="00B31A85">
              <w:rPr>
                <w:rFonts w:cstheme="minorHAnsi"/>
                <w:b/>
                <w:sz w:val="20"/>
                <w:szCs w:val="20"/>
              </w:rPr>
              <w:t>-15</w:t>
            </w:r>
          </w:p>
        </w:tc>
        <w:tc>
          <w:tcPr>
            <w:tcW w:w="0" w:type="auto"/>
            <w:shd w:val="clear" w:color="auto" w:fill="D9E2F3" w:themeFill="accent1" w:themeFillTint="33"/>
          </w:tcPr>
          <w:p w14:paraId="6BD899D4" w14:textId="77777777" w:rsidR="008968F5" w:rsidRPr="00B31A85" w:rsidRDefault="009C2925" w:rsidP="00B1039C">
            <w:pPr>
              <w:jc w:val="center"/>
              <w:rPr>
                <w:rFonts w:cstheme="minorHAnsi"/>
                <w:b/>
                <w:sz w:val="20"/>
                <w:szCs w:val="20"/>
              </w:rPr>
            </w:pPr>
            <w:r w:rsidRPr="00B31A85">
              <w:rPr>
                <w:rFonts w:cstheme="minorHAnsi"/>
                <w:b/>
                <w:sz w:val="20"/>
                <w:szCs w:val="20"/>
              </w:rPr>
              <w:t>10</w:t>
            </w:r>
          </w:p>
        </w:tc>
        <w:tc>
          <w:tcPr>
            <w:tcW w:w="0" w:type="auto"/>
            <w:shd w:val="clear" w:color="auto" w:fill="D9E2F3" w:themeFill="accent1" w:themeFillTint="33"/>
          </w:tcPr>
          <w:p w14:paraId="6F923C3E" w14:textId="77777777" w:rsidR="008968F5" w:rsidRPr="00B31A85" w:rsidRDefault="009C2925" w:rsidP="00B1039C">
            <w:pPr>
              <w:jc w:val="center"/>
              <w:rPr>
                <w:rFonts w:cstheme="minorHAnsi"/>
                <w:sz w:val="20"/>
                <w:szCs w:val="20"/>
              </w:rPr>
            </w:pPr>
            <w:r w:rsidRPr="00B31A85">
              <w:rPr>
                <w:rFonts w:cstheme="minorHAnsi"/>
                <w:sz w:val="20"/>
                <w:szCs w:val="20"/>
              </w:rPr>
              <w:t>32</w:t>
            </w:r>
          </w:p>
        </w:tc>
        <w:tc>
          <w:tcPr>
            <w:tcW w:w="0" w:type="auto"/>
            <w:shd w:val="clear" w:color="auto" w:fill="D9E2F3" w:themeFill="accent1" w:themeFillTint="33"/>
          </w:tcPr>
          <w:p w14:paraId="581E1BD2" w14:textId="77777777" w:rsidR="008968F5" w:rsidRPr="00B31A85" w:rsidRDefault="009C2925" w:rsidP="00B1039C">
            <w:pPr>
              <w:jc w:val="center"/>
              <w:rPr>
                <w:rFonts w:cstheme="minorHAnsi"/>
                <w:sz w:val="20"/>
                <w:szCs w:val="20"/>
              </w:rPr>
            </w:pPr>
            <w:r w:rsidRPr="00B31A85">
              <w:rPr>
                <w:rFonts w:cstheme="minorHAnsi"/>
                <w:sz w:val="20"/>
                <w:szCs w:val="20"/>
              </w:rPr>
              <w:t>1.5</w:t>
            </w:r>
          </w:p>
        </w:tc>
        <w:tc>
          <w:tcPr>
            <w:tcW w:w="0" w:type="auto"/>
            <w:shd w:val="clear" w:color="auto" w:fill="D9E2F3" w:themeFill="accent1" w:themeFillTint="33"/>
          </w:tcPr>
          <w:p w14:paraId="161E2687" w14:textId="77777777" w:rsidR="008968F5" w:rsidRPr="00B31A85" w:rsidRDefault="009C2925" w:rsidP="00B1039C">
            <w:pPr>
              <w:jc w:val="center"/>
              <w:rPr>
                <w:rFonts w:cstheme="minorHAnsi"/>
                <w:sz w:val="20"/>
                <w:szCs w:val="20"/>
              </w:rPr>
            </w:pPr>
            <w:r w:rsidRPr="00B31A85">
              <w:rPr>
                <w:rFonts w:cstheme="minorHAnsi"/>
                <w:sz w:val="20"/>
                <w:szCs w:val="20"/>
              </w:rPr>
              <w:t>2</w:t>
            </w:r>
          </w:p>
        </w:tc>
        <w:tc>
          <w:tcPr>
            <w:tcW w:w="1499" w:type="dxa"/>
            <w:shd w:val="clear" w:color="auto" w:fill="D9E2F3" w:themeFill="accent1" w:themeFillTint="33"/>
          </w:tcPr>
          <w:p w14:paraId="1DB8B75A" w14:textId="77777777" w:rsidR="008968F5" w:rsidRPr="00B31A85" w:rsidRDefault="009C2925" w:rsidP="00B1039C">
            <w:pPr>
              <w:jc w:val="center"/>
              <w:rPr>
                <w:rFonts w:cstheme="minorHAnsi"/>
                <w:sz w:val="20"/>
                <w:szCs w:val="20"/>
              </w:rPr>
            </w:pPr>
            <w:r w:rsidRPr="00B31A85">
              <w:rPr>
                <w:rFonts w:cstheme="minorHAnsi"/>
                <w:sz w:val="20"/>
                <w:szCs w:val="20"/>
              </w:rPr>
              <w:t>16</w:t>
            </w:r>
          </w:p>
        </w:tc>
      </w:tr>
      <w:tr w:rsidR="008968F5" w:rsidRPr="00B31A85" w14:paraId="760B7D01" w14:textId="77777777" w:rsidTr="002A336F">
        <w:tc>
          <w:tcPr>
            <w:tcW w:w="0" w:type="auto"/>
          </w:tcPr>
          <w:p w14:paraId="164F37D9" w14:textId="77777777" w:rsidR="008968F5" w:rsidRPr="00B31A85" w:rsidRDefault="008968F5" w:rsidP="00B1039C">
            <w:pPr>
              <w:jc w:val="center"/>
              <w:rPr>
                <w:rFonts w:cstheme="minorHAnsi"/>
                <w:b/>
                <w:sz w:val="20"/>
                <w:szCs w:val="20"/>
              </w:rPr>
            </w:pPr>
            <w:r w:rsidRPr="00B31A85">
              <w:rPr>
                <w:rFonts w:cstheme="minorHAnsi"/>
                <w:b/>
                <w:sz w:val="20"/>
                <w:szCs w:val="20"/>
              </w:rPr>
              <w:t>Early Head Start</w:t>
            </w:r>
          </w:p>
        </w:tc>
        <w:tc>
          <w:tcPr>
            <w:tcW w:w="1096" w:type="dxa"/>
            <w:shd w:val="clear" w:color="auto" w:fill="E7E6E6" w:themeFill="background2"/>
          </w:tcPr>
          <w:p w14:paraId="781E3434" w14:textId="77777777" w:rsidR="008968F5" w:rsidRPr="00B31A85" w:rsidRDefault="008968F5" w:rsidP="008968F5">
            <w:pPr>
              <w:jc w:val="center"/>
              <w:rPr>
                <w:rFonts w:cstheme="minorHAnsi"/>
                <w:b/>
                <w:sz w:val="20"/>
                <w:szCs w:val="20"/>
              </w:rPr>
            </w:pPr>
          </w:p>
          <w:p w14:paraId="39C5ADD2" w14:textId="77777777" w:rsidR="008968F5" w:rsidRPr="00B31A85" w:rsidRDefault="008968F5" w:rsidP="009C2925">
            <w:pPr>
              <w:jc w:val="center"/>
              <w:rPr>
                <w:rFonts w:cstheme="minorHAnsi"/>
                <w:b/>
                <w:sz w:val="20"/>
                <w:szCs w:val="20"/>
              </w:rPr>
            </w:pPr>
            <w:r w:rsidRPr="00B31A85">
              <w:rPr>
                <w:rFonts w:cstheme="minorHAnsi"/>
                <w:b/>
                <w:sz w:val="20"/>
                <w:szCs w:val="20"/>
              </w:rPr>
              <w:t>7</w:t>
            </w:r>
            <w:r w:rsidR="009C2925" w:rsidRPr="00B31A85">
              <w:rPr>
                <w:rFonts w:cstheme="minorHAnsi"/>
                <w:b/>
                <w:sz w:val="20"/>
                <w:szCs w:val="20"/>
              </w:rPr>
              <w:t>5</w:t>
            </w:r>
          </w:p>
        </w:tc>
        <w:tc>
          <w:tcPr>
            <w:tcW w:w="1250" w:type="dxa"/>
          </w:tcPr>
          <w:p w14:paraId="6FAA1FBD" w14:textId="77777777" w:rsidR="008968F5" w:rsidRPr="00B31A85" w:rsidRDefault="008968F5" w:rsidP="00B7557F">
            <w:pPr>
              <w:jc w:val="center"/>
              <w:rPr>
                <w:rFonts w:cstheme="minorHAnsi"/>
                <w:b/>
                <w:sz w:val="20"/>
                <w:szCs w:val="20"/>
              </w:rPr>
            </w:pPr>
          </w:p>
          <w:p w14:paraId="6C907651" w14:textId="77777777" w:rsidR="008968F5" w:rsidRPr="00B31A85" w:rsidRDefault="008968F5" w:rsidP="00B7557F">
            <w:pPr>
              <w:jc w:val="center"/>
              <w:rPr>
                <w:rFonts w:cstheme="minorHAnsi"/>
                <w:b/>
                <w:sz w:val="20"/>
                <w:szCs w:val="20"/>
              </w:rPr>
            </w:pPr>
            <w:r w:rsidRPr="00B31A85">
              <w:rPr>
                <w:rFonts w:cstheme="minorHAnsi"/>
                <w:b/>
                <w:sz w:val="20"/>
                <w:szCs w:val="20"/>
              </w:rPr>
              <w:t>-43</w:t>
            </w:r>
          </w:p>
        </w:tc>
        <w:tc>
          <w:tcPr>
            <w:tcW w:w="0" w:type="auto"/>
            <w:shd w:val="clear" w:color="auto" w:fill="D9E2F3" w:themeFill="accent1" w:themeFillTint="33"/>
          </w:tcPr>
          <w:p w14:paraId="7D17E78D" w14:textId="77777777" w:rsidR="008968F5" w:rsidRPr="00B31A85" w:rsidRDefault="008968F5" w:rsidP="00B7557F">
            <w:pPr>
              <w:jc w:val="center"/>
              <w:rPr>
                <w:rFonts w:cstheme="minorHAnsi"/>
                <w:b/>
                <w:sz w:val="20"/>
                <w:szCs w:val="20"/>
              </w:rPr>
            </w:pPr>
          </w:p>
          <w:p w14:paraId="191AFC3E" w14:textId="77777777" w:rsidR="008968F5" w:rsidRPr="00B31A85" w:rsidRDefault="008968F5" w:rsidP="00B7557F">
            <w:pPr>
              <w:jc w:val="center"/>
              <w:rPr>
                <w:rFonts w:cstheme="minorHAnsi"/>
                <w:b/>
                <w:sz w:val="20"/>
                <w:szCs w:val="20"/>
              </w:rPr>
            </w:pPr>
            <w:r w:rsidRPr="00B31A85">
              <w:rPr>
                <w:rFonts w:cstheme="minorHAnsi"/>
                <w:b/>
                <w:sz w:val="20"/>
                <w:szCs w:val="20"/>
              </w:rPr>
              <w:t>32</w:t>
            </w:r>
          </w:p>
        </w:tc>
        <w:tc>
          <w:tcPr>
            <w:tcW w:w="0" w:type="auto"/>
            <w:shd w:val="clear" w:color="auto" w:fill="D9E2F3" w:themeFill="accent1" w:themeFillTint="33"/>
          </w:tcPr>
          <w:p w14:paraId="3B4B9F48" w14:textId="77777777" w:rsidR="009C2925" w:rsidRPr="00B31A85" w:rsidRDefault="009C2925" w:rsidP="00B1039C">
            <w:pPr>
              <w:jc w:val="center"/>
              <w:rPr>
                <w:rFonts w:cstheme="minorHAnsi"/>
                <w:sz w:val="20"/>
                <w:szCs w:val="20"/>
              </w:rPr>
            </w:pPr>
          </w:p>
          <w:p w14:paraId="5F2A4EF1" w14:textId="77777777" w:rsidR="008968F5" w:rsidRPr="00B31A85" w:rsidRDefault="008968F5" w:rsidP="00B1039C">
            <w:pPr>
              <w:jc w:val="center"/>
              <w:rPr>
                <w:rFonts w:cstheme="minorHAnsi"/>
                <w:sz w:val="20"/>
                <w:szCs w:val="20"/>
              </w:rPr>
            </w:pPr>
            <w:r w:rsidRPr="00B31A85">
              <w:rPr>
                <w:rFonts w:cstheme="minorHAnsi"/>
                <w:sz w:val="20"/>
                <w:szCs w:val="20"/>
              </w:rPr>
              <w:t>48</w:t>
            </w:r>
          </w:p>
        </w:tc>
        <w:tc>
          <w:tcPr>
            <w:tcW w:w="0" w:type="auto"/>
            <w:shd w:val="clear" w:color="auto" w:fill="D9E2F3" w:themeFill="accent1" w:themeFillTint="33"/>
          </w:tcPr>
          <w:p w14:paraId="75235FD2" w14:textId="77777777" w:rsidR="009C2925" w:rsidRPr="00B31A85" w:rsidRDefault="009C2925" w:rsidP="00B1039C">
            <w:pPr>
              <w:jc w:val="center"/>
              <w:rPr>
                <w:rFonts w:cstheme="minorHAnsi"/>
                <w:sz w:val="20"/>
                <w:szCs w:val="20"/>
              </w:rPr>
            </w:pPr>
          </w:p>
          <w:p w14:paraId="691FE72F" w14:textId="77777777" w:rsidR="008968F5" w:rsidRPr="00B31A85" w:rsidRDefault="008968F5" w:rsidP="00B1039C">
            <w:pPr>
              <w:jc w:val="center"/>
              <w:rPr>
                <w:rFonts w:cstheme="minorHAnsi"/>
                <w:sz w:val="20"/>
                <w:szCs w:val="20"/>
              </w:rPr>
            </w:pPr>
            <w:r w:rsidRPr="00B31A85">
              <w:rPr>
                <w:rFonts w:cstheme="minorHAnsi"/>
                <w:sz w:val="20"/>
                <w:szCs w:val="20"/>
              </w:rPr>
              <w:t>1.5</w:t>
            </w:r>
          </w:p>
        </w:tc>
        <w:tc>
          <w:tcPr>
            <w:tcW w:w="0" w:type="auto"/>
            <w:shd w:val="clear" w:color="auto" w:fill="D9E2F3" w:themeFill="accent1" w:themeFillTint="33"/>
          </w:tcPr>
          <w:p w14:paraId="07F4E57F" w14:textId="77777777" w:rsidR="009C2925" w:rsidRPr="00B31A85" w:rsidRDefault="009C2925" w:rsidP="00B1039C">
            <w:pPr>
              <w:jc w:val="center"/>
              <w:rPr>
                <w:rFonts w:cstheme="minorHAnsi"/>
                <w:sz w:val="20"/>
                <w:szCs w:val="20"/>
              </w:rPr>
            </w:pPr>
          </w:p>
          <w:p w14:paraId="5914F06F" w14:textId="77777777" w:rsidR="008968F5" w:rsidRPr="00B31A85" w:rsidRDefault="008968F5" w:rsidP="00B1039C">
            <w:pPr>
              <w:jc w:val="center"/>
              <w:rPr>
                <w:rFonts w:cstheme="minorHAnsi"/>
                <w:sz w:val="20"/>
                <w:szCs w:val="20"/>
              </w:rPr>
            </w:pPr>
            <w:r w:rsidRPr="00B31A85">
              <w:rPr>
                <w:rFonts w:cstheme="minorHAnsi"/>
                <w:sz w:val="20"/>
                <w:szCs w:val="20"/>
              </w:rPr>
              <w:t>2</w:t>
            </w:r>
          </w:p>
        </w:tc>
        <w:tc>
          <w:tcPr>
            <w:tcW w:w="1499" w:type="dxa"/>
            <w:shd w:val="clear" w:color="auto" w:fill="D9E2F3" w:themeFill="accent1" w:themeFillTint="33"/>
          </w:tcPr>
          <w:p w14:paraId="1358AE1D" w14:textId="77777777" w:rsidR="009C2925" w:rsidRPr="00B31A85" w:rsidRDefault="009C2925" w:rsidP="00B1039C">
            <w:pPr>
              <w:jc w:val="center"/>
              <w:rPr>
                <w:rFonts w:cstheme="minorHAnsi"/>
                <w:sz w:val="20"/>
                <w:szCs w:val="20"/>
              </w:rPr>
            </w:pPr>
          </w:p>
          <w:p w14:paraId="4C1C5591" w14:textId="77777777" w:rsidR="008968F5" w:rsidRPr="00B31A85" w:rsidRDefault="008968F5" w:rsidP="00B1039C">
            <w:pPr>
              <w:jc w:val="center"/>
              <w:rPr>
                <w:rFonts w:cstheme="minorHAnsi"/>
                <w:sz w:val="20"/>
                <w:szCs w:val="20"/>
              </w:rPr>
            </w:pPr>
            <w:r w:rsidRPr="00B31A85">
              <w:rPr>
                <w:rFonts w:cstheme="minorHAnsi"/>
                <w:sz w:val="20"/>
                <w:szCs w:val="20"/>
              </w:rPr>
              <w:t>22</w:t>
            </w:r>
          </w:p>
        </w:tc>
      </w:tr>
      <w:tr w:rsidR="008968F5" w:rsidRPr="00B31A85" w14:paraId="51C526E2" w14:textId="77777777" w:rsidTr="002A336F">
        <w:tc>
          <w:tcPr>
            <w:tcW w:w="0" w:type="auto"/>
          </w:tcPr>
          <w:p w14:paraId="31C78DB2" w14:textId="77777777" w:rsidR="008968F5" w:rsidRPr="00B31A85" w:rsidRDefault="008968F5" w:rsidP="00B1039C">
            <w:pPr>
              <w:jc w:val="center"/>
              <w:rPr>
                <w:rFonts w:cstheme="minorHAnsi"/>
                <w:b/>
                <w:sz w:val="20"/>
                <w:szCs w:val="20"/>
              </w:rPr>
            </w:pPr>
            <w:r w:rsidRPr="00B31A85">
              <w:rPr>
                <w:rFonts w:cstheme="minorHAnsi"/>
                <w:b/>
                <w:sz w:val="20"/>
                <w:szCs w:val="20"/>
              </w:rPr>
              <w:t>Slots for Pregnant Women</w:t>
            </w:r>
          </w:p>
        </w:tc>
        <w:tc>
          <w:tcPr>
            <w:tcW w:w="1096" w:type="dxa"/>
            <w:shd w:val="clear" w:color="auto" w:fill="E7E6E6" w:themeFill="background2"/>
          </w:tcPr>
          <w:p w14:paraId="4F93A2BB" w14:textId="77777777" w:rsidR="008968F5" w:rsidRPr="00B31A85" w:rsidRDefault="008968F5" w:rsidP="008968F5">
            <w:pPr>
              <w:jc w:val="center"/>
              <w:rPr>
                <w:rFonts w:cstheme="minorHAnsi"/>
                <w:b/>
                <w:sz w:val="20"/>
                <w:szCs w:val="20"/>
              </w:rPr>
            </w:pPr>
          </w:p>
          <w:p w14:paraId="6DD6BB32" w14:textId="77777777" w:rsidR="008968F5" w:rsidRPr="00B31A85" w:rsidRDefault="008968F5" w:rsidP="008968F5">
            <w:pPr>
              <w:jc w:val="center"/>
              <w:rPr>
                <w:rFonts w:cstheme="minorHAnsi"/>
                <w:b/>
                <w:sz w:val="20"/>
                <w:szCs w:val="20"/>
              </w:rPr>
            </w:pPr>
            <w:r w:rsidRPr="00B31A85">
              <w:rPr>
                <w:rFonts w:cstheme="minorHAnsi"/>
                <w:b/>
                <w:sz w:val="20"/>
                <w:szCs w:val="20"/>
              </w:rPr>
              <w:t>3</w:t>
            </w:r>
          </w:p>
        </w:tc>
        <w:tc>
          <w:tcPr>
            <w:tcW w:w="1250" w:type="dxa"/>
          </w:tcPr>
          <w:p w14:paraId="61D85025" w14:textId="77777777" w:rsidR="008968F5" w:rsidRPr="00B31A85" w:rsidRDefault="008968F5" w:rsidP="00B1039C">
            <w:pPr>
              <w:jc w:val="center"/>
              <w:rPr>
                <w:rFonts w:cstheme="minorHAnsi"/>
                <w:b/>
                <w:sz w:val="20"/>
                <w:szCs w:val="20"/>
              </w:rPr>
            </w:pPr>
          </w:p>
          <w:p w14:paraId="42877355" w14:textId="77777777" w:rsidR="008968F5" w:rsidRPr="00B31A85" w:rsidRDefault="008968F5" w:rsidP="00B1039C">
            <w:pPr>
              <w:jc w:val="center"/>
              <w:rPr>
                <w:rFonts w:cstheme="minorHAnsi"/>
                <w:b/>
                <w:sz w:val="20"/>
                <w:szCs w:val="20"/>
              </w:rPr>
            </w:pPr>
            <w:r w:rsidRPr="00B31A85">
              <w:rPr>
                <w:rFonts w:cstheme="minorHAnsi"/>
                <w:b/>
                <w:sz w:val="20"/>
                <w:szCs w:val="20"/>
              </w:rPr>
              <w:t>0</w:t>
            </w:r>
          </w:p>
        </w:tc>
        <w:tc>
          <w:tcPr>
            <w:tcW w:w="0" w:type="auto"/>
            <w:shd w:val="clear" w:color="auto" w:fill="D9E2F3" w:themeFill="accent1" w:themeFillTint="33"/>
          </w:tcPr>
          <w:p w14:paraId="61606030" w14:textId="77777777" w:rsidR="009C2925" w:rsidRPr="00B31A85" w:rsidRDefault="009C2925" w:rsidP="00B1039C">
            <w:pPr>
              <w:jc w:val="center"/>
              <w:rPr>
                <w:rFonts w:cstheme="minorHAnsi"/>
                <w:b/>
                <w:sz w:val="20"/>
                <w:szCs w:val="20"/>
              </w:rPr>
            </w:pPr>
          </w:p>
          <w:p w14:paraId="4957093F" w14:textId="77777777" w:rsidR="008968F5" w:rsidRPr="00B31A85" w:rsidRDefault="008968F5" w:rsidP="00B1039C">
            <w:pPr>
              <w:jc w:val="center"/>
              <w:rPr>
                <w:rFonts w:cstheme="minorHAnsi"/>
                <w:b/>
                <w:sz w:val="20"/>
                <w:szCs w:val="20"/>
              </w:rPr>
            </w:pPr>
            <w:r w:rsidRPr="00B31A85">
              <w:rPr>
                <w:rFonts w:cstheme="minorHAnsi"/>
                <w:b/>
                <w:sz w:val="20"/>
                <w:szCs w:val="20"/>
              </w:rPr>
              <w:t>3</w:t>
            </w:r>
          </w:p>
        </w:tc>
        <w:tc>
          <w:tcPr>
            <w:tcW w:w="4831" w:type="dxa"/>
            <w:gridSpan w:val="4"/>
            <w:vMerge w:val="restart"/>
            <w:tcBorders>
              <w:right w:val="nil"/>
            </w:tcBorders>
          </w:tcPr>
          <w:p w14:paraId="2B0AA0BC" w14:textId="77777777" w:rsidR="008968F5" w:rsidRPr="00B31A85" w:rsidRDefault="008968F5" w:rsidP="00B1039C">
            <w:pPr>
              <w:jc w:val="center"/>
              <w:rPr>
                <w:rFonts w:cstheme="minorHAnsi"/>
                <w:sz w:val="20"/>
                <w:szCs w:val="20"/>
              </w:rPr>
            </w:pPr>
          </w:p>
        </w:tc>
      </w:tr>
      <w:tr w:rsidR="009C2925" w:rsidRPr="00B31A85" w14:paraId="3EC8FDF5" w14:textId="77777777" w:rsidTr="002A336F">
        <w:tc>
          <w:tcPr>
            <w:tcW w:w="0" w:type="auto"/>
            <w:shd w:val="clear" w:color="auto" w:fill="E7E6E6" w:themeFill="background2"/>
          </w:tcPr>
          <w:p w14:paraId="13719D19" w14:textId="77777777" w:rsidR="00CD57B6" w:rsidRPr="00B31A85" w:rsidRDefault="00CD57B6" w:rsidP="00CD57B6">
            <w:pPr>
              <w:jc w:val="center"/>
              <w:rPr>
                <w:rFonts w:cstheme="minorHAnsi"/>
                <w:sz w:val="20"/>
                <w:szCs w:val="20"/>
              </w:rPr>
            </w:pPr>
          </w:p>
          <w:p w14:paraId="08A47844" w14:textId="77777777" w:rsidR="009C2925" w:rsidRPr="00B31A85" w:rsidRDefault="009C2925" w:rsidP="00CD57B6">
            <w:pPr>
              <w:jc w:val="center"/>
              <w:rPr>
                <w:rFonts w:cstheme="minorHAnsi"/>
                <w:b/>
                <w:sz w:val="20"/>
                <w:szCs w:val="20"/>
              </w:rPr>
            </w:pPr>
            <w:proofErr w:type="gramStart"/>
            <w:r w:rsidRPr="00B31A85">
              <w:rPr>
                <w:rFonts w:cstheme="minorHAnsi"/>
                <w:b/>
                <w:sz w:val="20"/>
                <w:szCs w:val="20"/>
              </w:rPr>
              <w:t>Program  Total</w:t>
            </w:r>
            <w:proofErr w:type="gramEnd"/>
          </w:p>
        </w:tc>
        <w:tc>
          <w:tcPr>
            <w:tcW w:w="1096" w:type="dxa"/>
            <w:shd w:val="clear" w:color="auto" w:fill="E7E6E6" w:themeFill="background2"/>
          </w:tcPr>
          <w:p w14:paraId="28A67450" w14:textId="77777777" w:rsidR="00CD57B6" w:rsidRPr="00B31A85" w:rsidRDefault="00CD57B6" w:rsidP="00CD57B6">
            <w:pPr>
              <w:jc w:val="center"/>
              <w:rPr>
                <w:rFonts w:cstheme="minorHAnsi"/>
                <w:b/>
                <w:sz w:val="20"/>
                <w:szCs w:val="20"/>
              </w:rPr>
            </w:pPr>
          </w:p>
          <w:p w14:paraId="14C8EFF7" w14:textId="77777777" w:rsidR="009C2925" w:rsidRPr="00B31A85" w:rsidRDefault="009C2925" w:rsidP="00CD57B6">
            <w:pPr>
              <w:jc w:val="center"/>
              <w:rPr>
                <w:rFonts w:cstheme="minorHAnsi"/>
                <w:b/>
                <w:sz w:val="20"/>
                <w:szCs w:val="20"/>
              </w:rPr>
            </w:pPr>
            <w:r w:rsidRPr="00B31A85">
              <w:rPr>
                <w:rFonts w:cstheme="minorHAnsi"/>
                <w:b/>
                <w:sz w:val="20"/>
                <w:szCs w:val="20"/>
              </w:rPr>
              <w:t>103</w:t>
            </w:r>
          </w:p>
        </w:tc>
        <w:tc>
          <w:tcPr>
            <w:tcW w:w="1250" w:type="dxa"/>
            <w:shd w:val="clear" w:color="auto" w:fill="FFFFFF" w:themeFill="background1"/>
          </w:tcPr>
          <w:p w14:paraId="7BAA9478" w14:textId="77777777" w:rsidR="00CD57B6" w:rsidRPr="00B31A85" w:rsidRDefault="00CD57B6" w:rsidP="00CD57B6">
            <w:pPr>
              <w:jc w:val="center"/>
              <w:rPr>
                <w:rFonts w:cstheme="minorHAnsi"/>
                <w:b/>
                <w:sz w:val="20"/>
                <w:szCs w:val="20"/>
              </w:rPr>
            </w:pPr>
          </w:p>
          <w:p w14:paraId="5A0EB335" w14:textId="77777777" w:rsidR="009C2925" w:rsidRPr="00B31A85" w:rsidRDefault="009C2925" w:rsidP="00CD57B6">
            <w:pPr>
              <w:jc w:val="center"/>
              <w:rPr>
                <w:rFonts w:cstheme="minorHAnsi"/>
                <w:b/>
                <w:sz w:val="20"/>
                <w:szCs w:val="20"/>
              </w:rPr>
            </w:pPr>
            <w:r w:rsidRPr="00B31A85">
              <w:rPr>
                <w:rFonts w:cstheme="minorHAnsi"/>
                <w:b/>
                <w:sz w:val="20"/>
                <w:szCs w:val="20"/>
              </w:rPr>
              <w:t>-58</w:t>
            </w:r>
          </w:p>
        </w:tc>
        <w:tc>
          <w:tcPr>
            <w:tcW w:w="0" w:type="auto"/>
            <w:shd w:val="clear" w:color="auto" w:fill="D9E2F3" w:themeFill="accent1" w:themeFillTint="33"/>
          </w:tcPr>
          <w:p w14:paraId="00FDDC96" w14:textId="77777777" w:rsidR="00CD57B6" w:rsidRPr="00B31A85" w:rsidRDefault="00CD57B6" w:rsidP="00CD57B6">
            <w:pPr>
              <w:jc w:val="center"/>
              <w:rPr>
                <w:rFonts w:cstheme="minorHAnsi"/>
                <w:b/>
                <w:sz w:val="20"/>
                <w:szCs w:val="20"/>
              </w:rPr>
            </w:pPr>
          </w:p>
          <w:p w14:paraId="26042249" w14:textId="77777777" w:rsidR="009C2925" w:rsidRPr="00B31A85" w:rsidRDefault="009C2925" w:rsidP="00CD57B6">
            <w:pPr>
              <w:jc w:val="center"/>
              <w:rPr>
                <w:rFonts w:cstheme="minorHAnsi"/>
                <w:b/>
                <w:sz w:val="20"/>
                <w:szCs w:val="20"/>
              </w:rPr>
            </w:pPr>
            <w:r w:rsidRPr="00B31A85">
              <w:rPr>
                <w:rFonts w:cstheme="minorHAnsi"/>
                <w:b/>
                <w:sz w:val="20"/>
                <w:szCs w:val="20"/>
              </w:rPr>
              <w:t>45</w:t>
            </w:r>
          </w:p>
        </w:tc>
        <w:tc>
          <w:tcPr>
            <w:tcW w:w="4831" w:type="dxa"/>
            <w:gridSpan w:val="4"/>
            <w:vMerge/>
            <w:tcBorders>
              <w:bottom w:val="nil"/>
              <w:right w:val="nil"/>
            </w:tcBorders>
          </w:tcPr>
          <w:p w14:paraId="07A4226A" w14:textId="77777777" w:rsidR="009C2925" w:rsidRPr="00B31A85" w:rsidRDefault="009C2925" w:rsidP="00CD57B6">
            <w:pPr>
              <w:jc w:val="center"/>
              <w:rPr>
                <w:rFonts w:cstheme="minorHAnsi"/>
                <w:sz w:val="20"/>
                <w:szCs w:val="20"/>
              </w:rPr>
            </w:pPr>
          </w:p>
        </w:tc>
      </w:tr>
    </w:tbl>
    <w:p w14:paraId="5FB94382" w14:textId="77777777" w:rsidR="000F6024" w:rsidRDefault="000F6024" w:rsidP="00C970B8">
      <w:pPr>
        <w:shd w:val="clear" w:color="auto" w:fill="FFFFFF" w:themeFill="background1"/>
        <w:spacing w:after="0" w:line="480" w:lineRule="auto"/>
        <w:rPr>
          <w:rFonts w:cstheme="minorHAnsi"/>
          <w:b/>
          <w:sz w:val="24"/>
          <w:szCs w:val="24"/>
          <w:u w:val="single"/>
        </w:rPr>
      </w:pPr>
    </w:p>
    <w:p w14:paraId="4F64A946" w14:textId="5EB4F8CA" w:rsidR="008C1587" w:rsidRPr="00B31A85" w:rsidRDefault="00C4196A" w:rsidP="00C970B8">
      <w:pPr>
        <w:shd w:val="clear" w:color="auto" w:fill="FFFFFF" w:themeFill="background1"/>
        <w:spacing w:after="0" w:line="480" w:lineRule="auto"/>
        <w:rPr>
          <w:rFonts w:cstheme="minorHAnsi"/>
          <w:b/>
          <w:sz w:val="24"/>
          <w:szCs w:val="24"/>
          <w:u w:val="single"/>
        </w:rPr>
      </w:pPr>
      <w:r w:rsidRPr="00B31A85">
        <w:rPr>
          <w:rFonts w:cstheme="minorHAnsi"/>
          <w:b/>
          <w:sz w:val="24"/>
          <w:szCs w:val="24"/>
          <w:u w:val="single"/>
        </w:rPr>
        <w:lastRenderedPageBreak/>
        <w:t>PROPOSED Staff Structure serving Home-based option:</w:t>
      </w:r>
    </w:p>
    <w:p w14:paraId="63BEBAB2" w14:textId="34C6DB84" w:rsidR="000C5D5D" w:rsidRPr="00B31A85" w:rsidRDefault="00C4196A" w:rsidP="00C970B8">
      <w:pPr>
        <w:shd w:val="clear" w:color="auto" w:fill="FFFFFF" w:themeFill="background1"/>
        <w:spacing w:after="0" w:line="480" w:lineRule="auto"/>
        <w:rPr>
          <w:rFonts w:cstheme="minorHAnsi"/>
          <w:sz w:val="24"/>
          <w:szCs w:val="24"/>
        </w:rPr>
      </w:pPr>
      <w:r w:rsidRPr="00B31A85">
        <w:rPr>
          <w:rFonts w:cstheme="minorHAnsi"/>
          <w:sz w:val="24"/>
          <w:szCs w:val="24"/>
        </w:rPr>
        <w:t xml:space="preserve">Currently, </w:t>
      </w:r>
      <w:r w:rsidR="002A336F" w:rsidRPr="00B31A85">
        <w:rPr>
          <w:rFonts w:cstheme="minorHAnsi"/>
          <w:sz w:val="24"/>
          <w:szCs w:val="24"/>
        </w:rPr>
        <w:t>the recipient</w:t>
      </w:r>
      <w:r w:rsidRPr="00B31A85">
        <w:rPr>
          <w:rFonts w:cstheme="minorHAnsi"/>
          <w:sz w:val="24"/>
          <w:szCs w:val="24"/>
        </w:rPr>
        <w:t xml:space="preserve"> budget</w:t>
      </w:r>
      <w:r w:rsidR="002A336F" w:rsidRPr="00B31A85">
        <w:rPr>
          <w:rFonts w:cstheme="minorHAnsi"/>
          <w:sz w:val="24"/>
          <w:szCs w:val="24"/>
        </w:rPr>
        <w:t>s</w:t>
      </w:r>
      <w:r w:rsidRPr="00B31A85">
        <w:rPr>
          <w:rFonts w:cstheme="minorHAnsi"/>
          <w:sz w:val="24"/>
          <w:szCs w:val="24"/>
        </w:rPr>
        <w:t xml:space="preserve"> for 10 home visitors</w:t>
      </w:r>
      <w:r w:rsidR="00171BCE">
        <w:rPr>
          <w:rFonts w:cstheme="minorHAnsi"/>
          <w:sz w:val="24"/>
          <w:szCs w:val="24"/>
        </w:rPr>
        <w:t xml:space="preserve"> (HV)</w:t>
      </w:r>
      <w:r w:rsidRPr="00B31A85">
        <w:rPr>
          <w:rFonts w:cstheme="minorHAnsi"/>
          <w:sz w:val="24"/>
          <w:szCs w:val="24"/>
        </w:rPr>
        <w:t xml:space="preserve">, a home-based manager and a home-based coordinator.  Significant turnover in visitors </w:t>
      </w:r>
      <w:r w:rsidR="002A336F" w:rsidRPr="00B31A85">
        <w:rPr>
          <w:rFonts w:cstheme="minorHAnsi"/>
          <w:sz w:val="24"/>
          <w:szCs w:val="24"/>
        </w:rPr>
        <w:t xml:space="preserve">has </w:t>
      </w:r>
      <w:r w:rsidRPr="00B31A85">
        <w:rPr>
          <w:rFonts w:cstheme="minorHAnsi"/>
          <w:sz w:val="24"/>
          <w:szCs w:val="24"/>
        </w:rPr>
        <w:t>result</w:t>
      </w:r>
      <w:r w:rsidR="002A336F" w:rsidRPr="00B31A85">
        <w:rPr>
          <w:rFonts w:cstheme="minorHAnsi"/>
          <w:sz w:val="24"/>
          <w:szCs w:val="24"/>
        </w:rPr>
        <w:t>ed</w:t>
      </w:r>
      <w:r w:rsidRPr="00B31A85">
        <w:rPr>
          <w:rFonts w:cstheme="minorHAnsi"/>
          <w:sz w:val="24"/>
          <w:szCs w:val="24"/>
        </w:rPr>
        <w:t xml:space="preserve"> in unfilled positions and long term vacancies.  The NYS background clearances are very lengthy, for some employees greater than three months.  This has resulted in candidates taking other positions.  Once visitors are hired, they receive 4 weeks of onboarding training, curriculum training, job shadowing/mentoring and ongoing professional </w:t>
      </w:r>
      <w:proofErr w:type="gramStart"/>
      <w:r w:rsidRPr="00B31A85">
        <w:rPr>
          <w:rFonts w:cstheme="minorHAnsi"/>
          <w:sz w:val="24"/>
          <w:szCs w:val="24"/>
        </w:rPr>
        <w:t>development</w:t>
      </w:r>
      <w:proofErr w:type="gramEnd"/>
      <w:r w:rsidRPr="00B31A85">
        <w:rPr>
          <w:rFonts w:cstheme="minorHAnsi"/>
          <w:sz w:val="24"/>
          <w:szCs w:val="24"/>
        </w:rPr>
        <w:t xml:space="preserve"> and supervision.  A great deal of time and expense goes into training each home visitor (not exclusively home visitors, but all LEAP staff).  </w:t>
      </w:r>
      <w:r w:rsidR="000C5D5D" w:rsidRPr="00B31A85">
        <w:rPr>
          <w:rFonts w:cstheme="minorHAnsi"/>
          <w:sz w:val="24"/>
          <w:szCs w:val="24"/>
        </w:rPr>
        <w:t>Each HV currently carries a caseload of approximately 1</w:t>
      </w:r>
      <w:r w:rsidR="00F61EDD" w:rsidRPr="00B31A85">
        <w:rPr>
          <w:rFonts w:cstheme="minorHAnsi"/>
          <w:sz w:val="24"/>
          <w:szCs w:val="24"/>
        </w:rPr>
        <w:t>1</w:t>
      </w:r>
      <w:r w:rsidR="000C5D5D" w:rsidRPr="00B31A85">
        <w:rPr>
          <w:rFonts w:cstheme="minorHAnsi"/>
          <w:sz w:val="24"/>
          <w:szCs w:val="24"/>
        </w:rPr>
        <w:t>-1</w:t>
      </w:r>
      <w:r w:rsidR="00F61EDD" w:rsidRPr="00B31A85">
        <w:rPr>
          <w:rFonts w:cstheme="minorHAnsi"/>
          <w:sz w:val="24"/>
          <w:szCs w:val="24"/>
        </w:rPr>
        <w:t>2</w:t>
      </w:r>
      <w:r w:rsidR="000C5D5D" w:rsidRPr="00B31A85">
        <w:rPr>
          <w:rFonts w:cstheme="minorHAnsi"/>
          <w:sz w:val="24"/>
          <w:szCs w:val="24"/>
        </w:rPr>
        <w:t xml:space="preserve"> families depending on geographic location.  </w:t>
      </w:r>
      <w:r w:rsidR="00DC6D1C" w:rsidRPr="00B31A85">
        <w:rPr>
          <w:rFonts w:cstheme="minorHAnsi"/>
          <w:sz w:val="24"/>
          <w:szCs w:val="24"/>
        </w:rPr>
        <w:t xml:space="preserve">With this amendment, requesting a reduction in HB slots, </w:t>
      </w:r>
      <w:r w:rsidR="00FA11CA" w:rsidRPr="00B31A85">
        <w:rPr>
          <w:rFonts w:cstheme="minorHAnsi"/>
          <w:sz w:val="24"/>
          <w:szCs w:val="24"/>
        </w:rPr>
        <w:t>LEAP will be reducing the number of home visiting</w:t>
      </w:r>
      <w:r w:rsidR="00DC6D1C" w:rsidRPr="00B31A85">
        <w:rPr>
          <w:rFonts w:cstheme="minorHAnsi"/>
          <w:sz w:val="24"/>
          <w:szCs w:val="24"/>
        </w:rPr>
        <w:t xml:space="preserve"> staff to </w:t>
      </w:r>
      <w:r w:rsidR="000F7E3F" w:rsidRPr="00B31A85">
        <w:rPr>
          <w:rFonts w:cstheme="minorHAnsi"/>
          <w:sz w:val="24"/>
          <w:szCs w:val="24"/>
        </w:rPr>
        <w:t>4</w:t>
      </w:r>
      <w:r w:rsidR="00DC6D1C" w:rsidRPr="00B31A85">
        <w:rPr>
          <w:rFonts w:cstheme="minorHAnsi"/>
          <w:sz w:val="24"/>
          <w:szCs w:val="24"/>
        </w:rPr>
        <w:t xml:space="preserve"> visitors and 1 home-based coordinator.  Each visitor will</w:t>
      </w:r>
      <w:r w:rsidR="00004700" w:rsidRPr="00B31A85">
        <w:rPr>
          <w:rFonts w:cstheme="minorHAnsi"/>
          <w:sz w:val="24"/>
          <w:szCs w:val="24"/>
        </w:rPr>
        <w:t xml:space="preserve"> </w:t>
      </w:r>
      <w:r w:rsidR="00173D66" w:rsidRPr="00B31A85">
        <w:rPr>
          <w:rFonts w:cstheme="minorHAnsi"/>
          <w:sz w:val="24"/>
          <w:szCs w:val="24"/>
        </w:rPr>
        <w:t xml:space="preserve">continue to </w:t>
      </w:r>
      <w:r w:rsidR="00004700" w:rsidRPr="00B31A85">
        <w:rPr>
          <w:rFonts w:cstheme="minorHAnsi"/>
          <w:sz w:val="24"/>
          <w:szCs w:val="24"/>
        </w:rPr>
        <w:t>carry a caseload of 1</w:t>
      </w:r>
      <w:r w:rsidR="00173D66" w:rsidRPr="00B31A85">
        <w:rPr>
          <w:rFonts w:cstheme="minorHAnsi"/>
          <w:sz w:val="24"/>
          <w:szCs w:val="24"/>
        </w:rPr>
        <w:t>1-12</w:t>
      </w:r>
      <w:r w:rsidR="00004700" w:rsidRPr="00B31A85">
        <w:rPr>
          <w:rFonts w:cstheme="minorHAnsi"/>
          <w:sz w:val="24"/>
          <w:szCs w:val="24"/>
        </w:rPr>
        <w:t xml:space="preserve"> families depending on geographic location.  </w:t>
      </w:r>
      <w:r w:rsidR="000C5D5D" w:rsidRPr="00B31A85">
        <w:rPr>
          <w:rFonts w:cstheme="minorHAnsi"/>
          <w:sz w:val="24"/>
          <w:szCs w:val="24"/>
        </w:rPr>
        <w:t xml:space="preserve">This provides </w:t>
      </w:r>
      <w:r w:rsidR="000F7E3F" w:rsidRPr="00B31A85">
        <w:rPr>
          <w:rFonts w:cstheme="minorHAnsi"/>
          <w:sz w:val="24"/>
          <w:szCs w:val="24"/>
        </w:rPr>
        <w:t>each</w:t>
      </w:r>
      <w:r w:rsidR="00004700" w:rsidRPr="00B31A85">
        <w:rPr>
          <w:rFonts w:cstheme="minorHAnsi"/>
          <w:sz w:val="24"/>
          <w:szCs w:val="24"/>
        </w:rPr>
        <w:t xml:space="preserve"> </w:t>
      </w:r>
      <w:r w:rsidR="000C5D5D" w:rsidRPr="00B31A85">
        <w:rPr>
          <w:rFonts w:cstheme="minorHAnsi"/>
          <w:sz w:val="24"/>
          <w:szCs w:val="24"/>
        </w:rPr>
        <w:t>home</w:t>
      </w:r>
      <w:r w:rsidR="00173D66" w:rsidRPr="00B31A85">
        <w:rPr>
          <w:rFonts w:cstheme="minorHAnsi"/>
          <w:sz w:val="24"/>
          <w:szCs w:val="24"/>
        </w:rPr>
        <w:t xml:space="preserve"> </w:t>
      </w:r>
      <w:r w:rsidR="000F7E3F" w:rsidRPr="00B31A85">
        <w:rPr>
          <w:rFonts w:cstheme="minorHAnsi"/>
          <w:sz w:val="24"/>
          <w:szCs w:val="24"/>
        </w:rPr>
        <w:t>v</w:t>
      </w:r>
      <w:r w:rsidR="000C5D5D" w:rsidRPr="00B31A85">
        <w:rPr>
          <w:rFonts w:cstheme="minorHAnsi"/>
          <w:sz w:val="24"/>
          <w:szCs w:val="24"/>
        </w:rPr>
        <w:t>isitor</w:t>
      </w:r>
      <w:r w:rsidR="000F7E3F" w:rsidRPr="00B31A85">
        <w:rPr>
          <w:rFonts w:cstheme="minorHAnsi"/>
          <w:sz w:val="24"/>
          <w:szCs w:val="24"/>
        </w:rPr>
        <w:t xml:space="preserve"> </w:t>
      </w:r>
      <w:r w:rsidR="000C5D5D" w:rsidRPr="00B31A85">
        <w:rPr>
          <w:rFonts w:cstheme="minorHAnsi"/>
          <w:sz w:val="24"/>
          <w:szCs w:val="24"/>
        </w:rPr>
        <w:t xml:space="preserve">time to travel to </w:t>
      </w:r>
      <w:r w:rsidR="00004700" w:rsidRPr="00B31A85">
        <w:rPr>
          <w:rFonts w:cstheme="minorHAnsi"/>
          <w:sz w:val="24"/>
          <w:szCs w:val="24"/>
        </w:rPr>
        <w:t xml:space="preserve">their </w:t>
      </w:r>
      <w:r w:rsidR="000C5D5D" w:rsidRPr="00B31A85">
        <w:rPr>
          <w:rFonts w:cstheme="minorHAnsi"/>
          <w:sz w:val="24"/>
          <w:szCs w:val="24"/>
        </w:rPr>
        <w:t>visits, time for documentation</w:t>
      </w:r>
      <w:r w:rsidR="000F7E3F" w:rsidRPr="00B31A85">
        <w:rPr>
          <w:rFonts w:cstheme="minorHAnsi"/>
          <w:sz w:val="24"/>
          <w:szCs w:val="24"/>
        </w:rPr>
        <w:t xml:space="preserve">, </w:t>
      </w:r>
      <w:r w:rsidR="000C5D5D" w:rsidRPr="00B31A85">
        <w:rPr>
          <w:rFonts w:cstheme="minorHAnsi"/>
          <w:sz w:val="24"/>
          <w:szCs w:val="24"/>
        </w:rPr>
        <w:t xml:space="preserve">lesson/activity preparation, case management, professional </w:t>
      </w:r>
      <w:proofErr w:type="gramStart"/>
      <w:r w:rsidR="000C5D5D" w:rsidRPr="00B31A85">
        <w:rPr>
          <w:rFonts w:cstheme="minorHAnsi"/>
          <w:sz w:val="24"/>
          <w:szCs w:val="24"/>
        </w:rPr>
        <w:t>development</w:t>
      </w:r>
      <w:proofErr w:type="gramEnd"/>
      <w:r w:rsidR="000C5D5D" w:rsidRPr="00B31A85">
        <w:rPr>
          <w:rFonts w:cstheme="minorHAnsi"/>
          <w:sz w:val="24"/>
          <w:szCs w:val="24"/>
        </w:rPr>
        <w:t xml:space="preserve"> and other meetings</w:t>
      </w:r>
      <w:r w:rsidR="000F7E3F" w:rsidRPr="00B31A85">
        <w:rPr>
          <w:rFonts w:cstheme="minorHAnsi"/>
          <w:sz w:val="24"/>
          <w:szCs w:val="24"/>
        </w:rPr>
        <w:t>,</w:t>
      </w:r>
      <w:r w:rsidR="000C5D5D" w:rsidRPr="00B31A85">
        <w:rPr>
          <w:rFonts w:cstheme="minorHAnsi"/>
          <w:sz w:val="24"/>
          <w:szCs w:val="24"/>
        </w:rPr>
        <w:t xml:space="preserve"> as scheduled.</w:t>
      </w:r>
      <w:r w:rsidR="00004700" w:rsidRPr="00B31A85">
        <w:rPr>
          <w:rFonts w:cstheme="minorHAnsi"/>
          <w:sz w:val="24"/>
          <w:szCs w:val="24"/>
        </w:rPr>
        <w:t xml:space="preserve">  </w:t>
      </w:r>
      <w:r w:rsidR="000C5D5D" w:rsidRPr="00B31A85">
        <w:rPr>
          <w:rFonts w:cstheme="minorHAnsi"/>
          <w:sz w:val="24"/>
          <w:szCs w:val="24"/>
        </w:rPr>
        <w:t>Each home visitor will receive scheduled supervision and professional development every 6 weeks</w:t>
      </w:r>
      <w:r w:rsidR="000F7E3F" w:rsidRPr="00B31A85">
        <w:rPr>
          <w:rFonts w:cstheme="minorHAnsi"/>
          <w:sz w:val="24"/>
          <w:szCs w:val="24"/>
        </w:rPr>
        <w:t>,</w:t>
      </w:r>
      <w:r w:rsidR="000C5D5D" w:rsidRPr="00B31A85">
        <w:rPr>
          <w:rFonts w:cstheme="minorHAnsi"/>
          <w:sz w:val="24"/>
          <w:szCs w:val="24"/>
        </w:rPr>
        <w:t xml:space="preserve"> or as needed.  Case Management meetings are conducted for each family every 6 weeks.  </w:t>
      </w:r>
      <w:r w:rsidR="00D45DAA" w:rsidRPr="00B31A85">
        <w:rPr>
          <w:rFonts w:cstheme="minorHAnsi"/>
          <w:sz w:val="24"/>
          <w:szCs w:val="24"/>
        </w:rPr>
        <w:t>Comprehensive progr</w:t>
      </w:r>
      <w:r w:rsidR="001A0E4D" w:rsidRPr="00B31A85">
        <w:rPr>
          <w:rFonts w:cstheme="minorHAnsi"/>
          <w:sz w:val="24"/>
          <w:szCs w:val="24"/>
        </w:rPr>
        <w:t>am services will be provided to</w:t>
      </w:r>
      <w:r w:rsidR="00D45DAA" w:rsidRPr="00B31A85">
        <w:rPr>
          <w:rFonts w:cstheme="minorHAnsi"/>
          <w:sz w:val="24"/>
          <w:szCs w:val="24"/>
        </w:rPr>
        <w:t xml:space="preserve"> the families receiving services in the home.  The HB Coordinator </w:t>
      </w:r>
      <w:r w:rsidR="000F7E3F" w:rsidRPr="00B31A85">
        <w:rPr>
          <w:rFonts w:cstheme="minorHAnsi"/>
          <w:sz w:val="24"/>
          <w:szCs w:val="24"/>
        </w:rPr>
        <w:t xml:space="preserve">will provide direct supervision of the visitors; conduct case management meetings, provide professional development and supervisory </w:t>
      </w:r>
      <w:proofErr w:type="gramStart"/>
      <w:r w:rsidR="000F7E3F" w:rsidRPr="00B31A85">
        <w:rPr>
          <w:rFonts w:cstheme="minorHAnsi"/>
          <w:sz w:val="24"/>
          <w:szCs w:val="24"/>
        </w:rPr>
        <w:t>support</w:t>
      </w:r>
      <w:proofErr w:type="gramEnd"/>
      <w:r w:rsidR="000F7E3F" w:rsidRPr="00B31A85">
        <w:rPr>
          <w:rFonts w:cstheme="minorHAnsi"/>
          <w:sz w:val="24"/>
          <w:szCs w:val="24"/>
        </w:rPr>
        <w:t xml:space="preserve"> and ensure training and curriculum fidelity through regularly scheduled observations of home visits.  Each home visitor will be observed three times per year using the HOVRS.  The HB Coordinator </w:t>
      </w:r>
      <w:r w:rsidR="00D45DAA" w:rsidRPr="00B31A85">
        <w:rPr>
          <w:rFonts w:cstheme="minorHAnsi"/>
          <w:sz w:val="24"/>
          <w:szCs w:val="24"/>
        </w:rPr>
        <w:t xml:space="preserve">will work together with the Family Services Coordinator to develop </w:t>
      </w:r>
      <w:r w:rsidR="00D45DAA" w:rsidRPr="009B4886">
        <w:rPr>
          <w:rFonts w:cstheme="minorHAnsi"/>
          <w:sz w:val="24"/>
          <w:szCs w:val="24"/>
        </w:rPr>
        <w:lastRenderedPageBreak/>
        <w:t>P</w:t>
      </w:r>
      <w:r w:rsidR="009B4886" w:rsidRPr="009B4886">
        <w:rPr>
          <w:rFonts w:cstheme="minorHAnsi"/>
          <w:sz w:val="24"/>
          <w:szCs w:val="24"/>
        </w:rPr>
        <w:t xml:space="preserve">arent </w:t>
      </w:r>
      <w:r w:rsidR="00D45DAA" w:rsidRPr="009B4886">
        <w:rPr>
          <w:rFonts w:cstheme="minorHAnsi"/>
          <w:sz w:val="24"/>
          <w:szCs w:val="24"/>
        </w:rPr>
        <w:t>F</w:t>
      </w:r>
      <w:r w:rsidR="009B4886" w:rsidRPr="009B4886">
        <w:rPr>
          <w:rFonts w:cstheme="minorHAnsi"/>
          <w:sz w:val="24"/>
          <w:szCs w:val="24"/>
        </w:rPr>
        <w:t xml:space="preserve">amily </w:t>
      </w:r>
      <w:r w:rsidR="00D45DAA" w:rsidRPr="009B4886">
        <w:rPr>
          <w:rFonts w:cstheme="minorHAnsi"/>
          <w:sz w:val="24"/>
          <w:szCs w:val="24"/>
        </w:rPr>
        <w:t>C</w:t>
      </w:r>
      <w:r w:rsidR="009B4886" w:rsidRPr="009B4886">
        <w:rPr>
          <w:rFonts w:cstheme="minorHAnsi"/>
          <w:sz w:val="24"/>
          <w:szCs w:val="24"/>
        </w:rPr>
        <w:t xml:space="preserve">ommunity </w:t>
      </w:r>
      <w:r w:rsidR="00D45DAA" w:rsidRPr="009B4886">
        <w:rPr>
          <w:rFonts w:cstheme="minorHAnsi"/>
          <w:sz w:val="24"/>
          <w:szCs w:val="24"/>
        </w:rPr>
        <w:t>E</w:t>
      </w:r>
      <w:r w:rsidR="009B4886" w:rsidRPr="009B4886">
        <w:rPr>
          <w:rFonts w:cstheme="minorHAnsi"/>
          <w:sz w:val="24"/>
          <w:szCs w:val="24"/>
        </w:rPr>
        <w:t>ngagement</w:t>
      </w:r>
      <w:r w:rsidR="00D45DAA" w:rsidRPr="00B31A85">
        <w:rPr>
          <w:rFonts w:cstheme="minorHAnsi"/>
          <w:sz w:val="24"/>
          <w:szCs w:val="24"/>
        </w:rPr>
        <w:t xml:space="preserve"> </w:t>
      </w:r>
      <w:r w:rsidR="009B4886">
        <w:rPr>
          <w:rFonts w:cstheme="minorHAnsi"/>
          <w:sz w:val="24"/>
          <w:szCs w:val="24"/>
        </w:rPr>
        <w:t xml:space="preserve">(PFCE) </w:t>
      </w:r>
      <w:r w:rsidR="00D45DAA" w:rsidRPr="00B31A85">
        <w:rPr>
          <w:rFonts w:cstheme="minorHAnsi"/>
          <w:sz w:val="24"/>
          <w:szCs w:val="24"/>
        </w:rPr>
        <w:t xml:space="preserve">activities with family services </w:t>
      </w:r>
      <w:r w:rsidR="000F7E3F" w:rsidRPr="00B31A85">
        <w:rPr>
          <w:rFonts w:cstheme="minorHAnsi"/>
          <w:sz w:val="24"/>
          <w:szCs w:val="24"/>
        </w:rPr>
        <w:t xml:space="preserve">and home visiting </w:t>
      </w:r>
      <w:r w:rsidR="00D45DAA" w:rsidRPr="00B31A85">
        <w:rPr>
          <w:rFonts w:cstheme="minorHAnsi"/>
          <w:sz w:val="24"/>
          <w:szCs w:val="24"/>
        </w:rPr>
        <w:t xml:space="preserve">staff.  </w:t>
      </w:r>
      <w:r w:rsidR="00ED392A" w:rsidRPr="00B31A85">
        <w:rPr>
          <w:rFonts w:cstheme="minorHAnsi"/>
          <w:sz w:val="24"/>
          <w:szCs w:val="24"/>
        </w:rPr>
        <w:t>The HB Coordinator position will take the lead</w:t>
      </w:r>
      <w:r w:rsidR="00B27F1B" w:rsidRPr="00B31A85">
        <w:rPr>
          <w:rFonts w:cstheme="minorHAnsi"/>
          <w:sz w:val="24"/>
          <w:szCs w:val="24"/>
        </w:rPr>
        <w:t xml:space="preserve"> along with the Program Director,</w:t>
      </w:r>
      <w:r w:rsidR="00ED392A" w:rsidRPr="00B31A85">
        <w:rPr>
          <w:rFonts w:cstheme="minorHAnsi"/>
          <w:sz w:val="24"/>
          <w:szCs w:val="24"/>
        </w:rPr>
        <w:t xml:space="preserve"> to </w:t>
      </w:r>
      <w:r w:rsidR="00B27F1B" w:rsidRPr="00B31A85">
        <w:rPr>
          <w:rFonts w:cstheme="minorHAnsi"/>
          <w:sz w:val="24"/>
          <w:szCs w:val="24"/>
        </w:rPr>
        <w:t>support</w:t>
      </w:r>
      <w:r w:rsidR="00ED392A" w:rsidRPr="00B31A85">
        <w:rPr>
          <w:rFonts w:cstheme="minorHAnsi"/>
          <w:sz w:val="24"/>
          <w:szCs w:val="24"/>
        </w:rPr>
        <w:t xml:space="preserve"> the policy council and </w:t>
      </w:r>
      <w:proofErr w:type="gramStart"/>
      <w:r w:rsidR="00ED392A" w:rsidRPr="00B31A85">
        <w:rPr>
          <w:rFonts w:cstheme="minorHAnsi"/>
          <w:sz w:val="24"/>
          <w:szCs w:val="24"/>
        </w:rPr>
        <w:t>provide assistance to</w:t>
      </w:r>
      <w:proofErr w:type="gramEnd"/>
      <w:r w:rsidR="00ED392A" w:rsidRPr="00B31A85">
        <w:rPr>
          <w:rFonts w:cstheme="minorHAnsi"/>
          <w:sz w:val="24"/>
          <w:szCs w:val="24"/>
        </w:rPr>
        <w:t xml:space="preserve"> </w:t>
      </w:r>
      <w:r w:rsidR="00442FB8" w:rsidRPr="00B31A85">
        <w:rPr>
          <w:rFonts w:cstheme="minorHAnsi"/>
          <w:sz w:val="24"/>
          <w:szCs w:val="24"/>
        </w:rPr>
        <w:t xml:space="preserve">policy council </w:t>
      </w:r>
      <w:r w:rsidR="00ED392A" w:rsidRPr="00B31A85">
        <w:rPr>
          <w:rFonts w:cstheme="minorHAnsi"/>
          <w:sz w:val="24"/>
          <w:szCs w:val="24"/>
        </w:rPr>
        <w:t>members to facilitate meetings, attendance, and other supports to ensure a successful collaboration between policy council, program staff and the Board of Directors.   The HB Coordinator and H</w:t>
      </w:r>
      <w:r w:rsidR="00442FB8" w:rsidRPr="00B31A85">
        <w:rPr>
          <w:rFonts w:cstheme="minorHAnsi"/>
          <w:sz w:val="24"/>
          <w:szCs w:val="24"/>
        </w:rPr>
        <w:t xml:space="preserve">ome </w:t>
      </w:r>
      <w:r w:rsidR="00ED392A" w:rsidRPr="00B31A85">
        <w:rPr>
          <w:rFonts w:cstheme="minorHAnsi"/>
          <w:sz w:val="24"/>
          <w:szCs w:val="24"/>
        </w:rPr>
        <w:t>V</w:t>
      </w:r>
      <w:r w:rsidR="00442FB8" w:rsidRPr="00B31A85">
        <w:rPr>
          <w:rFonts w:cstheme="minorHAnsi"/>
          <w:sz w:val="24"/>
          <w:szCs w:val="24"/>
        </w:rPr>
        <w:t>isitors</w:t>
      </w:r>
      <w:r w:rsidR="00ED392A" w:rsidRPr="00B31A85">
        <w:rPr>
          <w:rFonts w:cstheme="minorHAnsi"/>
          <w:sz w:val="24"/>
          <w:szCs w:val="24"/>
        </w:rPr>
        <w:t xml:space="preserve"> will regularly participate in Education Component </w:t>
      </w:r>
      <w:r w:rsidR="00B27F1B" w:rsidRPr="00B31A85">
        <w:rPr>
          <w:rFonts w:cstheme="minorHAnsi"/>
          <w:sz w:val="24"/>
          <w:szCs w:val="24"/>
        </w:rPr>
        <w:t xml:space="preserve">meetings with the Education Coordinators </w:t>
      </w:r>
      <w:r w:rsidR="00ED392A" w:rsidRPr="00B31A85">
        <w:rPr>
          <w:rFonts w:cstheme="minorHAnsi"/>
          <w:sz w:val="24"/>
          <w:szCs w:val="24"/>
        </w:rPr>
        <w:t xml:space="preserve">to ensure that the program’s school readiness goals are met.  Visitors will utilize </w:t>
      </w:r>
      <w:r w:rsidR="00B27F1B" w:rsidRPr="00B31A85">
        <w:rPr>
          <w:rFonts w:cstheme="minorHAnsi"/>
          <w:sz w:val="24"/>
          <w:szCs w:val="24"/>
        </w:rPr>
        <w:t xml:space="preserve">the </w:t>
      </w:r>
      <w:r w:rsidR="00ED392A" w:rsidRPr="00B31A85">
        <w:rPr>
          <w:rFonts w:cstheme="minorHAnsi"/>
          <w:sz w:val="24"/>
          <w:szCs w:val="24"/>
        </w:rPr>
        <w:t xml:space="preserve">Desired Results Developmental Profile (DRDP) child assessment data 3-4 times per year to assist in the development of individualized lesson plans and goals for children and families.  </w:t>
      </w:r>
    </w:p>
    <w:p w14:paraId="270D1775" w14:textId="4BE0179E" w:rsidR="00653006" w:rsidRPr="00B31A85" w:rsidRDefault="00B27F1B" w:rsidP="00C970B8">
      <w:pPr>
        <w:shd w:val="clear" w:color="auto" w:fill="FFFFFF" w:themeFill="background1"/>
        <w:spacing w:after="0" w:line="480" w:lineRule="auto"/>
        <w:rPr>
          <w:rFonts w:cstheme="minorHAnsi"/>
          <w:sz w:val="24"/>
          <w:szCs w:val="24"/>
        </w:rPr>
      </w:pPr>
      <w:r w:rsidRPr="00B31A85">
        <w:rPr>
          <w:rFonts w:cstheme="minorHAnsi"/>
          <w:sz w:val="24"/>
          <w:szCs w:val="24"/>
        </w:rPr>
        <w:t xml:space="preserve">With this proposed plan, we will be reducing our budget by 6 </w:t>
      </w:r>
      <w:r w:rsidR="00653006" w:rsidRPr="00B31A85">
        <w:rPr>
          <w:rFonts w:cstheme="minorHAnsi"/>
          <w:sz w:val="24"/>
          <w:szCs w:val="24"/>
        </w:rPr>
        <w:t xml:space="preserve">home visitor </w:t>
      </w:r>
      <w:r w:rsidRPr="00B31A85">
        <w:rPr>
          <w:rFonts w:cstheme="minorHAnsi"/>
          <w:sz w:val="24"/>
          <w:szCs w:val="24"/>
        </w:rPr>
        <w:t xml:space="preserve">positions.  No home visitor </w:t>
      </w:r>
      <w:r w:rsidR="00653006" w:rsidRPr="00B31A85">
        <w:rPr>
          <w:rFonts w:cstheme="minorHAnsi"/>
          <w:sz w:val="24"/>
          <w:szCs w:val="24"/>
        </w:rPr>
        <w:t xml:space="preserve">will lose their job </w:t>
      </w:r>
      <w:proofErr w:type="gramStart"/>
      <w:r w:rsidR="00653006" w:rsidRPr="00B31A85">
        <w:rPr>
          <w:rFonts w:cstheme="minorHAnsi"/>
          <w:sz w:val="24"/>
          <w:szCs w:val="24"/>
        </w:rPr>
        <w:t>as a result of</w:t>
      </w:r>
      <w:proofErr w:type="gramEnd"/>
      <w:r w:rsidR="00653006" w:rsidRPr="00B31A85">
        <w:rPr>
          <w:rFonts w:cstheme="minorHAnsi"/>
          <w:sz w:val="24"/>
          <w:szCs w:val="24"/>
        </w:rPr>
        <w:t xml:space="preserve"> the reduction</w:t>
      </w:r>
      <w:r w:rsidRPr="00B31A85">
        <w:rPr>
          <w:rFonts w:cstheme="minorHAnsi"/>
          <w:sz w:val="24"/>
          <w:szCs w:val="24"/>
        </w:rPr>
        <w:t xml:space="preserve">; we currently have 4 visitors on staff.  </w:t>
      </w:r>
    </w:p>
    <w:p w14:paraId="3C49A059" w14:textId="77777777" w:rsidR="00653006" w:rsidRPr="00B31A85" w:rsidRDefault="00653006" w:rsidP="00442F8A">
      <w:pPr>
        <w:shd w:val="clear" w:color="auto" w:fill="FFFFFF" w:themeFill="background1"/>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FA11CA" w:rsidRPr="00B31A85" w14:paraId="52B56FFF" w14:textId="77777777" w:rsidTr="008606A3">
        <w:tc>
          <w:tcPr>
            <w:tcW w:w="9350" w:type="dxa"/>
            <w:gridSpan w:val="5"/>
            <w:shd w:val="clear" w:color="auto" w:fill="D9E2F3" w:themeFill="accent1" w:themeFillTint="33"/>
          </w:tcPr>
          <w:p w14:paraId="6F993CB0" w14:textId="77777777" w:rsidR="00FA11CA" w:rsidRPr="00B31A85" w:rsidRDefault="00FA11CA" w:rsidP="00442F8A">
            <w:pPr>
              <w:rPr>
                <w:rFonts w:cstheme="minorHAnsi"/>
                <w:b/>
                <w:sz w:val="20"/>
                <w:szCs w:val="20"/>
              </w:rPr>
            </w:pPr>
            <w:r w:rsidRPr="00B31A85">
              <w:rPr>
                <w:rFonts w:cstheme="minorHAnsi"/>
                <w:b/>
                <w:sz w:val="20"/>
                <w:szCs w:val="20"/>
              </w:rPr>
              <w:t>Table 4:  Summary of Proposed Staff Structure for HB Option Enrollment Reduction</w:t>
            </w:r>
          </w:p>
          <w:p w14:paraId="64BA1B47" w14:textId="77777777" w:rsidR="00FA11CA" w:rsidRPr="00B31A85" w:rsidRDefault="00FA11CA" w:rsidP="00442F8A">
            <w:pPr>
              <w:rPr>
                <w:rFonts w:cstheme="minorHAnsi"/>
                <w:sz w:val="20"/>
                <w:szCs w:val="20"/>
              </w:rPr>
            </w:pPr>
          </w:p>
        </w:tc>
      </w:tr>
      <w:tr w:rsidR="00653006" w:rsidRPr="00B31A85" w14:paraId="3DFFDD16" w14:textId="77777777" w:rsidTr="00653006">
        <w:tc>
          <w:tcPr>
            <w:tcW w:w="1870" w:type="dxa"/>
          </w:tcPr>
          <w:p w14:paraId="1596777C" w14:textId="77777777" w:rsidR="00B27F1B" w:rsidRPr="00B31A85" w:rsidRDefault="00653006" w:rsidP="00442F8A">
            <w:pPr>
              <w:rPr>
                <w:rFonts w:cstheme="minorHAnsi"/>
                <w:sz w:val="20"/>
                <w:szCs w:val="20"/>
              </w:rPr>
            </w:pPr>
            <w:r w:rsidRPr="00B31A85">
              <w:rPr>
                <w:rFonts w:cstheme="minorHAnsi"/>
                <w:sz w:val="20"/>
                <w:szCs w:val="20"/>
              </w:rPr>
              <w:t xml:space="preserve">HB Option: </w:t>
            </w:r>
          </w:p>
          <w:p w14:paraId="48728E76" w14:textId="77777777" w:rsidR="00653006" w:rsidRPr="00B31A85" w:rsidRDefault="00442F8A" w:rsidP="00B27F1B">
            <w:pPr>
              <w:rPr>
                <w:rFonts w:cstheme="minorHAnsi"/>
                <w:b/>
                <w:sz w:val="20"/>
                <w:szCs w:val="20"/>
              </w:rPr>
            </w:pPr>
            <w:r w:rsidRPr="00B31A85">
              <w:rPr>
                <w:rFonts w:cstheme="minorHAnsi"/>
                <w:b/>
                <w:sz w:val="20"/>
                <w:szCs w:val="20"/>
              </w:rPr>
              <w:t>Reduc</w:t>
            </w:r>
            <w:r w:rsidR="00B27F1B" w:rsidRPr="00B31A85">
              <w:rPr>
                <w:rFonts w:cstheme="minorHAnsi"/>
                <w:b/>
                <w:sz w:val="20"/>
                <w:szCs w:val="20"/>
              </w:rPr>
              <w:t>tion in</w:t>
            </w:r>
            <w:r w:rsidR="00653006" w:rsidRPr="00B31A85">
              <w:rPr>
                <w:rFonts w:cstheme="minorHAnsi"/>
                <w:b/>
                <w:sz w:val="20"/>
                <w:szCs w:val="20"/>
              </w:rPr>
              <w:t xml:space="preserve"> </w:t>
            </w:r>
            <w:r w:rsidR="00C43839" w:rsidRPr="00B31A85">
              <w:rPr>
                <w:rFonts w:cstheme="minorHAnsi"/>
                <w:b/>
                <w:sz w:val="20"/>
                <w:szCs w:val="20"/>
              </w:rPr>
              <w:t xml:space="preserve">Home Visiting </w:t>
            </w:r>
            <w:r w:rsidR="00653006" w:rsidRPr="00B31A85">
              <w:rPr>
                <w:rFonts w:cstheme="minorHAnsi"/>
                <w:b/>
                <w:sz w:val="20"/>
                <w:szCs w:val="20"/>
              </w:rPr>
              <w:t>Staff</w:t>
            </w:r>
            <w:r w:rsidR="00FA11CA" w:rsidRPr="00B31A85">
              <w:rPr>
                <w:rFonts w:cstheme="minorHAnsi"/>
                <w:b/>
                <w:sz w:val="20"/>
                <w:szCs w:val="20"/>
              </w:rPr>
              <w:t xml:space="preserve"> by</w:t>
            </w:r>
            <w:r w:rsidR="00C43839" w:rsidRPr="00B31A85">
              <w:rPr>
                <w:rFonts w:cstheme="minorHAnsi"/>
                <w:b/>
                <w:sz w:val="20"/>
                <w:szCs w:val="20"/>
              </w:rPr>
              <w:t xml:space="preserve"> 6</w:t>
            </w:r>
            <w:r w:rsidR="00FA11CA" w:rsidRPr="00B31A85">
              <w:rPr>
                <w:rFonts w:cstheme="minorHAnsi"/>
                <w:b/>
                <w:sz w:val="20"/>
                <w:szCs w:val="20"/>
              </w:rPr>
              <w:t xml:space="preserve"> visitors</w:t>
            </w:r>
          </w:p>
        </w:tc>
        <w:tc>
          <w:tcPr>
            <w:tcW w:w="1870" w:type="dxa"/>
          </w:tcPr>
          <w:p w14:paraId="6DD02A78" w14:textId="77777777" w:rsidR="00442F8A" w:rsidRPr="00B31A85" w:rsidRDefault="00442F8A" w:rsidP="00442F8A">
            <w:pPr>
              <w:rPr>
                <w:rFonts w:cstheme="minorHAnsi"/>
                <w:sz w:val="20"/>
                <w:szCs w:val="20"/>
              </w:rPr>
            </w:pPr>
            <w:r w:rsidRPr="00B31A85">
              <w:rPr>
                <w:rFonts w:cstheme="minorHAnsi"/>
                <w:sz w:val="20"/>
                <w:szCs w:val="20"/>
              </w:rPr>
              <w:t xml:space="preserve">Reduce from: </w:t>
            </w:r>
          </w:p>
          <w:p w14:paraId="65FA231F" w14:textId="77777777" w:rsidR="00442F8A" w:rsidRPr="00B31A85" w:rsidRDefault="00442F8A" w:rsidP="00442F8A">
            <w:pPr>
              <w:rPr>
                <w:rFonts w:cstheme="minorHAnsi"/>
                <w:b/>
                <w:sz w:val="20"/>
                <w:szCs w:val="20"/>
              </w:rPr>
            </w:pPr>
            <w:r w:rsidRPr="00B31A85">
              <w:rPr>
                <w:rFonts w:cstheme="minorHAnsi"/>
                <w:b/>
                <w:sz w:val="20"/>
                <w:szCs w:val="20"/>
              </w:rPr>
              <w:t xml:space="preserve">10 HV to </w:t>
            </w:r>
          </w:p>
          <w:p w14:paraId="48223AE5" w14:textId="77777777" w:rsidR="00653006" w:rsidRPr="00B31A85" w:rsidRDefault="00B27F1B" w:rsidP="00442F8A">
            <w:pPr>
              <w:rPr>
                <w:rFonts w:cstheme="minorHAnsi"/>
                <w:sz w:val="20"/>
                <w:szCs w:val="20"/>
              </w:rPr>
            </w:pPr>
            <w:r w:rsidRPr="00B31A85">
              <w:rPr>
                <w:rFonts w:cstheme="minorHAnsi"/>
                <w:b/>
                <w:sz w:val="20"/>
                <w:szCs w:val="20"/>
              </w:rPr>
              <w:t>4</w:t>
            </w:r>
            <w:r w:rsidR="00442F8A" w:rsidRPr="00B31A85">
              <w:rPr>
                <w:rFonts w:cstheme="minorHAnsi"/>
                <w:b/>
                <w:sz w:val="20"/>
                <w:szCs w:val="20"/>
              </w:rPr>
              <w:t xml:space="preserve"> Home Visitors</w:t>
            </w:r>
            <w:r w:rsidRPr="00B31A85">
              <w:rPr>
                <w:rFonts w:cstheme="minorHAnsi"/>
                <w:sz w:val="20"/>
                <w:szCs w:val="20"/>
              </w:rPr>
              <w:t xml:space="preserve"> working 52 </w:t>
            </w:r>
            <w:proofErr w:type="spellStart"/>
            <w:r w:rsidRPr="00B31A85">
              <w:rPr>
                <w:rFonts w:cstheme="minorHAnsi"/>
                <w:sz w:val="20"/>
                <w:szCs w:val="20"/>
              </w:rPr>
              <w:t>wks</w:t>
            </w:r>
            <w:proofErr w:type="spellEnd"/>
            <w:r w:rsidRPr="00B31A85">
              <w:rPr>
                <w:rFonts w:cstheme="minorHAnsi"/>
                <w:sz w:val="20"/>
                <w:szCs w:val="20"/>
              </w:rPr>
              <w:t>/</w:t>
            </w:r>
            <w:proofErr w:type="spellStart"/>
            <w:r w:rsidRPr="00B31A85">
              <w:rPr>
                <w:rFonts w:cstheme="minorHAnsi"/>
                <w:sz w:val="20"/>
                <w:szCs w:val="20"/>
              </w:rPr>
              <w:t>yr</w:t>
            </w:r>
            <w:proofErr w:type="spellEnd"/>
          </w:p>
        </w:tc>
        <w:tc>
          <w:tcPr>
            <w:tcW w:w="1870" w:type="dxa"/>
          </w:tcPr>
          <w:p w14:paraId="643A4CD7" w14:textId="77777777" w:rsidR="00653006" w:rsidRPr="00B31A85" w:rsidRDefault="00442F8A" w:rsidP="00B27F1B">
            <w:pPr>
              <w:rPr>
                <w:rFonts w:cstheme="minorHAnsi"/>
                <w:sz w:val="20"/>
                <w:szCs w:val="20"/>
              </w:rPr>
            </w:pPr>
            <w:r w:rsidRPr="00B31A85">
              <w:rPr>
                <w:rFonts w:cstheme="minorHAnsi"/>
                <w:sz w:val="20"/>
                <w:szCs w:val="20"/>
              </w:rPr>
              <w:t xml:space="preserve">-Eliminate a HB Manager position. </w:t>
            </w:r>
            <w:r w:rsidR="001A0E4D" w:rsidRPr="00B31A85">
              <w:rPr>
                <w:rFonts w:cstheme="minorHAnsi"/>
                <w:sz w:val="20"/>
                <w:szCs w:val="20"/>
              </w:rPr>
              <w:t>–</w:t>
            </w:r>
            <w:r w:rsidRPr="00B31A85">
              <w:rPr>
                <w:rFonts w:cstheme="minorHAnsi"/>
                <w:sz w:val="20"/>
                <w:szCs w:val="20"/>
              </w:rPr>
              <w:t>Maintain</w:t>
            </w:r>
            <w:r w:rsidR="001A0E4D" w:rsidRPr="00B31A85">
              <w:rPr>
                <w:rFonts w:cstheme="minorHAnsi"/>
                <w:sz w:val="20"/>
                <w:szCs w:val="20"/>
              </w:rPr>
              <w:t xml:space="preserve"> 1</w:t>
            </w:r>
            <w:r w:rsidRPr="00B31A85">
              <w:rPr>
                <w:rFonts w:cstheme="minorHAnsi"/>
                <w:sz w:val="20"/>
                <w:szCs w:val="20"/>
              </w:rPr>
              <w:t xml:space="preserve"> HB Coord</w:t>
            </w:r>
            <w:r w:rsidR="00B27F1B" w:rsidRPr="00B31A85">
              <w:rPr>
                <w:rFonts w:cstheme="minorHAnsi"/>
                <w:sz w:val="20"/>
                <w:szCs w:val="20"/>
              </w:rPr>
              <w:t>inator</w:t>
            </w:r>
          </w:p>
        </w:tc>
        <w:tc>
          <w:tcPr>
            <w:tcW w:w="1870" w:type="dxa"/>
          </w:tcPr>
          <w:p w14:paraId="2BA2B24B" w14:textId="77777777" w:rsidR="00653006" w:rsidRPr="00B31A85" w:rsidRDefault="00442F8A" w:rsidP="00442F8A">
            <w:pPr>
              <w:rPr>
                <w:rFonts w:cstheme="minorHAnsi"/>
                <w:sz w:val="20"/>
                <w:szCs w:val="20"/>
              </w:rPr>
            </w:pPr>
            <w:r w:rsidRPr="00B31A85">
              <w:rPr>
                <w:rFonts w:cstheme="minorHAnsi"/>
                <w:sz w:val="20"/>
                <w:szCs w:val="20"/>
              </w:rPr>
              <w:t>Maintain current caseload numbers:</w:t>
            </w:r>
          </w:p>
          <w:p w14:paraId="1B9EA716" w14:textId="77777777" w:rsidR="00442F8A" w:rsidRPr="00B31A85" w:rsidRDefault="00442F8A" w:rsidP="00FA11CA">
            <w:pPr>
              <w:rPr>
                <w:rFonts w:cstheme="minorHAnsi"/>
                <w:sz w:val="20"/>
                <w:szCs w:val="20"/>
              </w:rPr>
            </w:pPr>
            <w:r w:rsidRPr="00B31A85">
              <w:rPr>
                <w:rFonts w:cstheme="minorHAnsi"/>
                <w:sz w:val="20"/>
                <w:szCs w:val="20"/>
              </w:rPr>
              <w:t xml:space="preserve">  1</w:t>
            </w:r>
            <w:r w:rsidR="00FA11CA" w:rsidRPr="00B31A85">
              <w:rPr>
                <w:rFonts w:cstheme="minorHAnsi"/>
                <w:sz w:val="20"/>
                <w:szCs w:val="20"/>
              </w:rPr>
              <w:t>1</w:t>
            </w:r>
            <w:r w:rsidRPr="00B31A85">
              <w:rPr>
                <w:rFonts w:cstheme="minorHAnsi"/>
                <w:sz w:val="20"/>
                <w:szCs w:val="20"/>
              </w:rPr>
              <w:t>/1</w:t>
            </w:r>
            <w:r w:rsidR="00FA11CA" w:rsidRPr="00B31A85">
              <w:rPr>
                <w:rFonts w:cstheme="minorHAnsi"/>
                <w:sz w:val="20"/>
                <w:szCs w:val="20"/>
              </w:rPr>
              <w:t>2</w:t>
            </w:r>
            <w:r w:rsidRPr="00B31A85">
              <w:rPr>
                <w:rFonts w:cstheme="minorHAnsi"/>
                <w:sz w:val="20"/>
                <w:szCs w:val="20"/>
              </w:rPr>
              <w:t xml:space="preserve"> Families</w:t>
            </w:r>
          </w:p>
        </w:tc>
        <w:tc>
          <w:tcPr>
            <w:tcW w:w="1870" w:type="dxa"/>
          </w:tcPr>
          <w:p w14:paraId="307CC78B" w14:textId="77777777" w:rsidR="00653006" w:rsidRPr="00B31A85" w:rsidRDefault="00442F8A" w:rsidP="00442F8A">
            <w:pPr>
              <w:rPr>
                <w:rFonts w:cstheme="minorHAnsi"/>
                <w:sz w:val="20"/>
                <w:szCs w:val="20"/>
              </w:rPr>
            </w:pPr>
            <w:r w:rsidRPr="00B31A85">
              <w:rPr>
                <w:rFonts w:cstheme="minorHAnsi"/>
                <w:sz w:val="20"/>
                <w:szCs w:val="20"/>
              </w:rPr>
              <w:t xml:space="preserve">Combined caseloads of HS/EHS </w:t>
            </w:r>
          </w:p>
        </w:tc>
      </w:tr>
    </w:tbl>
    <w:p w14:paraId="1BD17AAC" w14:textId="77777777" w:rsidR="001A0E4D" w:rsidRPr="00B31A85" w:rsidRDefault="001A0E4D" w:rsidP="00C970B8">
      <w:pPr>
        <w:shd w:val="clear" w:color="auto" w:fill="FFFFFF" w:themeFill="background1"/>
        <w:spacing w:after="0" w:line="480" w:lineRule="auto"/>
        <w:rPr>
          <w:rFonts w:cstheme="minorHAnsi"/>
          <w:sz w:val="24"/>
          <w:szCs w:val="24"/>
        </w:rPr>
      </w:pPr>
    </w:p>
    <w:p w14:paraId="4E5BDE9E" w14:textId="77777777" w:rsidR="00C970B8" w:rsidRPr="00B31A85" w:rsidRDefault="00C970B8" w:rsidP="001E6D63">
      <w:pPr>
        <w:shd w:val="clear" w:color="auto" w:fill="FFFFFF" w:themeFill="background1"/>
        <w:spacing w:after="0" w:line="480" w:lineRule="auto"/>
        <w:rPr>
          <w:rFonts w:cstheme="minorHAnsi"/>
          <w:b/>
          <w:sz w:val="24"/>
          <w:szCs w:val="24"/>
        </w:rPr>
      </w:pPr>
      <w:r w:rsidRPr="00B31A85">
        <w:rPr>
          <w:rFonts w:cstheme="minorHAnsi"/>
          <w:b/>
          <w:sz w:val="24"/>
          <w:szCs w:val="24"/>
        </w:rPr>
        <w:t xml:space="preserve">Data to Support the Proposed </w:t>
      </w:r>
      <w:r w:rsidR="00B64A8C" w:rsidRPr="00B31A85">
        <w:rPr>
          <w:rFonts w:cstheme="minorHAnsi"/>
          <w:b/>
          <w:sz w:val="24"/>
          <w:szCs w:val="24"/>
        </w:rPr>
        <w:t xml:space="preserve">Home-Based </w:t>
      </w:r>
      <w:r w:rsidR="005F40D4" w:rsidRPr="00B31A85">
        <w:rPr>
          <w:rFonts w:cstheme="minorHAnsi"/>
          <w:b/>
          <w:sz w:val="24"/>
          <w:szCs w:val="24"/>
        </w:rPr>
        <w:t>Enrollment</w:t>
      </w:r>
      <w:r w:rsidRPr="00B31A85">
        <w:rPr>
          <w:rFonts w:cstheme="minorHAnsi"/>
          <w:b/>
          <w:sz w:val="24"/>
          <w:szCs w:val="24"/>
        </w:rPr>
        <w:t xml:space="preserve"> Reduction:</w:t>
      </w:r>
    </w:p>
    <w:p w14:paraId="585A2179" w14:textId="5ED48382" w:rsidR="000F6024" w:rsidRDefault="000D536E" w:rsidP="000F6024">
      <w:pPr>
        <w:spacing w:after="374" w:line="480" w:lineRule="auto"/>
        <w:ind w:left="-10" w:right="8" w:firstLine="4"/>
        <w:jc w:val="both"/>
        <w:rPr>
          <w:rFonts w:cstheme="minorHAnsi"/>
          <w:sz w:val="24"/>
          <w:szCs w:val="24"/>
        </w:rPr>
      </w:pPr>
      <w:r w:rsidRPr="00B31A85">
        <w:rPr>
          <w:rFonts w:cstheme="minorHAnsi"/>
          <w:sz w:val="24"/>
          <w:szCs w:val="24"/>
          <w:u w:val="single"/>
        </w:rPr>
        <w:t>Community Assessment:</w:t>
      </w:r>
      <w:r w:rsidR="001E6D63" w:rsidRPr="00B31A85">
        <w:rPr>
          <w:rFonts w:cstheme="minorHAnsi"/>
          <w:sz w:val="24"/>
          <w:szCs w:val="24"/>
        </w:rPr>
        <w:t xml:space="preserve">  </w:t>
      </w:r>
      <w:r w:rsidRPr="00B31A85">
        <w:rPr>
          <w:rFonts w:cstheme="minorHAnsi"/>
          <w:sz w:val="24"/>
          <w:szCs w:val="24"/>
        </w:rPr>
        <w:t>L.E.A.P. utilized the services of Spiridis Consulting LLC to facilitate the Community Assessment between March and August of 2022, including the management of survey processes; research, collection, and analysis of data; and compilation of the final Commun</w:t>
      </w:r>
      <w:r w:rsidR="009B4886">
        <w:rPr>
          <w:rFonts w:cstheme="minorHAnsi"/>
          <w:sz w:val="24"/>
          <w:szCs w:val="24"/>
        </w:rPr>
        <w:t>ity Assessment report.</w:t>
      </w:r>
    </w:p>
    <w:p w14:paraId="0EEAC000" w14:textId="77777777" w:rsidR="009B4886" w:rsidRDefault="009B4886" w:rsidP="000F6024">
      <w:pPr>
        <w:spacing w:after="374" w:line="480" w:lineRule="auto"/>
        <w:ind w:left="-10" w:right="8" w:firstLine="4"/>
        <w:jc w:val="both"/>
        <w:rPr>
          <w:rFonts w:cstheme="minorHAnsi"/>
          <w:sz w:val="24"/>
          <w:szCs w:val="24"/>
        </w:rPr>
      </w:pPr>
    </w:p>
    <w:p w14:paraId="74B55344" w14:textId="5CC6CE43" w:rsidR="000F6024" w:rsidRDefault="000D536E" w:rsidP="000F6024">
      <w:pPr>
        <w:spacing w:after="374" w:line="480" w:lineRule="auto"/>
        <w:ind w:left="-10" w:right="8" w:firstLine="4"/>
        <w:jc w:val="both"/>
        <w:rPr>
          <w:rFonts w:cstheme="minorHAnsi"/>
          <w:sz w:val="24"/>
          <w:szCs w:val="24"/>
        </w:rPr>
      </w:pPr>
      <w:r w:rsidRPr="00B31A85">
        <w:rPr>
          <w:rFonts w:cstheme="minorHAnsi"/>
          <w:sz w:val="24"/>
          <w:szCs w:val="24"/>
        </w:rPr>
        <w:lastRenderedPageBreak/>
        <w:t xml:space="preserve"> “Key factors in the 2022 C</w:t>
      </w:r>
      <w:r w:rsidR="009B4886">
        <w:rPr>
          <w:rFonts w:cstheme="minorHAnsi"/>
          <w:sz w:val="24"/>
          <w:szCs w:val="24"/>
        </w:rPr>
        <w:t xml:space="preserve">ommunity </w:t>
      </w:r>
      <w:r w:rsidRPr="00B31A85">
        <w:rPr>
          <w:rFonts w:cstheme="minorHAnsi"/>
          <w:sz w:val="24"/>
          <w:szCs w:val="24"/>
        </w:rPr>
        <w:t>A</w:t>
      </w:r>
      <w:r w:rsidR="009B4886">
        <w:rPr>
          <w:rFonts w:cstheme="minorHAnsi"/>
          <w:sz w:val="24"/>
          <w:szCs w:val="24"/>
        </w:rPr>
        <w:t>ssessment</w:t>
      </w:r>
      <w:r w:rsidRPr="00B31A85">
        <w:rPr>
          <w:rFonts w:cstheme="minorHAnsi"/>
          <w:sz w:val="24"/>
          <w:szCs w:val="24"/>
        </w:rPr>
        <w:t xml:space="preserve"> include, but are not limited to</w:t>
      </w:r>
      <w:r w:rsidR="008606A3" w:rsidRPr="00B31A85">
        <w:rPr>
          <w:rFonts w:cstheme="minorHAnsi"/>
          <w:sz w:val="24"/>
          <w:szCs w:val="24"/>
        </w:rPr>
        <w:t>,</w:t>
      </w:r>
      <w:r w:rsidRPr="00B31A85">
        <w:rPr>
          <w:rFonts w:cstheme="minorHAnsi"/>
          <w:sz w:val="24"/>
          <w:szCs w:val="24"/>
        </w:rPr>
        <w:t xml:space="preserve"> the following: </w:t>
      </w:r>
    </w:p>
    <w:p w14:paraId="54CB8373" w14:textId="37CDFED0" w:rsidR="002E28CD" w:rsidRPr="000F6024" w:rsidRDefault="002E28CD" w:rsidP="000F6024">
      <w:pPr>
        <w:pStyle w:val="ListParagraph"/>
        <w:numPr>
          <w:ilvl w:val="0"/>
          <w:numId w:val="27"/>
        </w:numPr>
        <w:spacing w:after="374" w:line="480" w:lineRule="auto"/>
        <w:ind w:right="8"/>
        <w:jc w:val="both"/>
        <w:rPr>
          <w:rFonts w:cstheme="minorHAnsi"/>
          <w:sz w:val="24"/>
          <w:szCs w:val="24"/>
        </w:rPr>
      </w:pPr>
      <w:r w:rsidRPr="000F6024">
        <w:rPr>
          <w:rFonts w:cstheme="minorHAnsi"/>
          <w:sz w:val="24"/>
          <w:szCs w:val="24"/>
        </w:rPr>
        <w:t>r</w:t>
      </w:r>
      <w:r w:rsidR="000D536E" w:rsidRPr="000F6024">
        <w:rPr>
          <w:rFonts w:cstheme="minorHAnsi"/>
          <w:sz w:val="24"/>
          <w:szCs w:val="24"/>
        </w:rPr>
        <w:t xml:space="preserve">apidly increasing inflation on goods and services and families needing to prioritize their greatest </w:t>
      </w:r>
      <w:proofErr w:type="gramStart"/>
      <w:r w:rsidR="000D536E" w:rsidRPr="000F6024">
        <w:rPr>
          <w:rFonts w:cstheme="minorHAnsi"/>
          <w:sz w:val="24"/>
          <w:szCs w:val="24"/>
        </w:rPr>
        <w:t>needs;</w:t>
      </w:r>
      <w:proofErr w:type="gramEnd"/>
      <w:r w:rsidR="000D536E" w:rsidRPr="000F6024">
        <w:rPr>
          <w:rFonts w:cstheme="minorHAnsi"/>
          <w:sz w:val="24"/>
          <w:szCs w:val="24"/>
        </w:rPr>
        <w:t xml:space="preserve"> </w:t>
      </w:r>
    </w:p>
    <w:p w14:paraId="1E7EB9BB" w14:textId="77777777" w:rsidR="002E28CD" w:rsidRPr="00B31A85" w:rsidRDefault="002E28CD" w:rsidP="002E28CD">
      <w:pPr>
        <w:pStyle w:val="ListParagraph"/>
        <w:numPr>
          <w:ilvl w:val="0"/>
          <w:numId w:val="17"/>
        </w:numPr>
        <w:spacing w:after="374" w:line="480" w:lineRule="auto"/>
        <w:ind w:right="8"/>
        <w:jc w:val="both"/>
        <w:rPr>
          <w:rFonts w:cstheme="minorHAnsi"/>
          <w:sz w:val="24"/>
          <w:szCs w:val="24"/>
        </w:rPr>
      </w:pPr>
      <w:r w:rsidRPr="00B31A85">
        <w:rPr>
          <w:rFonts w:cstheme="minorHAnsi"/>
          <w:sz w:val="24"/>
          <w:szCs w:val="24"/>
        </w:rPr>
        <w:t>l</w:t>
      </w:r>
      <w:r w:rsidR="000D536E" w:rsidRPr="00B31A85">
        <w:rPr>
          <w:rFonts w:cstheme="minorHAnsi"/>
          <w:sz w:val="24"/>
          <w:szCs w:val="24"/>
        </w:rPr>
        <w:t xml:space="preserve">asting COVID-19 impacts on housing and the fear of </w:t>
      </w:r>
      <w:proofErr w:type="gramStart"/>
      <w:r w:rsidR="000D536E" w:rsidRPr="00B31A85">
        <w:rPr>
          <w:rFonts w:cstheme="minorHAnsi"/>
          <w:sz w:val="24"/>
          <w:szCs w:val="24"/>
        </w:rPr>
        <w:t>eviction;</w:t>
      </w:r>
      <w:proofErr w:type="gramEnd"/>
    </w:p>
    <w:p w14:paraId="7EA8046F" w14:textId="77777777" w:rsidR="002E28CD" w:rsidRPr="00B31A85" w:rsidRDefault="002E28CD" w:rsidP="002E28CD">
      <w:pPr>
        <w:pStyle w:val="ListParagraph"/>
        <w:numPr>
          <w:ilvl w:val="0"/>
          <w:numId w:val="17"/>
        </w:numPr>
        <w:spacing w:after="374" w:line="480" w:lineRule="auto"/>
        <w:ind w:right="8"/>
        <w:jc w:val="both"/>
        <w:rPr>
          <w:rFonts w:cstheme="minorHAnsi"/>
          <w:sz w:val="24"/>
          <w:szCs w:val="24"/>
        </w:rPr>
      </w:pPr>
      <w:r w:rsidRPr="00B31A85">
        <w:rPr>
          <w:rFonts w:cstheme="minorHAnsi"/>
          <w:sz w:val="24"/>
          <w:szCs w:val="24"/>
        </w:rPr>
        <w:t>t</w:t>
      </w:r>
      <w:r w:rsidR="000D536E" w:rsidRPr="00B31A85">
        <w:rPr>
          <w:rFonts w:cstheme="minorHAnsi"/>
          <w:sz w:val="24"/>
          <w:szCs w:val="24"/>
        </w:rPr>
        <w:t xml:space="preserve">he lack of jobs with pay to sustain families; and </w:t>
      </w:r>
    </w:p>
    <w:p w14:paraId="0EBF1DCC" w14:textId="5C6F3ECF" w:rsidR="002E28CD" w:rsidRPr="00B31A85" w:rsidRDefault="002E28CD" w:rsidP="002E28CD">
      <w:pPr>
        <w:pStyle w:val="ListParagraph"/>
        <w:numPr>
          <w:ilvl w:val="0"/>
          <w:numId w:val="17"/>
        </w:numPr>
        <w:spacing w:after="374" w:line="480" w:lineRule="auto"/>
        <w:ind w:right="8"/>
        <w:jc w:val="both"/>
        <w:rPr>
          <w:rFonts w:cstheme="minorHAnsi"/>
          <w:sz w:val="24"/>
          <w:szCs w:val="24"/>
        </w:rPr>
      </w:pPr>
      <w:r w:rsidRPr="00B31A85">
        <w:rPr>
          <w:rFonts w:cstheme="minorHAnsi"/>
          <w:sz w:val="24"/>
          <w:szCs w:val="24"/>
        </w:rPr>
        <w:t>d</w:t>
      </w:r>
      <w:r w:rsidR="000D536E" w:rsidRPr="00B31A85">
        <w:rPr>
          <w:rFonts w:cstheme="minorHAnsi"/>
          <w:sz w:val="24"/>
          <w:szCs w:val="24"/>
        </w:rPr>
        <w:t xml:space="preserve">iminishing </w:t>
      </w:r>
      <w:r w:rsidR="000F6024" w:rsidRPr="00B31A85">
        <w:rPr>
          <w:rFonts w:cstheme="minorHAnsi"/>
          <w:sz w:val="24"/>
          <w:szCs w:val="24"/>
        </w:rPr>
        <w:t>childcare</w:t>
      </w:r>
      <w:r w:rsidR="000D536E" w:rsidRPr="00B31A85">
        <w:rPr>
          <w:rFonts w:cstheme="minorHAnsi"/>
          <w:sz w:val="24"/>
          <w:szCs w:val="24"/>
        </w:rPr>
        <w:t xml:space="preserve">— particularly infant/toddler center-based care—for working families.”   </w:t>
      </w:r>
    </w:p>
    <w:p w14:paraId="54E6DE2B" w14:textId="0B2AD3E5" w:rsidR="002E28CD" w:rsidRPr="00B31A85" w:rsidRDefault="000D536E" w:rsidP="002E28CD">
      <w:pPr>
        <w:spacing w:after="374" w:line="480" w:lineRule="auto"/>
        <w:ind w:right="8"/>
        <w:jc w:val="both"/>
        <w:rPr>
          <w:rFonts w:cstheme="minorHAnsi"/>
          <w:sz w:val="24"/>
          <w:szCs w:val="24"/>
        </w:rPr>
      </w:pPr>
      <w:r w:rsidRPr="00B31A85">
        <w:rPr>
          <w:rFonts w:cstheme="minorHAnsi"/>
          <w:sz w:val="24"/>
          <w:szCs w:val="24"/>
        </w:rPr>
        <w:t xml:space="preserve">Washington County has a variety of resources and supports for children, families, and individuals, including seniors. However, there are several community issues which greatly impact residents, specifically the need for: quality </w:t>
      </w:r>
      <w:r w:rsidR="004943C2" w:rsidRPr="00B31A85">
        <w:rPr>
          <w:rFonts w:cstheme="minorHAnsi"/>
          <w:sz w:val="24"/>
          <w:szCs w:val="24"/>
        </w:rPr>
        <w:t>childcare</w:t>
      </w:r>
      <w:r w:rsidRPr="00B31A85">
        <w:rPr>
          <w:rFonts w:cstheme="minorHAnsi"/>
          <w:sz w:val="24"/>
          <w:szCs w:val="24"/>
        </w:rPr>
        <w:t xml:space="preserve">, affordable and safe housing, jobs with livable wages, </w:t>
      </w:r>
      <w:proofErr w:type="gramStart"/>
      <w:r w:rsidRPr="00B31A85">
        <w:rPr>
          <w:rFonts w:cstheme="minorHAnsi"/>
          <w:sz w:val="24"/>
          <w:szCs w:val="24"/>
        </w:rPr>
        <w:t>weatherization</w:t>
      </w:r>
      <w:proofErr w:type="gramEnd"/>
      <w:r w:rsidRPr="00B31A85">
        <w:rPr>
          <w:rFonts w:cstheme="minorHAnsi"/>
          <w:sz w:val="24"/>
          <w:szCs w:val="24"/>
        </w:rPr>
        <w:t xml:space="preserve"> and home repairs, and expanded public transportation. These and other issues are interwoven, meaning families must remove a multitude of barriers to move towards self-sufficiency.  These findings from the CA are supported </w:t>
      </w:r>
      <w:r w:rsidR="002E28CD" w:rsidRPr="00B31A85">
        <w:rPr>
          <w:rFonts w:cstheme="minorHAnsi"/>
          <w:sz w:val="24"/>
          <w:szCs w:val="24"/>
        </w:rPr>
        <w:t>by program</w:t>
      </w:r>
      <w:r w:rsidRPr="00B31A85">
        <w:rPr>
          <w:rFonts w:cstheme="minorHAnsi"/>
          <w:sz w:val="24"/>
          <w:szCs w:val="24"/>
        </w:rPr>
        <w:t xml:space="preserve"> data </w:t>
      </w:r>
      <w:r w:rsidR="002E28CD" w:rsidRPr="00B31A85">
        <w:rPr>
          <w:rFonts w:cstheme="minorHAnsi"/>
          <w:sz w:val="24"/>
          <w:szCs w:val="24"/>
        </w:rPr>
        <w:t xml:space="preserve">which shows a lack of interest in HB </w:t>
      </w:r>
      <w:r w:rsidRPr="00B31A85">
        <w:rPr>
          <w:rFonts w:cstheme="minorHAnsi"/>
          <w:sz w:val="24"/>
          <w:szCs w:val="24"/>
        </w:rPr>
        <w:t xml:space="preserve">and historical </w:t>
      </w:r>
      <w:r w:rsidR="002E28CD" w:rsidRPr="00B31A85">
        <w:rPr>
          <w:rFonts w:cstheme="minorHAnsi"/>
          <w:sz w:val="24"/>
          <w:szCs w:val="24"/>
        </w:rPr>
        <w:t>low</w:t>
      </w:r>
      <w:r w:rsidRPr="00B31A85">
        <w:rPr>
          <w:rFonts w:cstheme="minorHAnsi"/>
          <w:sz w:val="24"/>
          <w:szCs w:val="24"/>
        </w:rPr>
        <w:t xml:space="preserve"> enrollment in </w:t>
      </w:r>
      <w:r w:rsidR="002E28CD" w:rsidRPr="00B31A85">
        <w:rPr>
          <w:rFonts w:cstheme="minorHAnsi"/>
          <w:sz w:val="24"/>
          <w:szCs w:val="24"/>
        </w:rPr>
        <w:t>the</w:t>
      </w:r>
      <w:r w:rsidRPr="00B31A85">
        <w:rPr>
          <w:rFonts w:cstheme="minorHAnsi"/>
          <w:sz w:val="24"/>
          <w:szCs w:val="24"/>
        </w:rPr>
        <w:t xml:space="preserve"> HB program.  </w:t>
      </w:r>
    </w:p>
    <w:p w14:paraId="0EB187E9" w14:textId="26E21A94" w:rsidR="00700D1C" w:rsidRPr="00A231CA" w:rsidRDefault="00661F71" w:rsidP="00A231CA">
      <w:pPr>
        <w:spacing w:after="374" w:line="480" w:lineRule="auto"/>
        <w:ind w:right="8"/>
        <w:jc w:val="both"/>
        <w:rPr>
          <w:rFonts w:cstheme="minorHAnsi"/>
          <w:sz w:val="24"/>
          <w:szCs w:val="24"/>
        </w:rPr>
      </w:pPr>
      <w:r w:rsidRPr="00B31A85">
        <w:rPr>
          <w:rFonts w:cstheme="minorHAnsi"/>
          <w:sz w:val="24"/>
          <w:szCs w:val="24"/>
          <w:u w:val="single"/>
        </w:rPr>
        <w:t>County Demographics:</w:t>
      </w:r>
      <w:r w:rsidRPr="00B31A85">
        <w:rPr>
          <w:rFonts w:cstheme="minorHAnsi"/>
          <w:sz w:val="24"/>
          <w:szCs w:val="24"/>
        </w:rPr>
        <w:t xml:space="preserve">  While the U.S. population grew by 7.1% and NY’s population grew by 4.3% between 2010 and 2020, Washington County’s population declined by 3% (-1,915 people). Populations declined in every town except Kingsbury (+2.3%). Sizable population declines occurred in Dresden (-17.6%), Fort Ann (-6.1%), Fort Edward (-6%), and Granville (-6.8%). Towns with the largest 2020 populations include Fort Ann (5,812), Fort Edward (5,991), Granville (6,215), and Kingsbury (12,968).  </w:t>
      </w:r>
      <w:r w:rsidR="001E6D63" w:rsidRPr="00B31A85">
        <w:rPr>
          <w:rFonts w:cstheme="minorHAnsi"/>
          <w:sz w:val="24"/>
        </w:rPr>
        <w:t xml:space="preserve">A total of 61,302 people live in Washington County’s 831.17 </w:t>
      </w:r>
      <w:r w:rsidR="001E6D63" w:rsidRPr="00B31A85">
        <w:rPr>
          <w:rFonts w:cstheme="minorHAnsi"/>
          <w:sz w:val="24"/>
        </w:rPr>
        <w:lastRenderedPageBreak/>
        <w:t xml:space="preserve">square mile area. Therefore, the population density for Washington County is estimated at 74 persons per square mile, less than the U.S. average population density of 92 persons per square mile.  </w:t>
      </w:r>
      <w:r w:rsidRPr="00B31A85">
        <w:rPr>
          <w:rFonts w:cstheme="minorHAnsi"/>
          <w:sz w:val="24"/>
          <w:szCs w:val="24"/>
        </w:rPr>
        <w:t>Program enrollment data and turnover in slots demonstrate that many families are moving out of Washington County.  As noted in the C</w:t>
      </w:r>
      <w:r w:rsidR="00700D1C" w:rsidRPr="00B31A85">
        <w:rPr>
          <w:rFonts w:cstheme="minorHAnsi"/>
          <w:sz w:val="24"/>
          <w:szCs w:val="24"/>
        </w:rPr>
        <w:t xml:space="preserve">ommunity </w:t>
      </w:r>
      <w:r w:rsidRPr="00B31A85">
        <w:rPr>
          <w:rFonts w:cstheme="minorHAnsi"/>
          <w:sz w:val="24"/>
          <w:szCs w:val="24"/>
        </w:rPr>
        <w:t>A</w:t>
      </w:r>
      <w:r w:rsidR="00700D1C" w:rsidRPr="00B31A85">
        <w:rPr>
          <w:rFonts w:cstheme="minorHAnsi"/>
          <w:sz w:val="24"/>
          <w:szCs w:val="24"/>
        </w:rPr>
        <w:t>ssessment</w:t>
      </w:r>
      <w:r w:rsidRPr="00B31A85">
        <w:rPr>
          <w:rFonts w:cstheme="minorHAnsi"/>
          <w:sz w:val="24"/>
          <w:szCs w:val="24"/>
        </w:rPr>
        <w:t xml:space="preserve">, barriers in housing, employment, and lack of public transportation have been reasons why families have moved out of ‘rural’ Washington County.  </w:t>
      </w:r>
      <w:r w:rsidR="00916576" w:rsidRPr="00B31A85">
        <w:rPr>
          <w:rFonts w:cstheme="minorHAnsi"/>
          <w:sz w:val="24"/>
          <w:szCs w:val="24"/>
        </w:rPr>
        <w:t>Families who work</w:t>
      </w:r>
      <w:r w:rsidR="00EF2459" w:rsidRPr="00B31A85">
        <w:rPr>
          <w:rFonts w:cstheme="minorHAnsi"/>
          <w:sz w:val="24"/>
          <w:szCs w:val="24"/>
        </w:rPr>
        <w:t>,</w:t>
      </w:r>
      <w:r w:rsidR="00916576" w:rsidRPr="00B31A85">
        <w:rPr>
          <w:rFonts w:cstheme="minorHAnsi"/>
          <w:sz w:val="24"/>
          <w:szCs w:val="24"/>
        </w:rPr>
        <w:t xml:space="preserve"> </w:t>
      </w:r>
      <w:r w:rsidR="00EF2459" w:rsidRPr="00B31A85">
        <w:rPr>
          <w:rFonts w:cstheme="minorHAnsi"/>
          <w:sz w:val="24"/>
          <w:szCs w:val="24"/>
        </w:rPr>
        <w:t>need</w:t>
      </w:r>
      <w:r w:rsidR="00916576" w:rsidRPr="00B31A85">
        <w:rPr>
          <w:rFonts w:cstheme="minorHAnsi"/>
          <w:sz w:val="24"/>
          <w:szCs w:val="24"/>
        </w:rPr>
        <w:t xml:space="preserve"> center</w:t>
      </w:r>
      <w:r w:rsidR="00EF2459" w:rsidRPr="00B31A85">
        <w:rPr>
          <w:rFonts w:cstheme="minorHAnsi"/>
          <w:sz w:val="24"/>
          <w:szCs w:val="24"/>
        </w:rPr>
        <w:t>-</w:t>
      </w:r>
      <w:r w:rsidR="00916576" w:rsidRPr="00B31A85">
        <w:rPr>
          <w:rFonts w:cstheme="minorHAnsi"/>
          <w:sz w:val="24"/>
          <w:szCs w:val="24"/>
        </w:rPr>
        <w:t xml:space="preserve">based services.  Many enrolled families move frequently within a program year; out of the county or to a more populated area such as the Town of Kingsbury where we currently have two centers and </w:t>
      </w:r>
      <w:r w:rsidR="006C6C4D" w:rsidRPr="00B31A85">
        <w:rPr>
          <w:rFonts w:cstheme="minorHAnsi"/>
          <w:sz w:val="24"/>
          <w:szCs w:val="24"/>
        </w:rPr>
        <w:t xml:space="preserve">there is </w:t>
      </w:r>
      <w:r w:rsidR="00916576" w:rsidRPr="00B31A85">
        <w:rPr>
          <w:rFonts w:cstheme="minorHAnsi"/>
          <w:sz w:val="24"/>
          <w:szCs w:val="24"/>
        </w:rPr>
        <w:t xml:space="preserve">a large availability of both private childcare providers and </w:t>
      </w:r>
      <w:proofErr w:type="gramStart"/>
      <w:r w:rsidR="00916576" w:rsidRPr="00B31A85">
        <w:rPr>
          <w:rFonts w:cstheme="minorHAnsi"/>
          <w:sz w:val="24"/>
          <w:szCs w:val="24"/>
        </w:rPr>
        <w:t>a large number of</w:t>
      </w:r>
      <w:proofErr w:type="gramEnd"/>
      <w:r w:rsidR="00916576" w:rsidRPr="00B31A85">
        <w:rPr>
          <w:rFonts w:cstheme="minorHAnsi"/>
          <w:sz w:val="24"/>
          <w:szCs w:val="24"/>
        </w:rPr>
        <w:t xml:space="preserve"> Pre-K classrooms offered within the Hudson Falls and Fort Edward School District.  Enrollment Data for the past three years</w:t>
      </w:r>
      <w:r w:rsidR="00E725C7" w:rsidRPr="00B31A85">
        <w:rPr>
          <w:rFonts w:cstheme="minorHAnsi"/>
          <w:sz w:val="24"/>
          <w:szCs w:val="24"/>
        </w:rPr>
        <w:t xml:space="preserve"> demonstrate </w:t>
      </w:r>
      <w:r w:rsidR="00916576" w:rsidRPr="00B31A85">
        <w:rPr>
          <w:rFonts w:cstheme="minorHAnsi"/>
          <w:sz w:val="24"/>
          <w:szCs w:val="24"/>
        </w:rPr>
        <w:t xml:space="preserve">that HB HS and EHS </w:t>
      </w:r>
      <w:r w:rsidR="00E725C7" w:rsidRPr="00B31A85">
        <w:rPr>
          <w:rFonts w:cstheme="minorHAnsi"/>
          <w:sz w:val="24"/>
          <w:szCs w:val="24"/>
        </w:rPr>
        <w:t>slots</w:t>
      </w:r>
      <w:r w:rsidR="00916576" w:rsidRPr="00B31A85">
        <w:rPr>
          <w:rFonts w:cstheme="minorHAnsi"/>
          <w:sz w:val="24"/>
          <w:szCs w:val="24"/>
        </w:rPr>
        <w:t xml:space="preserve"> </w:t>
      </w:r>
      <w:r w:rsidR="00E725C7" w:rsidRPr="00B31A85">
        <w:rPr>
          <w:rFonts w:cstheme="minorHAnsi"/>
          <w:sz w:val="24"/>
          <w:szCs w:val="24"/>
        </w:rPr>
        <w:t>are nearly 50% unfilled.</w:t>
      </w:r>
    </w:p>
    <w:tbl>
      <w:tblPr>
        <w:tblStyle w:val="TableGrid"/>
        <w:tblW w:w="0" w:type="auto"/>
        <w:tblLook w:val="04A0" w:firstRow="1" w:lastRow="0" w:firstColumn="1" w:lastColumn="0" w:noHBand="0" w:noVBand="1"/>
      </w:tblPr>
      <w:tblGrid>
        <w:gridCol w:w="3116"/>
        <w:gridCol w:w="3117"/>
        <w:gridCol w:w="3117"/>
      </w:tblGrid>
      <w:tr w:rsidR="00E232B8" w:rsidRPr="00B31A85" w14:paraId="49C9BA69" w14:textId="77777777" w:rsidTr="003E6ED1">
        <w:tc>
          <w:tcPr>
            <w:tcW w:w="9350" w:type="dxa"/>
            <w:gridSpan w:val="3"/>
          </w:tcPr>
          <w:p w14:paraId="4BB79EB4" w14:textId="77777777" w:rsidR="00E232B8" w:rsidRPr="00B31A85" w:rsidRDefault="00E232B8" w:rsidP="00E232B8">
            <w:pPr>
              <w:spacing w:after="5"/>
              <w:ind w:right="317"/>
              <w:rPr>
                <w:rFonts w:cstheme="minorHAnsi"/>
                <w:b/>
                <w:sz w:val="20"/>
                <w:szCs w:val="20"/>
              </w:rPr>
            </w:pPr>
            <w:r w:rsidRPr="00B31A85">
              <w:rPr>
                <w:rFonts w:cstheme="minorHAnsi"/>
                <w:b/>
                <w:sz w:val="20"/>
                <w:szCs w:val="20"/>
              </w:rPr>
              <w:t>Table 5:  LEAP Head Start and Early Head Start Home-Based Historical Enrollment Data</w:t>
            </w:r>
          </w:p>
          <w:p w14:paraId="5E504DE9" w14:textId="77777777" w:rsidR="00E232B8" w:rsidRPr="00B31A85" w:rsidRDefault="00E232B8" w:rsidP="00E232B8">
            <w:pPr>
              <w:spacing w:after="5"/>
              <w:ind w:right="317"/>
              <w:rPr>
                <w:rFonts w:cstheme="minorHAnsi"/>
                <w:b/>
              </w:rPr>
            </w:pPr>
          </w:p>
        </w:tc>
      </w:tr>
      <w:tr w:rsidR="00E725C7" w:rsidRPr="00B31A85" w14:paraId="55948305" w14:textId="77777777" w:rsidTr="00907AF5">
        <w:tc>
          <w:tcPr>
            <w:tcW w:w="3116" w:type="dxa"/>
          </w:tcPr>
          <w:p w14:paraId="5B013505" w14:textId="77777777" w:rsidR="00E725C7" w:rsidRPr="00B31A85" w:rsidRDefault="00E725C7" w:rsidP="00661F71">
            <w:pPr>
              <w:spacing w:after="5" w:line="480" w:lineRule="auto"/>
              <w:ind w:right="317"/>
              <w:jc w:val="both"/>
              <w:rPr>
                <w:rFonts w:cstheme="minorHAnsi"/>
              </w:rPr>
            </w:pPr>
          </w:p>
        </w:tc>
        <w:tc>
          <w:tcPr>
            <w:tcW w:w="3117" w:type="dxa"/>
          </w:tcPr>
          <w:p w14:paraId="585BE9B7" w14:textId="77777777" w:rsidR="00E725C7" w:rsidRPr="00B31A85" w:rsidRDefault="00E725C7" w:rsidP="00C43839">
            <w:pPr>
              <w:spacing w:after="5"/>
              <w:ind w:right="317"/>
              <w:jc w:val="center"/>
              <w:rPr>
                <w:rFonts w:cstheme="minorHAnsi"/>
              </w:rPr>
            </w:pPr>
            <w:r w:rsidRPr="00B31A85">
              <w:rPr>
                <w:rFonts w:cstheme="minorHAnsi"/>
              </w:rPr>
              <w:t xml:space="preserve">HB Head Start </w:t>
            </w:r>
            <w:r w:rsidR="00C43839" w:rsidRPr="00B31A85">
              <w:rPr>
                <w:rFonts w:cstheme="minorHAnsi"/>
              </w:rPr>
              <w:t>Enrollment</w:t>
            </w:r>
          </w:p>
          <w:p w14:paraId="5921F6B5" w14:textId="77777777" w:rsidR="00C43839" w:rsidRPr="00B31A85" w:rsidRDefault="00C43839" w:rsidP="00C43839">
            <w:pPr>
              <w:spacing w:after="5"/>
              <w:ind w:right="317"/>
              <w:jc w:val="center"/>
              <w:rPr>
                <w:rFonts w:cstheme="minorHAnsi"/>
                <w:sz w:val="20"/>
                <w:szCs w:val="20"/>
              </w:rPr>
            </w:pPr>
            <w:r w:rsidRPr="00B31A85">
              <w:rPr>
                <w:rFonts w:cstheme="minorHAnsi"/>
                <w:sz w:val="20"/>
                <w:szCs w:val="20"/>
              </w:rPr>
              <w:t>(Actual/Funded)</w:t>
            </w:r>
          </w:p>
        </w:tc>
        <w:tc>
          <w:tcPr>
            <w:tcW w:w="3117" w:type="dxa"/>
          </w:tcPr>
          <w:p w14:paraId="070266CF" w14:textId="77777777" w:rsidR="00E725C7" w:rsidRPr="00B31A85" w:rsidRDefault="00E725C7" w:rsidP="00C43839">
            <w:pPr>
              <w:spacing w:after="5"/>
              <w:ind w:right="317"/>
              <w:jc w:val="center"/>
              <w:rPr>
                <w:rFonts w:cstheme="minorHAnsi"/>
              </w:rPr>
            </w:pPr>
            <w:r w:rsidRPr="00B31A85">
              <w:rPr>
                <w:rFonts w:cstheme="minorHAnsi"/>
              </w:rPr>
              <w:t>H</w:t>
            </w:r>
            <w:r w:rsidR="00C43839" w:rsidRPr="00B31A85">
              <w:rPr>
                <w:rFonts w:cstheme="minorHAnsi"/>
              </w:rPr>
              <w:t>B Early Head Start Enrollment</w:t>
            </w:r>
          </w:p>
          <w:p w14:paraId="022EB9A4" w14:textId="77777777" w:rsidR="00C43839" w:rsidRPr="00B31A85" w:rsidRDefault="00C43839" w:rsidP="00C43839">
            <w:pPr>
              <w:spacing w:after="5"/>
              <w:ind w:right="317"/>
              <w:jc w:val="center"/>
              <w:rPr>
                <w:rFonts w:cstheme="minorHAnsi"/>
                <w:sz w:val="20"/>
                <w:szCs w:val="20"/>
              </w:rPr>
            </w:pPr>
            <w:r w:rsidRPr="00B31A85">
              <w:rPr>
                <w:rFonts w:cstheme="minorHAnsi"/>
                <w:sz w:val="20"/>
                <w:szCs w:val="20"/>
              </w:rPr>
              <w:t>(Actual/Funded)</w:t>
            </w:r>
          </w:p>
        </w:tc>
      </w:tr>
      <w:tr w:rsidR="00E725C7" w:rsidRPr="00B31A85" w14:paraId="3C1671E1" w14:textId="77777777" w:rsidTr="00907AF5">
        <w:tc>
          <w:tcPr>
            <w:tcW w:w="3116" w:type="dxa"/>
          </w:tcPr>
          <w:p w14:paraId="3D734ABC" w14:textId="77777777" w:rsidR="00E725C7" w:rsidRPr="00B31A85" w:rsidRDefault="00E725C7" w:rsidP="00C43839">
            <w:pPr>
              <w:spacing w:after="5" w:line="480" w:lineRule="auto"/>
              <w:ind w:right="317"/>
              <w:jc w:val="center"/>
              <w:rPr>
                <w:rFonts w:cstheme="minorHAnsi"/>
              </w:rPr>
            </w:pPr>
            <w:r w:rsidRPr="00B31A85">
              <w:rPr>
                <w:rFonts w:cstheme="minorHAnsi"/>
              </w:rPr>
              <w:t>2020</w:t>
            </w:r>
          </w:p>
        </w:tc>
        <w:tc>
          <w:tcPr>
            <w:tcW w:w="3117" w:type="dxa"/>
          </w:tcPr>
          <w:p w14:paraId="0B06D8B4" w14:textId="77777777" w:rsidR="00E725C7" w:rsidRPr="00B31A85" w:rsidRDefault="00E725C7" w:rsidP="00C43839">
            <w:pPr>
              <w:spacing w:after="5" w:line="480" w:lineRule="auto"/>
              <w:ind w:right="317"/>
              <w:jc w:val="center"/>
              <w:rPr>
                <w:rFonts w:cstheme="minorHAnsi"/>
              </w:rPr>
            </w:pPr>
            <w:r w:rsidRPr="00B31A85">
              <w:rPr>
                <w:rFonts w:cstheme="minorHAnsi"/>
              </w:rPr>
              <w:t>19/25- 76%</w:t>
            </w:r>
          </w:p>
        </w:tc>
        <w:tc>
          <w:tcPr>
            <w:tcW w:w="3117" w:type="dxa"/>
          </w:tcPr>
          <w:p w14:paraId="20B43308" w14:textId="77777777" w:rsidR="00E725C7" w:rsidRPr="00B31A85" w:rsidRDefault="00E725C7" w:rsidP="00C43839">
            <w:pPr>
              <w:spacing w:after="5" w:line="480" w:lineRule="auto"/>
              <w:ind w:right="317"/>
              <w:jc w:val="center"/>
              <w:rPr>
                <w:rFonts w:cstheme="minorHAnsi"/>
              </w:rPr>
            </w:pPr>
            <w:r w:rsidRPr="00B31A85">
              <w:rPr>
                <w:rFonts w:cstheme="minorHAnsi"/>
              </w:rPr>
              <w:t>66/78- 84%</w:t>
            </w:r>
          </w:p>
        </w:tc>
      </w:tr>
      <w:tr w:rsidR="00E725C7" w:rsidRPr="00B31A85" w14:paraId="4F9883D8" w14:textId="77777777" w:rsidTr="00907AF5">
        <w:tc>
          <w:tcPr>
            <w:tcW w:w="3116" w:type="dxa"/>
          </w:tcPr>
          <w:p w14:paraId="441B9284" w14:textId="77777777" w:rsidR="00E725C7" w:rsidRPr="00B31A85" w:rsidRDefault="00E725C7" w:rsidP="00C43839">
            <w:pPr>
              <w:spacing w:after="5" w:line="480" w:lineRule="auto"/>
              <w:ind w:right="317"/>
              <w:jc w:val="center"/>
              <w:rPr>
                <w:rFonts w:cstheme="minorHAnsi"/>
              </w:rPr>
            </w:pPr>
            <w:r w:rsidRPr="00B31A85">
              <w:rPr>
                <w:rFonts w:cstheme="minorHAnsi"/>
              </w:rPr>
              <w:t>2021</w:t>
            </w:r>
          </w:p>
        </w:tc>
        <w:tc>
          <w:tcPr>
            <w:tcW w:w="3117" w:type="dxa"/>
          </w:tcPr>
          <w:p w14:paraId="70D09A42" w14:textId="77777777" w:rsidR="00E725C7" w:rsidRPr="00B31A85" w:rsidRDefault="00E725C7" w:rsidP="00C43839">
            <w:pPr>
              <w:spacing w:after="5" w:line="480" w:lineRule="auto"/>
              <w:ind w:right="317"/>
              <w:jc w:val="center"/>
              <w:rPr>
                <w:rFonts w:cstheme="minorHAnsi"/>
              </w:rPr>
            </w:pPr>
            <w:r w:rsidRPr="00B31A85">
              <w:rPr>
                <w:rFonts w:cstheme="minorHAnsi"/>
              </w:rPr>
              <w:t>13/25- 52%</w:t>
            </w:r>
          </w:p>
        </w:tc>
        <w:tc>
          <w:tcPr>
            <w:tcW w:w="3117" w:type="dxa"/>
          </w:tcPr>
          <w:p w14:paraId="0DBABAAF" w14:textId="77777777" w:rsidR="00E725C7" w:rsidRPr="00B31A85" w:rsidRDefault="00E725C7" w:rsidP="00C43839">
            <w:pPr>
              <w:spacing w:after="5" w:line="480" w:lineRule="auto"/>
              <w:ind w:right="317"/>
              <w:jc w:val="center"/>
              <w:rPr>
                <w:rFonts w:cstheme="minorHAnsi"/>
              </w:rPr>
            </w:pPr>
            <w:r w:rsidRPr="00B31A85">
              <w:rPr>
                <w:rFonts w:cstheme="minorHAnsi"/>
              </w:rPr>
              <w:t>52/78- 66%</w:t>
            </w:r>
          </w:p>
        </w:tc>
      </w:tr>
      <w:tr w:rsidR="00E725C7" w:rsidRPr="00B31A85" w14:paraId="3F481AED" w14:textId="77777777" w:rsidTr="00907AF5">
        <w:tc>
          <w:tcPr>
            <w:tcW w:w="3116" w:type="dxa"/>
          </w:tcPr>
          <w:p w14:paraId="2906DF1F" w14:textId="77777777" w:rsidR="00E725C7" w:rsidRPr="00B31A85" w:rsidRDefault="00E725C7" w:rsidP="00C43839">
            <w:pPr>
              <w:spacing w:after="5" w:line="480" w:lineRule="auto"/>
              <w:ind w:right="317"/>
              <w:jc w:val="center"/>
              <w:rPr>
                <w:rFonts w:cstheme="minorHAnsi"/>
              </w:rPr>
            </w:pPr>
            <w:r w:rsidRPr="00B31A85">
              <w:rPr>
                <w:rFonts w:cstheme="minorHAnsi"/>
              </w:rPr>
              <w:t>2022</w:t>
            </w:r>
          </w:p>
        </w:tc>
        <w:tc>
          <w:tcPr>
            <w:tcW w:w="3117" w:type="dxa"/>
          </w:tcPr>
          <w:p w14:paraId="07AA6016" w14:textId="77777777" w:rsidR="00E725C7" w:rsidRPr="00B31A85" w:rsidRDefault="00E725C7" w:rsidP="00C43839">
            <w:pPr>
              <w:spacing w:after="5" w:line="480" w:lineRule="auto"/>
              <w:ind w:right="317"/>
              <w:jc w:val="center"/>
              <w:rPr>
                <w:rFonts w:cstheme="minorHAnsi"/>
              </w:rPr>
            </w:pPr>
            <w:r w:rsidRPr="00B31A85">
              <w:rPr>
                <w:rFonts w:cstheme="minorHAnsi"/>
              </w:rPr>
              <w:t>12/25- 48%</w:t>
            </w:r>
          </w:p>
        </w:tc>
        <w:tc>
          <w:tcPr>
            <w:tcW w:w="3117" w:type="dxa"/>
          </w:tcPr>
          <w:p w14:paraId="2E34EBD5" w14:textId="77777777" w:rsidR="00E725C7" w:rsidRPr="00B31A85" w:rsidRDefault="00E725C7" w:rsidP="00C43839">
            <w:pPr>
              <w:spacing w:after="5" w:line="480" w:lineRule="auto"/>
              <w:ind w:right="317"/>
              <w:jc w:val="center"/>
              <w:rPr>
                <w:rFonts w:cstheme="minorHAnsi"/>
              </w:rPr>
            </w:pPr>
            <w:r w:rsidRPr="00B31A85">
              <w:rPr>
                <w:rFonts w:cstheme="minorHAnsi"/>
              </w:rPr>
              <w:t>39/78- 50%</w:t>
            </w:r>
          </w:p>
        </w:tc>
      </w:tr>
    </w:tbl>
    <w:p w14:paraId="4C3DDA0D" w14:textId="77777777" w:rsidR="00661F71" w:rsidRPr="00B31A85" w:rsidRDefault="00661F71" w:rsidP="001E6D63">
      <w:pPr>
        <w:shd w:val="clear" w:color="auto" w:fill="FFFFFF" w:themeFill="background1"/>
        <w:spacing w:after="5" w:line="480" w:lineRule="auto"/>
        <w:ind w:right="317"/>
        <w:jc w:val="both"/>
        <w:rPr>
          <w:rFonts w:cstheme="minorHAnsi"/>
          <w:b/>
          <w:sz w:val="24"/>
          <w:szCs w:val="24"/>
        </w:rPr>
      </w:pPr>
    </w:p>
    <w:p w14:paraId="7BE30A66" w14:textId="77777777" w:rsidR="001E6D63" w:rsidRPr="00B31A85" w:rsidRDefault="001E6D63" w:rsidP="001E6D63">
      <w:pPr>
        <w:shd w:val="clear" w:color="auto" w:fill="FFFFFF" w:themeFill="background1"/>
        <w:spacing w:after="0" w:line="480" w:lineRule="auto"/>
        <w:ind w:left="-10" w:right="8" w:firstLine="4"/>
        <w:jc w:val="both"/>
        <w:rPr>
          <w:rFonts w:cstheme="minorHAnsi"/>
          <w:color w:val="2C2B30"/>
          <w:sz w:val="24"/>
        </w:rPr>
      </w:pPr>
      <w:r w:rsidRPr="00B31A85">
        <w:rPr>
          <w:rFonts w:cstheme="minorHAnsi"/>
          <w:sz w:val="24"/>
          <w:u w:val="single"/>
          <w:shd w:val="clear" w:color="auto" w:fill="FFFFFF" w:themeFill="background1"/>
        </w:rPr>
        <w:t>Population of County</w:t>
      </w:r>
      <w:r w:rsidRPr="00B31A85">
        <w:rPr>
          <w:rFonts w:cstheme="minorHAnsi"/>
          <w:sz w:val="24"/>
          <w:shd w:val="clear" w:color="auto" w:fill="FFFFFF" w:themeFill="background1"/>
        </w:rPr>
        <w:t>:  The age group of 65+ constitutes 23.5% (11,905 people) of Washington County’s population, making it the largest age group. The county has an estimated 0-4 age population of 4% (2,</w:t>
      </w:r>
      <w:r w:rsidR="00DB5B73" w:rsidRPr="00B31A85">
        <w:rPr>
          <w:rFonts w:cstheme="minorHAnsi"/>
          <w:sz w:val="24"/>
          <w:shd w:val="clear" w:color="auto" w:fill="FFFFFF" w:themeFill="background1"/>
        </w:rPr>
        <w:t>705</w:t>
      </w:r>
      <w:r w:rsidRPr="00B31A85">
        <w:rPr>
          <w:rFonts w:cstheme="minorHAnsi"/>
          <w:sz w:val="24"/>
          <w:shd w:val="clear" w:color="auto" w:fill="FFFFFF" w:themeFill="background1"/>
        </w:rPr>
        <w:t xml:space="preserve"> children), less than New York State (5.9%).   </w:t>
      </w:r>
      <w:r w:rsidRPr="00B31A85">
        <w:rPr>
          <w:rFonts w:cstheme="minorHAnsi"/>
          <w:color w:val="2C2B30"/>
          <w:sz w:val="24"/>
          <w:shd w:val="clear" w:color="auto" w:fill="FFFFFF" w:themeFill="background1"/>
        </w:rPr>
        <w:t xml:space="preserve">Of Washington County’s </w:t>
      </w:r>
      <w:r w:rsidRPr="00B31A85">
        <w:rPr>
          <w:rFonts w:cstheme="minorHAnsi"/>
          <w:color w:val="2C2B30"/>
          <w:sz w:val="24"/>
          <w:shd w:val="clear" w:color="auto" w:fill="FFFFFF" w:themeFill="background1"/>
        </w:rPr>
        <w:lastRenderedPageBreak/>
        <w:t>population, the estimated median age of all persons is 44.2,</w:t>
      </w:r>
      <w:r w:rsidRPr="00B31A85">
        <w:rPr>
          <w:rFonts w:cstheme="minorHAnsi"/>
          <w:color w:val="2C2B30"/>
          <w:sz w:val="24"/>
        </w:rPr>
        <w:t xml:space="preserve"> indicating that the population </w:t>
      </w:r>
      <w:proofErr w:type="gramStart"/>
      <w:r w:rsidRPr="00B31A85">
        <w:rPr>
          <w:rFonts w:cstheme="minorHAnsi"/>
          <w:color w:val="2C2B30"/>
          <w:sz w:val="24"/>
        </w:rPr>
        <w:t>as a whole generally</w:t>
      </w:r>
      <w:proofErr w:type="gramEnd"/>
      <w:r w:rsidRPr="00B31A85">
        <w:rPr>
          <w:rFonts w:cstheme="minorHAnsi"/>
          <w:color w:val="2C2B30"/>
          <w:sz w:val="24"/>
        </w:rPr>
        <w:t xml:space="preserve"> trends older.  </w:t>
      </w:r>
    </w:p>
    <w:p w14:paraId="5012D78D" w14:textId="77777777" w:rsidR="00FD546B" w:rsidRPr="00B31A85" w:rsidRDefault="00FD546B" w:rsidP="00FD546B">
      <w:pPr>
        <w:shd w:val="clear" w:color="auto" w:fill="FFFFFF" w:themeFill="background1"/>
        <w:spacing w:after="0" w:line="360" w:lineRule="auto"/>
        <w:ind w:left="-10" w:right="8" w:firstLine="4"/>
        <w:jc w:val="center"/>
        <w:rPr>
          <w:rFonts w:cstheme="minorHAnsi"/>
          <w:b/>
          <w:color w:val="2C2B30"/>
        </w:rPr>
      </w:pPr>
    </w:p>
    <w:tbl>
      <w:tblPr>
        <w:tblStyle w:val="TableGrid"/>
        <w:tblW w:w="9455" w:type="dxa"/>
        <w:tblInd w:w="-10" w:type="dxa"/>
        <w:tblLayout w:type="fixed"/>
        <w:tblLook w:val="04A0" w:firstRow="1" w:lastRow="0" w:firstColumn="1" w:lastColumn="0" w:noHBand="0" w:noVBand="1"/>
      </w:tblPr>
      <w:tblGrid>
        <w:gridCol w:w="1625"/>
        <w:gridCol w:w="1440"/>
        <w:gridCol w:w="1440"/>
        <w:gridCol w:w="1260"/>
        <w:gridCol w:w="1260"/>
        <w:gridCol w:w="1170"/>
        <w:gridCol w:w="1260"/>
      </w:tblGrid>
      <w:tr w:rsidR="00E232B8" w:rsidRPr="00B31A85" w14:paraId="32463473" w14:textId="77777777" w:rsidTr="003E6ED1">
        <w:tc>
          <w:tcPr>
            <w:tcW w:w="9455" w:type="dxa"/>
            <w:gridSpan w:val="7"/>
            <w:shd w:val="clear" w:color="auto" w:fill="FFF2CC" w:themeFill="accent4" w:themeFillTint="33"/>
          </w:tcPr>
          <w:p w14:paraId="7DE416A8" w14:textId="77777777" w:rsidR="00E232B8" w:rsidRPr="00B31A85" w:rsidRDefault="00E232B8" w:rsidP="00E232B8">
            <w:pPr>
              <w:spacing w:line="480" w:lineRule="auto"/>
              <w:ind w:right="8"/>
              <w:rPr>
                <w:rFonts w:cstheme="minorHAnsi"/>
                <w:b/>
                <w:color w:val="2C2B30"/>
                <w:sz w:val="20"/>
                <w:szCs w:val="20"/>
              </w:rPr>
            </w:pPr>
            <w:r w:rsidRPr="00B31A85">
              <w:rPr>
                <w:rFonts w:cstheme="minorHAnsi"/>
                <w:b/>
                <w:sz w:val="20"/>
                <w:szCs w:val="20"/>
                <w:shd w:val="clear" w:color="auto" w:fill="FFFFFF" w:themeFill="background1"/>
              </w:rPr>
              <w:t>Table 6:  Children in Poverty by Age Group in Washington County*</w:t>
            </w:r>
          </w:p>
        </w:tc>
      </w:tr>
      <w:tr w:rsidR="00AD478D" w:rsidRPr="00B31A85" w14:paraId="4262D979" w14:textId="77777777" w:rsidTr="00700D1C">
        <w:tc>
          <w:tcPr>
            <w:tcW w:w="4505" w:type="dxa"/>
            <w:gridSpan w:val="3"/>
            <w:tcBorders>
              <w:right w:val="single" w:sz="8" w:space="0" w:color="auto"/>
            </w:tcBorders>
            <w:shd w:val="clear" w:color="auto" w:fill="FFF2CC" w:themeFill="accent4" w:themeFillTint="33"/>
          </w:tcPr>
          <w:p w14:paraId="4A56FEB6" w14:textId="77777777" w:rsidR="00AD478D" w:rsidRPr="00B31A85" w:rsidRDefault="00AD478D" w:rsidP="00AD478D">
            <w:pPr>
              <w:spacing w:line="480" w:lineRule="auto"/>
              <w:ind w:right="8"/>
              <w:jc w:val="center"/>
              <w:rPr>
                <w:rFonts w:cstheme="minorHAnsi"/>
                <w:b/>
                <w:color w:val="2C2B30"/>
                <w:sz w:val="20"/>
                <w:szCs w:val="20"/>
              </w:rPr>
            </w:pPr>
            <w:r w:rsidRPr="00B31A85">
              <w:rPr>
                <w:rFonts w:cstheme="minorHAnsi"/>
                <w:b/>
                <w:color w:val="2C2B30"/>
                <w:sz w:val="20"/>
                <w:szCs w:val="20"/>
              </w:rPr>
              <w:t xml:space="preserve">Children </w:t>
            </w:r>
            <w:proofErr w:type="gramStart"/>
            <w:r w:rsidRPr="00B31A85">
              <w:rPr>
                <w:rFonts w:cstheme="minorHAnsi"/>
                <w:b/>
                <w:color w:val="2C2B30"/>
                <w:sz w:val="20"/>
                <w:szCs w:val="20"/>
              </w:rPr>
              <w:t>Under Age</w:t>
            </w:r>
            <w:proofErr w:type="gramEnd"/>
            <w:r w:rsidRPr="00B31A85">
              <w:rPr>
                <w:rFonts w:cstheme="minorHAnsi"/>
                <w:b/>
                <w:color w:val="2C2B30"/>
                <w:sz w:val="20"/>
                <w:szCs w:val="20"/>
              </w:rPr>
              <w:t xml:space="preserve"> 5</w:t>
            </w:r>
          </w:p>
        </w:tc>
        <w:tc>
          <w:tcPr>
            <w:tcW w:w="2520" w:type="dxa"/>
            <w:gridSpan w:val="2"/>
            <w:tcBorders>
              <w:left w:val="single" w:sz="8" w:space="0" w:color="auto"/>
              <w:right w:val="single" w:sz="8" w:space="0" w:color="auto"/>
            </w:tcBorders>
            <w:shd w:val="clear" w:color="auto" w:fill="FFF2CC" w:themeFill="accent4" w:themeFillTint="33"/>
          </w:tcPr>
          <w:p w14:paraId="06766B48" w14:textId="77777777" w:rsidR="00AD478D" w:rsidRPr="00B31A85" w:rsidRDefault="00AD478D" w:rsidP="00AD478D">
            <w:pPr>
              <w:spacing w:line="480" w:lineRule="auto"/>
              <w:ind w:right="8"/>
              <w:jc w:val="center"/>
              <w:rPr>
                <w:rFonts w:cstheme="minorHAnsi"/>
                <w:b/>
                <w:color w:val="2C2B30"/>
                <w:sz w:val="20"/>
                <w:szCs w:val="20"/>
              </w:rPr>
            </w:pPr>
            <w:r w:rsidRPr="00B31A85">
              <w:rPr>
                <w:rFonts w:cstheme="minorHAnsi"/>
                <w:b/>
                <w:color w:val="2C2B30"/>
                <w:sz w:val="20"/>
                <w:szCs w:val="20"/>
              </w:rPr>
              <w:t>Infants and Toddlers</w:t>
            </w:r>
          </w:p>
        </w:tc>
        <w:tc>
          <w:tcPr>
            <w:tcW w:w="2430" w:type="dxa"/>
            <w:gridSpan w:val="2"/>
            <w:tcBorders>
              <w:left w:val="single" w:sz="8" w:space="0" w:color="auto"/>
            </w:tcBorders>
            <w:shd w:val="clear" w:color="auto" w:fill="FFF2CC" w:themeFill="accent4" w:themeFillTint="33"/>
          </w:tcPr>
          <w:p w14:paraId="07FE507F" w14:textId="77777777" w:rsidR="00AD478D" w:rsidRPr="00B31A85" w:rsidRDefault="00AD478D" w:rsidP="00AD478D">
            <w:pPr>
              <w:spacing w:line="480" w:lineRule="auto"/>
              <w:ind w:right="8"/>
              <w:jc w:val="center"/>
              <w:rPr>
                <w:rFonts w:cstheme="minorHAnsi"/>
                <w:b/>
                <w:color w:val="2C2B30"/>
                <w:sz w:val="20"/>
                <w:szCs w:val="20"/>
              </w:rPr>
            </w:pPr>
            <w:r w:rsidRPr="00B31A85">
              <w:rPr>
                <w:rFonts w:cstheme="minorHAnsi"/>
                <w:b/>
                <w:color w:val="2C2B30"/>
                <w:sz w:val="20"/>
                <w:szCs w:val="20"/>
              </w:rPr>
              <w:t>3 and 4-Year Olds</w:t>
            </w:r>
          </w:p>
        </w:tc>
      </w:tr>
      <w:tr w:rsidR="00AD478D" w:rsidRPr="00B31A85" w14:paraId="71B61A80" w14:textId="77777777" w:rsidTr="00700D1C">
        <w:trPr>
          <w:trHeight w:val="350"/>
        </w:trPr>
        <w:tc>
          <w:tcPr>
            <w:tcW w:w="1625" w:type="dxa"/>
            <w:shd w:val="clear" w:color="auto" w:fill="FFF2CC" w:themeFill="accent4" w:themeFillTint="33"/>
          </w:tcPr>
          <w:p w14:paraId="653DDFC8" w14:textId="77777777" w:rsidR="00AD478D" w:rsidRPr="00B31A85" w:rsidRDefault="00AD478D" w:rsidP="00AD478D">
            <w:pPr>
              <w:spacing w:line="480" w:lineRule="auto"/>
              <w:ind w:right="8"/>
              <w:jc w:val="center"/>
              <w:rPr>
                <w:rFonts w:cstheme="minorHAnsi"/>
                <w:b/>
                <w:color w:val="2C2B30"/>
                <w:sz w:val="20"/>
                <w:szCs w:val="20"/>
              </w:rPr>
            </w:pPr>
            <w:r w:rsidRPr="00B31A85">
              <w:rPr>
                <w:rFonts w:cstheme="minorHAnsi"/>
                <w:b/>
                <w:color w:val="2C2B30"/>
                <w:sz w:val="20"/>
                <w:szCs w:val="20"/>
              </w:rPr>
              <w:t>Total Children</w:t>
            </w:r>
          </w:p>
        </w:tc>
        <w:tc>
          <w:tcPr>
            <w:tcW w:w="1440" w:type="dxa"/>
            <w:shd w:val="clear" w:color="auto" w:fill="FFF2CC" w:themeFill="accent4" w:themeFillTint="33"/>
          </w:tcPr>
          <w:p w14:paraId="11BED9EB" w14:textId="77777777" w:rsidR="00AD478D" w:rsidRPr="00B31A85" w:rsidRDefault="00AD478D" w:rsidP="00AD478D">
            <w:pPr>
              <w:spacing w:line="480" w:lineRule="auto"/>
              <w:ind w:right="8"/>
              <w:jc w:val="center"/>
              <w:rPr>
                <w:rFonts w:cstheme="minorHAnsi"/>
                <w:b/>
                <w:color w:val="2C2B30"/>
                <w:sz w:val="20"/>
                <w:szCs w:val="20"/>
              </w:rPr>
            </w:pPr>
            <w:r w:rsidRPr="00B31A85">
              <w:rPr>
                <w:rFonts w:cstheme="minorHAnsi"/>
                <w:b/>
                <w:color w:val="2C2B30"/>
                <w:sz w:val="20"/>
                <w:szCs w:val="20"/>
              </w:rPr>
              <w:t xml:space="preserve"># </w:t>
            </w:r>
            <w:proofErr w:type="gramStart"/>
            <w:r w:rsidRPr="00B31A85">
              <w:rPr>
                <w:rFonts w:cstheme="minorHAnsi"/>
                <w:b/>
                <w:color w:val="2C2B30"/>
                <w:sz w:val="20"/>
                <w:szCs w:val="20"/>
              </w:rPr>
              <w:t>in</w:t>
            </w:r>
            <w:proofErr w:type="gramEnd"/>
            <w:r w:rsidRPr="00B31A85">
              <w:rPr>
                <w:rFonts w:cstheme="minorHAnsi"/>
                <w:b/>
                <w:color w:val="2C2B30"/>
                <w:sz w:val="20"/>
                <w:szCs w:val="20"/>
              </w:rPr>
              <w:t xml:space="preserve"> Poverty</w:t>
            </w:r>
          </w:p>
        </w:tc>
        <w:tc>
          <w:tcPr>
            <w:tcW w:w="1440" w:type="dxa"/>
            <w:tcBorders>
              <w:right w:val="single" w:sz="8" w:space="0" w:color="auto"/>
            </w:tcBorders>
            <w:shd w:val="clear" w:color="auto" w:fill="FFF2CC" w:themeFill="accent4" w:themeFillTint="33"/>
          </w:tcPr>
          <w:p w14:paraId="61BAD32D" w14:textId="77777777" w:rsidR="00AD478D" w:rsidRPr="00B31A85" w:rsidRDefault="00AD478D" w:rsidP="00AD478D">
            <w:pPr>
              <w:spacing w:line="480" w:lineRule="auto"/>
              <w:ind w:right="8"/>
              <w:jc w:val="center"/>
              <w:rPr>
                <w:rFonts w:cstheme="minorHAnsi"/>
                <w:b/>
                <w:color w:val="2C2B30"/>
                <w:sz w:val="20"/>
                <w:szCs w:val="20"/>
              </w:rPr>
            </w:pPr>
            <w:r w:rsidRPr="00B31A85">
              <w:rPr>
                <w:rFonts w:cstheme="minorHAnsi"/>
                <w:b/>
                <w:color w:val="2C2B30"/>
                <w:sz w:val="20"/>
                <w:szCs w:val="20"/>
              </w:rPr>
              <w:t xml:space="preserve">% </w:t>
            </w:r>
            <w:proofErr w:type="gramStart"/>
            <w:r w:rsidRPr="00B31A85">
              <w:rPr>
                <w:rFonts w:cstheme="minorHAnsi"/>
                <w:b/>
                <w:color w:val="2C2B30"/>
                <w:sz w:val="20"/>
                <w:szCs w:val="20"/>
              </w:rPr>
              <w:t>in</w:t>
            </w:r>
            <w:proofErr w:type="gramEnd"/>
            <w:r w:rsidRPr="00B31A85">
              <w:rPr>
                <w:rFonts w:cstheme="minorHAnsi"/>
                <w:b/>
                <w:color w:val="2C2B30"/>
                <w:sz w:val="20"/>
                <w:szCs w:val="20"/>
              </w:rPr>
              <w:t xml:space="preserve"> Poverty</w:t>
            </w:r>
          </w:p>
        </w:tc>
        <w:tc>
          <w:tcPr>
            <w:tcW w:w="1260" w:type="dxa"/>
            <w:tcBorders>
              <w:left w:val="single" w:sz="8" w:space="0" w:color="auto"/>
            </w:tcBorders>
            <w:shd w:val="clear" w:color="auto" w:fill="FFF2CC" w:themeFill="accent4" w:themeFillTint="33"/>
          </w:tcPr>
          <w:p w14:paraId="57445823" w14:textId="77777777" w:rsidR="00AD478D" w:rsidRPr="00B31A85" w:rsidRDefault="00AD478D" w:rsidP="00AD478D">
            <w:pPr>
              <w:spacing w:line="480" w:lineRule="auto"/>
              <w:ind w:right="8"/>
              <w:jc w:val="center"/>
              <w:rPr>
                <w:rFonts w:cstheme="minorHAnsi"/>
                <w:b/>
                <w:color w:val="2C2B30"/>
                <w:sz w:val="20"/>
                <w:szCs w:val="20"/>
              </w:rPr>
            </w:pPr>
            <w:r w:rsidRPr="00B31A85">
              <w:rPr>
                <w:rFonts w:cstheme="minorHAnsi"/>
                <w:b/>
                <w:color w:val="2C2B30"/>
                <w:sz w:val="20"/>
                <w:szCs w:val="20"/>
              </w:rPr>
              <w:t>Count*</w:t>
            </w:r>
          </w:p>
        </w:tc>
        <w:tc>
          <w:tcPr>
            <w:tcW w:w="1260" w:type="dxa"/>
            <w:tcBorders>
              <w:right w:val="single" w:sz="8" w:space="0" w:color="auto"/>
            </w:tcBorders>
            <w:shd w:val="clear" w:color="auto" w:fill="FFF2CC" w:themeFill="accent4" w:themeFillTint="33"/>
          </w:tcPr>
          <w:p w14:paraId="73F61B0A" w14:textId="77777777" w:rsidR="00AD478D" w:rsidRPr="00B31A85" w:rsidRDefault="00AD478D" w:rsidP="00AD478D">
            <w:pPr>
              <w:ind w:right="8"/>
              <w:rPr>
                <w:rFonts w:cstheme="minorHAnsi"/>
                <w:b/>
                <w:color w:val="2C2B30"/>
                <w:sz w:val="20"/>
                <w:szCs w:val="20"/>
              </w:rPr>
            </w:pPr>
            <w:r w:rsidRPr="00B31A85">
              <w:rPr>
                <w:rFonts w:cstheme="minorHAnsi"/>
                <w:b/>
                <w:color w:val="2C2B30"/>
                <w:sz w:val="20"/>
                <w:szCs w:val="20"/>
              </w:rPr>
              <w:t>In Poverty</w:t>
            </w:r>
          </w:p>
        </w:tc>
        <w:tc>
          <w:tcPr>
            <w:tcW w:w="1170" w:type="dxa"/>
            <w:tcBorders>
              <w:left w:val="single" w:sz="8" w:space="0" w:color="auto"/>
            </w:tcBorders>
            <w:shd w:val="clear" w:color="auto" w:fill="FFF2CC" w:themeFill="accent4" w:themeFillTint="33"/>
          </w:tcPr>
          <w:p w14:paraId="43785727" w14:textId="77777777" w:rsidR="00AD478D" w:rsidRPr="00B31A85" w:rsidRDefault="00AD478D" w:rsidP="00AD478D">
            <w:pPr>
              <w:spacing w:line="480" w:lineRule="auto"/>
              <w:ind w:right="8"/>
              <w:jc w:val="center"/>
              <w:rPr>
                <w:rFonts w:cstheme="minorHAnsi"/>
                <w:b/>
                <w:color w:val="2C2B30"/>
                <w:sz w:val="20"/>
                <w:szCs w:val="20"/>
              </w:rPr>
            </w:pPr>
            <w:r w:rsidRPr="00B31A85">
              <w:rPr>
                <w:rFonts w:cstheme="minorHAnsi"/>
                <w:b/>
                <w:color w:val="2C2B30"/>
                <w:sz w:val="20"/>
                <w:szCs w:val="20"/>
              </w:rPr>
              <w:t>Count*</w:t>
            </w:r>
          </w:p>
        </w:tc>
        <w:tc>
          <w:tcPr>
            <w:tcW w:w="1260" w:type="dxa"/>
            <w:shd w:val="clear" w:color="auto" w:fill="FFF2CC" w:themeFill="accent4" w:themeFillTint="33"/>
          </w:tcPr>
          <w:p w14:paraId="7AB44B35" w14:textId="77777777" w:rsidR="00AD478D" w:rsidRPr="00B31A85" w:rsidRDefault="00AD478D" w:rsidP="00AD478D">
            <w:pPr>
              <w:spacing w:line="480" w:lineRule="auto"/>
              <w:ind w:right="8"/>
              <w:jc w:val="center"/>
              <w:rPr>
                <w:rFonts w:cstheme="minorHAnsi"/>
                <w:b/>
                <w:color w:val="2C2B30"/>
                <w:sz w:val="20"/>
                <w:szCs w:val="20"/>
              </w:rPr>
            </w:pPr>
            <w:r w:rsidRPr="00B31A85">
              <w:rPr>
                <w:rFonts w:cstheme="minorHAnsi"/>
                <w:b/>
                <w:color w:val="2C2B30"/>
                <w:sz w:val="20"/>
                <w:szCs w:val="20"/>
              </w:rPr>
              <w:t>In Poverty</w:t>
            </w:r>
          </w:p>
        </w:tc>
      </w:tr>
      <w:tr w:rsidR="00700D1C" w:rsidRPr="00B31A85" w14:paraId="2576503A" w14:textId="77777777" w:rsidTr="00700D1C">
        <w:tc>
          <w:tcPr>
            <w:tcW w:w="1625" w:type="dxa"/>
          </w:tcPr>
          <w:p w14:paraId="72239037" w14:textId="77777777" w:rsidR="00AD478D" w:rsidRPr="00B31A85" w:rsidRDefault="00AD478D" w:rsidP="00AD478D">
            <w:pPr>
              <w:spacing w:line="480" w:lineRule="auto"/>
              <w:ind w:right="8"/>
              <w:jc w:val="right"/>
              <w:rPr>
                <w:rFonts w:cstheme="minorHAnsi"/>
                <w:color w:val="2C2B30"/>
                <w:sz w:val="24"/>
              </w:rPr>
            </w:pPr>
            <w:r w:rsidRPr="00B31A85">
              <w:rPr>
                <w:rFonts w:cstheme="minorHAnsi"/>
                <w:color w:val="2C2B30"/>
                <w:sz w:val="24"/>
              </w:rPr>
              <w:t>2705</w:t>
            </w:r>
          </w:p>
        </w:tc>
        <w:tc>
          <w:tcPr>
            <w:tcW w:w="1440" w:type="dxa"/>
          </w:tcPr>
          <w:p w14:paraId="59608796" w14:textId="77777777" w:rsidR="00AD478D" w:rsidRPr="00B31A85" w:rsidRDefault="00AD478D" w:rsidP="00AD478D">
            <w:pPr>
              <w:spacing w:line="480" w:lineRule="auto"/>
              <w:ind w:right="8"/>
              <w:jc w:val="right"/>
              <w:rPr>
                <w:rFonts w:cstheme="minorHAnsi"/>
                <w:color w:val="2C2B30"/>
                <w:sz w:val="24"/>
              </w:rPr>
            </w:pPr>
            <w:r w:rsidRPr="00B31A85">
              <w:rPr>
                <w:rFonts w:cstheme="minorHAnsi"/>
                <w:color w:val="2C2B30"/>
                <w:sz w:val="24"/>
              </w:rPr>
              <w:t>452</w:t>
            </w:r>
          </w:p>
        </w:tc>
        <w:tc>
          <w:tcPr>
            <w:tcW w:w="1440" w:type="dxa"/>
            <w:tcBorders>
              <w:right w:val="single" w:sz="8" w:space="0" w:color="auto"/>
            </w:tcBorders>
          </w:tcPr>
          <w:p w14:paraId="673E7E33" w14:textId="77777777" w:rsidR="00AD478D" w:rsidRPr="00B31A85" w:rsidRDefault="00AD478D" w:rsidP="00AD478D">
            <w:pPr>
              <w:spacing w:line="480" w:lineRule="auto"/>
              <w:ind w:right="8"/>
              <w:jc w:val="right"/>
              <w:rPr>
                <w:rFonts w:cstheme="minorHAnsi"/>
                <w:color w:val="2C2B30"/>
                <w:sz w:val="24"/>
              </w:rPr>
            </w:pPr>
            <w:r w:rsidRPr="00B31A85">
              <w:rPr>
                <w:rFonts w:cstheme="minorHAnsi"/>
                <w:color w:val="2C2B30"/>
                <w:sz w:val="24"/>
              </w:rPr>
              <w:t>16.7%</w:t>
            </w:r>
          </w:p>
        </w:tc>
        <w:tc>
          <w:tcPr>
            <w:tcW w:w="1260" w:type="dxa"/>
            <w:tcBorders>
              <w:left w:val="single" w:sz="8" w:space="0" w:color="auto"/>
            </w:tcBorders>
          </w:tcPr>
          <w:p w14:paraId="637C5C44" w14:textId="77777777" w:rsidR="00AD478D" w:rsidRPr="00B31A85" w:rsidRDefault="00AD478D" w:rsidP="00AD478D">
            <w:pPr>
              <w:spacing w:line="480" w:lineRule="auto"/>
              <w:ind w:right="8"/>
              <w:jc w:val="right"/>
              <w:rPr>
                <w:rFonts w:cstheme="minorHAnsi"/>
                <w:color w:val="2C2B30"/>
                <w:sz w:val="24"/>
              </w:rPr>
            </w:pPr>
            <w:r w:rsidRPr="00B31A85">
              <w:rPr>
                <w:rFonts w:cstheme="minorHAnsi"/>
                <w:color w:val="2C2B30"/>
                <w:sz w:val="24"/>
              </w:rPr>
              <w:t>1623</w:t>
            </w:r>
          </w:p>
        </w:tc>
        <w:tc>
          <w:tcPr>
            <w:tcW w:w="1260" w:type="dxa"/>
            <w:tcBorders>
              <w:right w:val="single" w:sz="8" w:space="0" w:color="auto"/>
            </w:tcBorders>
          </w:tcPr>
          <w:p w14:paraId="34EC9291" w14:textId="77777777" w:rsidR="00AD478D" w:rsidRPr="00B31A85" w:rsidRDefault="00AD478D" w:rsidP="00AD478D">
            <w:pPr>
              <w:spacing w:line="480" w:lineRule="auto"/>
              <w:ind w:right="8"/>
              <w:jc w:val="right"/>
              <w:rPr>
                <w:rFonts w:cstheme="minorHAnsi"/>
                <w:color w:val="2C2B30"/>
                <w:sz w:val="24"/>
              </w:rPr>
            </w:pPr>
            <w:r w:rsidRPr="00B31A85">
              <w:rPr>
                <w:rFonts w:cstheme="minorHAnsi"/>
                <w:color w:val="2C2B30"/>
                <w:sz w:val="24"/>
              </w:rPr>
              <w:t>271</w:t>
            </w:r>
          </w:p>
        </w:tc>
        <w:tc>
          <w:tcPr>
            <w:tcW w:w="1170" w:type="dxa"/>
            <w:tcBorders>
              <w:left w:val="single" w:sz="8" w:space="0" w:color="auto"/>
            </w:tcBorders>
          </w:tcPr>
          <w:p w14:paraId="72BF93CC" w14:textId="77777777" w:rsidR="00AD478D" w:rsidRPr="00B31A85" w:rsidRDefault="00AD478D" w:rsidP="00AD478D">
            <w:pPr>
              <w:spacing w:line="480" w:lineRule="auto"/>
              <w:ind w:right="8"/>
              <w:jc w:val="right"/>
              <w:rPr>
                <w:rFonts w:cstheme="minorHAnsi"/>
                <w:color w:val="2C2B30"/>
                <w:sz w:val="24"/>
              </w:rPr>
            </w:pPr>
            <w:r w:rsidRPr="00B31A85">
              <w:rPr>
                <w:rFonts w:cstheme="minorHAnsi"/>
                <w:color w:val="2C2B30"/>
                <w:sz w:val="24"/>
              </w:rPr>
              <w:t>1082</w:t>
            </w:r>
          </w:p>
        </w:tc>
        <w:tc>
          <w:tcPr>
            <w:tcW w:w="1260" w:type="dxa"/>
          </w:tcPr>
          <w:p w14:paraId="3A95F21F" w14:textId="77777777" w:rsidR="00AD478D" w:rsidRPr="00B31A85" w:rsidRDefault="00AD478D" w:rsidP="00AD478D">
            <w:pPr>
              <w:spacing w:line="480" w:lineRule="auto"/>
              <w:ind w:right="8"/>
              <w:jc w:val="right"/>
              <w:rPr>
                <w:rFonts w:cstheme="minorHAnsi"/>
                <w:color w:val="2C2B30"/>
                <w:sz w:val="24"/>
              </w:rPr>
            </w:pPr>
            <w:r w:rsidRPr="00B31A85">
              <w:rPr>
                <w:rFonts w:cstheme="minorHAnsi"/>
                <w:color w:val="2C2B30"/>
                <w:sz w:val="24"/>
              </w:rPr>
              <w:t>181</w:t>
            </w:r>
          </w:p>
        </w:tc>
      </w:tr>
    </w:tbl>
    <w:p w14:paraId="46F0870E" w14:textId="77777777" w:rsidR="001E1702" w:rsidRPr="00B31A85" w:rsidRDefault="00FD546B" w:rsidP="001E1702">
      <w:pPr>
        <w:shd w:val="clear" w:color="auto" w:fill="FFFFFF" w:themeFill="background1"/>
        <w:spacing w:after="0" w:line="240" w:lineRule="auto"/>
        <w:ind w:left="-10" w:right="8" w:firstLine="4"/>
        <w:jc w:val="both"/>
        <w:rPr>
          <w:rFonts w:cstheme="minorHAnsi"/>
          <w:color w:val="2C2B30"/>
          <w:sz w:val="20"/>
          <w:szCs w:val="20"/>
        </w:rPr>
      </w:pPr>
      <w:r w:rsidRPr="00B31A85">
        <w:rPr>
          <w:rFonts w:cstheme="minorHAnsi"/>
          <w:color w:val="2C2B30"/>
          <w:sz w:val="20"/>
          <w:szCs w:val="20"/>
        </w:rPr>
        <w:t xml:space="preserve">*Estimated Infants/Toddlers (60%) and 3- &amp; 4-Year-Olds (40%)   </w:t>
      </w:r>
    </w:p>
    <w:p w14:paraId="1479F097" w14:textId="77777777" w:rsidR="001E6D63" w:rsidRPr="00B31A85" w:rsidRDefault="00FD546B" w:rsidP="001E1702">
      <w:pPr>
        <w:shd w:val="clear" w:color="auto" w:fill="FFFFFF" w:themeFill="background1"/>
        <w:spacing w:after="0" w:line="240" w:lineRule="auto"/>
        <w:ind w:left="-10" w:right="8" w:firstLine="4"/>
        <w:jc w:val="both"/>
        <w:rPr>
          <w:rFonts w:cstheme="minorHAnsi"/>
          <w:color w:val="2C2B30"/>
          <w:sz w:val="20"/>
          <w:szCs w:val="20"/>
        </w:rPr>
      </w:pPr>
      <w:r w:rsidRPr="00B31A85">
        <w:rPr>
          <w:rFonts w:cstheme="minorHAnsi"/>
          <w:color w:val="2C2B30"/>
          <w:sz w:val="20"/>
          <w:szCs w:val="20"/>
        </w:rPr>
        <w:t>Source: American Community, 2020 5-Year Estimate</w:t>
      </w:r>
    </w:p>
    <w:p w14:paraId="250F95CB" w14:textId="77777777" w:rsidR="005F40D4" w:rsidRPr="00B31A85" w:rsidRDefault="005F40D4" w:rsidP="001522FD">
      <w:pPr>
        <w:spacing w:after="0" w:line="480" w:lineRule="auto"/>
        <w:ind w:left="-10" w:right="8" w:firstLine="4"/>
        <w:jc w:val="both"/>
        <w:rPr>
          <w:rFonts w:cstheme="minorHAnsi"/>
          <w:color w:val="2C2B30"/>
          <w:sz w:val="24"/>
        </w:rPr>
      </w:pPr>
    </w:p>
    <w:p w14:paraId="61F2446B" w14:textId="77777777" w:rsidR="001E6D63" w:rsidRPr="00B31A85" w:rsidRDefault="001522FD" w:rsidP="001522FD">
      <w:pPr>
        <w:spacing w:after="0" w:line="480" w:lineRule="auto"/>
        <w:ind w:left="-10" w:right="8" w:firstLine="4"/>
        <w:jc w:val="both"/>
        <w:rPr>
          <w:rFonts w:cstheme="minorHAnsi"/>
          <w:color w:val="2C2B30"/>
          <w:sz w:val="24"/>
        </w:rPr>
      </w:pPr>
      <w:r w:rsidRPr="00B31A85">
        <w:rPr>
          <w:rFonts w:cstheme="minorHAnsi"/>
          <w:color w:val="2C2B30"/>
          <w:sz w:val="24"/>
        </w:rPr>
        <w:t xml:space="preserve">As indicated in </w:t>
      </w:r>
      <w:r w:rsidR="001B3F59" w:rsidRPr="00B31A85">
        <w:rPr>
          <w:rFonts w:cstheme="minorHAnsi"/>
          <w:color w:val="2C2B30"/>
          <w:sz w:val="24"/>
        </w:rPr>
        <w:t>Table 5</w:t>
      </w:r>
      <w:r w:rsidRPr="00B31A85">
        <w:rPr>
          <w:rFonts w:cstheme="minorHAnsi"/>
          <w:color w:val="2C2B30"/>
          <w:sz w:val="24"/>
        </w:rPr>
        <w:t>, the estimated number of Washington County children living in poverty under the age of 5 is 4</w:t>
      </w:r>
      <w:r w:rsidR="00DB5B73" w:rsidRPr="00B31A85">
        <w:rPr>
          <w:rFonts w:cstheme="minorHAnsi"/>
          <w:color w:val="2C2B30"/>
          <w:sz w:val="24"/>
        </w:rPr>
        <w:t>52</w:t>
      </w:r>
      <w:r w:rsidRPr="00B31A85">
        <w:rPr>
          <w:rFonts w:cstheme="minorHAnsi"/>
          <w:color w:val="2C2B30"/>
          <w:sz w:val="24"/>
        </w:rPr>
        <w:t>.  Of that group, 2</w:t>
      </w:r>
      <w:r w:rsidR="00DB5B73" w:rsidRPr="00B31A85">
        <w:rPr>
          <w:rFonts w:cstheme="minorHAnsi"/>
          <w:color w:val="2C2B30"/>
          <w:sz w:val="24"/>
        </w:rPr>
        <w:t>71</w:t>
      </w:r>
      <w:r w:rsidRPr="00B31A85">
        <w:rPr>
          <w:rFonts w:cstheme="minorHAnsi"/>
          <w:color w:val="2C2B30"/>
          <w:sz w:val="24"/>
        </w:rPr>
        <w:t xml:space="preserve"> are infants and toddlers with 1</w:t>
      </w:r>
      <w:r w:rsidR="00DB5B73" w:rsidRPr="00B31A85">
        <w:rPr>
          <w:rFonts w:cstheme="minorHAnsi"/>
          <w:color w:val="2C2B30"/>
          <w:sz w:val="24"/>
        </w:rPr>
        <w:t>81</w:t>
      </w:r>
      <w:r w:rsidRPr="00B31A85">
        <w:rPr>
          <w:rFonts w:cstheme="minorHAnsi"/>
          <w:color w:val="2C2B30"/>
          <w:sz w:val="24"/>
        </w:rPr>
        <w:t xml:space="preserve"> estimated </w:t>
      </w:r>
      <w:proofErr w:type="gramStart"/>
      <w:r w:rsidRPr="00B31A85">
        <w:rPr>
          <w:rFonts w:cstheme="minorHAnsi"/>
          <w:color w:val="2C2B30"/>
          <w:sz w:val="24"/>
        </w:rPr>
        <w:t>3 and 4-year olds</w:t>
      </w:r>
      <w:proofErr w:type="gramEnd"/>
      <w:r w:rsidRPr="00B31A85">
        <w:rPr>
          <w:rFonts w:cstheme="minorHAnsi"/>
          <w:color w:val="2C2B30"/>
          <w:sz w:val="24"/>
        </w:rPr>
        <w:t xml:space="preserve">.  </w:t>
      </w:r>
    </w:p>
    <w:tbl>
      <w:tblPr>
        <w:tblStyle w:val="TableGrid0"/>
        <w:tblW w:w="9710" w:type="dxa"/>
        <w:tblInd w:w="0" w:type="dxa"/>
        <w:tblLayout w:type="fixed"/>
        <w:tblCellMar>
          <w:top w:w="24" w:type="dxa"/>
        </w:tblCellMar>
        <w:tblLook w:val="04A0" w:firstRow="1" w:lastRow="0" w:firstColumn="1" w:lastColumn="0" w:noHBand="0" w:noVBand="1"/>
      </w:tblPr>
      <w:tblGrid>
        <w:gridCol w:w="3984"/>
        <w:gridCol w:w="2967"/>
        <w:gridCol w:w="922"/>
        <w:gridCol w:w="965"/>
        <w:gridCol w:w="792"/>
        <w:gridCol w:w="20"/>
        <w:gridCol w:w="20"/>
        <w:gridCol w:w="20"/>
        <w:gridCol w:w="20"/>
      </w:tblGrid>
      <w:tr w:rsidR="00CC571B" w:rsidRPr="00B31A85" w14:paraId="1F0A1C58" w14:textId="77777777" w:rsidTr="00907AF5">
        <w:trPr>
          <w:trHeight w:val="156"/>
        </w:trPr>
        <w:tc>
          <w:tcPr>
            <w:tcW w:w="9630" w:type="dxa"/>
            <w:gridSpan w:val="5"/>
            <w:tcBorders>
              <w:top w:val="nil"/>
              <w:left w:val="nil"/>
              <w:bottom w:val="nil"/>
              <w:right w:val="nil"/>
            </w:tcBorders>
          </w:tcPr>
          <w:p w14:paraId="26379523" w14:textId="77777777" w:rsidR="00907AF5" w:rsidRPr="00B31A85" w:rsidRDefault="00907AF5" w:rsidP="00CC571B">
            <w:pPr>
              <w:spacing w:line="480" w:lineRule="auto"/>
              <w:ind w:right="-4841"/>
              <w:rPr>
                <w:rFonts w:cstheme="minorHAnsi"/>
                <w:sz w:val="24"/>
                <w:szCs w:val="24"/>
              </w:rPr>
            </w:pPr>
            <w:r w:rsidRPr="00B31A85">
              <w:rPr>
                <w:rFonts w:cstheme="minorHAnsi"/>
                <w:sz w:val="24"/>
                <w:szCs w:val="24"/>
                <w:u w:val="single"/>
              </w:rPr>
              <w:t xml:space="preserve">Pre-K Programs and </w:t>
            </w:r>
            <w:r w:rsidR="00310419" w:rsidRPr="00B31A85">
              <w:rPr>
                <w:rFonts w:cstheme="minorHAnsi"/>
                <w:sz w:val="24"/>
                <w:szCs w:val="24"/>
                <w:u w:val="single"/>
              </w:rPr>
              <w:t>Child Care in Washington County:</w:t>
            </w:r>
            <w:r w:rsidR="00310419" w:rsidRPr="00B31A85">
              <w:rPr>
                <w:rFonts w:cstheme="minorHAnsi"/>
                <w:sz w:val="24"/>
                <w:szCs w:val="24"/>
              </w:rPr>
              <w:t xml:space="preserve">  There are 11</w:t>
            </w:r>
            <w:r w:rsidRPr="00B31A85">
              <w:rPr>
                <w:rFonts w:cstheme="minorHAnsi"/>
                <w:sz w:val="24"/>
                <w:szCs w:val="24"/>
              </w:rPr>
              <w:t xml:space="preserve"> School Districts</w:t>
            </w:r>
          </w:p>
          <w:p w14:paraId="3D613881" w14:textId="77777777" w:rsidR="00907AF5" w:rsidRPr="00B31A85" w:rsidRDefault="001E6D63" w:rsidP="00CC571B">
            <w:pPr>
              <w:spacing w:line="480" w:lineRule="auto"/>
              <w:ind w:right="-4841"/>
              <w:rPr>
                <w:rFonts w:cstheme="minorHAnsi"/>
                <w:sz w:val="24"/>
                <w:szCs w:val="24"/>
              </w:rPr>
            </w:pPr>
            <w:r w:rsidRPr="00B31A85">
              <w:rPr>
                <w:rFonts w:cstheme="minorHAnsi"/>
                <w:sz w:val="24"/>
                <w:szCs w:val="24"/>
              </w:rPr>
              <w:t xml:space="preserve">in </w:t>
            </w:r>
            <w:r w:rsidR="00EF2459" w:rsidRPr="00B31A85">
              <w:rPr>
                <w:rFonts w:cstheme="minorHAnsi"/>
                <w:sz w:val="24"/>
                <w:szCs w:val="24"/>
              </w:rPr>
              <w:t>Washington C</w:t>
            </w:r>
            <w:r w:rsidRPr="00B31A85">
              <w:rPr>
                <w:rFonts w:cstheme="minorHAnsi"/>
                <w:sz w:val="24"/>
                <w:szCs w:val="24"/>
              </w:rPr>
              <w:t>ounty</w:t>
            </w:r>
            <w:r w:rsidR="00907AF5" w:rsidRPr="00B31A85">
              <w:rPr>
                <w:rFonts w:cstheme="minorHAnsi"/>
                <w:sz w:val="24"/>
                <w:szCs w:val="24"/>
              </w:rPr>
              <w:t xml:space="preserve"> </w:t>
            </w:r>
            <w:r w:rsidRPr="00B31A85">
              <w:rPr>
                <w:rFonts w:cstheme="minorHAnsi"/>
                <w:sz w:val="24"/>
                <w:szCs w:val="24"/>
              </w:rPr>
              <w:t xml:space="preserve">with </w:t>
            </w:r>
            <w:r w:rsidR="00192FE5" w:rsidRPr="00B31A85">
              <w:rPr>
                <w:rFonts w:cstheme="minorHAnsi"/>
                <w:sz w:val="24"/>
                <w:szCs w:val="24"/>
              </w:rPr>
              <w:t>each</w:t>
            </w:r>
            <w:r w:rsidRPr="00B31A85">
              <w:rPr>
                <w:rFonts w:cstheme="minorHAnsi"/>
                <w:sz w:val="24"/>
                <w:szCs w:val="24"/>
              </w:rPr>
              <w:t xml:space="preserve"> </w:t>
            </w:r>
            <w:r w:rsidR="00EF2459" w:rsidRPr="00B31A85">
              <w:rPr>
                <w:rFonts w:cstheme="minorHAnsi"/>
                <w:sz w:val="24"/>
                <w:szCs w:val="24"/>
              </w:rPr>
              <w:t>s</w:t>
            </w:r>
            <w:r w:rsidR="00CC571B" w:rsidRPr="00B31A85">
              <w:rPr>
                <w:rFonts w:cstheme="minorHAnsi"/>
                <w:sz w:val="24"/>
                <w:szCs w:val="24"/>
              </w:rPr>
              <w:t xml:space="preserve">chool </w:t>
            </w:r>
            <w:r w:rsidRPr="00B31A85">
              <w:rPr>
                <w:rFonts w:cstheme="minorHAnsi"/>
                <w:sz w:val="24"/>
                <w:szCs w:val="24"/>
              </w:rPr>
              <w:t xml:space="preserve">district now offering Pre-K.  </w:t>
            </w:r>
            <w:r w:rsidR="00192FE5" w:rsidRPr="00B31A85">
              <w:rPr>
                <w:rFonts w:cstheme="minorHAnsi"/>
                <w:sz w:val="24"/>
                <w:szCs w:val="24"/>
              </w:rPr>
              <w:t xml:space="preserve">This has had a </w:t>
            </w:r>
          </w:p>
          <w:p w14:paraId="55C19011" w14:textId="77777777" w:rsidR="00907AF5" w:rsidRPr="00B31A85" w:rsidRDefault="00192FE5" w:rsidP="00CC571B">
            <w:pPr>
              <w:spacing w:line="480" w:lineRule="auto"/>
              <w:ind w:right="-4841"/>
              <w:rPr>
                <w:rFonts w:cstheme="minorHAnsi"/>
                <w:sz w:val="24"/>
                <w:szCs w:val="24"/>
              </w:rPr>
            </w:pPr>
            <w:r w:rsidRPr="00B31A85">
              <w:rPr>
                <w:rFonts w:cstheme="minorHAnsi"/>
                <w:sz w:val="24"/>
                <w:szCs w:val="24"/>
              </w:rPr>
              <w:t>significant</w:t>
            </w:r>
            <w:r w:rsidR="00CC571B" w:rsidRPr="00B31A85">
              <w:rPr>
                <w:rFonts w:cstheme="minorHAnsi"/>
                <w:sz w:val="24"/>
                <w:szCs w:val="24"/>
              </w:rPr>
              <w:t xml:space="preserve"> impact </w:t>
            </w:r>
            <w:r w:rsidR="00EF2459" w:rsidRPr="00B31A85">
              <w:rPr>
                <w:rFonts w:cstheme="minorHAnsi"/>
                <w:sz w:val="24"/>
                <w:szCs w:val="24"/>
              </w:rPr>
              <w:t>to</w:t>
            </w:r>
            <w:r w:rsidRPr="00B31A85">
              <w:rPr>
                <w:rFonts w:cstheme="minorHAnsi"/>
                <w:sz w:val="24"/>
                <w:szCs w:val="24"/>
              </w:rPr>
              <w:t xml:space="preserve"> LEAP’s</w:t>
            </w:r>
            <w:r w:rsidR="00907AF5" w:rsidRPr="00B31A85">
              <w:rPr>
                <w:rFonts w:cstheme="minorHAnsi"/>
                <w:sz w:val="24"/>
                <w:szCs w:val="24"/>
              </w:rPr>
              <w:t xml:space="preserve"> ability to meet funded</w:t>
            </w:r>
            <w:r w:rsidRPr="00B31A85">
              <w:rPr>
                <w:rFonts w:cstheme="minorHAnsi"/>
                <w:sz w:val="24"/>
                <w:szCs w:val="24"/>
              </w:rPr>
              <w:t xml:space="preserve"> </w:t>
            </w:r>
            <w:r w:rsidR="00CC571B" w:rsidRPr="00B31A85">
              <w:rPr>
                <w:rFonts w:cstheme="minorHAnsi"/>
                <w:sz w:val="24"/>
                <w:szCs w:val="24"/>
              </w:rPr>
              <w:t xml:space="preserve">enrollment </w:t>
            </w:r>
            <w:r w:rsidR="00907AF5" w:rsidRPr="00B31A85">
              <w:rPr>
                <w:rFonts w:cstheme="minorHAnsi"/>
                <w:sz w:val="24"/>
                <w:szCs w:val="24"/>
              </w:rPr>
              <w:t xml:space="preserve">numbers </w:t>
            </w:r>
            <w:r w:rsidR="00EF2459" w:rsidRPr="00B31A85">
              <w:rPr>
                <w:rFonts w:cstheme="minorHAnsi"/>
                <w:sz w:val="24"/>
                <w:szCs w:val="24"/>
              </w:rPr>
              <w:t>i</w:t>
            </w:r>
            <w:r w:rsidR="0081639E" w:rsidRPr="00B31A85">
              <w:rPr>
                <w:rFonts w:cstheme="minorHAnsi"/>
                <w:sz w:val="24"/>
                <w:szCs w:val="24"/>
              </w:rPr>
              <w:t>n</w:t>
            </w:r>
            <w:r w:rsidR="00EF2459" w:rsidRPr="00B31A85">
              <w:rPr>
                <w:rFonts w:cstheme="minorHAnsi"/>
                <w:sz w:val="24"/>
                <w:szCs w:val="24"/>
              </w:rPr>
              <w:t xml:space="preserve"> </w:t>
            </w:r>
            <w:r w:rsidR="00907AF5" w:rsidRPr="00B31A85">
              <w:rPr>
                <w:rFonts w:cstheme="minorHAnsi"/>
                <w:sz w:val="24"/>
                <w:szCs w:val="24"/>
              </w:rPr>
              <w:t>Head Start</w:t>
            </w:r>
            <w:r w:rsidR="0081639E" w:rsidRPr="00B31A85">
              <w:rPr>
                <w:rFonts w:cstheme="minorHAnsi"/>
                <w:sz w:val="24"/>
                <w:szCs w:val="24"/>
              </w:rPr>
              <w:t xml:space="preserve"> </w:t>
            </w:r>
          </w:p>
          <w:p w14:paraId="7DC0C8E5" w14:textId="77777777" w:rsidR="00EF2459" w:rsidRPr="00B31A85" w:rsidRDefault="0081639E" w:rsidP="00CC571B">
            <w:pPr>
              <w:spacing w:line="480" w:lineRule="auto"/>
              <w:ind w:right="-4841"/>
              <w:rPr>
                <w:rFonts w:cstheme="minorHAnsi"/>
                <w:sz w:val="24"/>
                <w:szCs w:val="24"/>
              </w:rPr>
            </w:pPr>
            <w:r w:rsidRPr="00B31A85">
              <w:rPr>
                <w:rFonts w:cstheme="minorHAnsi"/>
                <w:sz w:val="24"/>
                <w:szCs w:val="24"/>
              </w:rPr>
              <w:t>Home-based and Center-based.</w:t>
            </w:r>
          </w:p>
          <w:p w14:paraId="67E7E888" w14:textId="77777777" w:rsidR="00907AF5" w:rsidRPr="00B31A85" w:rsidRDefault="00192FE5" w:rsidP="00EF2459">
            <w:pPr>
              <w:spacing w:line="480" w:lineRule="auto"/>
              <w:ind w:right="-4841"/>
              <w:rPr>
                <w:rFonts w:cstheme="minorHAnsi"/>
                <w:sz w:val="24"/>
                <w:szCs w:val="24"/>
              </w:rPr>
            </w:pPr>
            <w:r w:rsidRPr="00B31A85">
              <w:rPr>
                <w:rFonts w:cstheme="minorHAnsi"/>
                <w:sz w:val="24"/>
                <w:szCs w:val="24"/>
              </w:rPr>
              <w:t xml:space="preserve">LEAP contacted each </w:t>
            </w:r>
            <w:r w:rsidR="00907AF5" w:rsidRPr="00B31A85">
              <w:rPr>
                <w:rFonts w:cstheme="minorHAnsi"/>
                <w:sz w:val="24"/>
                <w:szCs w:val="24"/>
              </w:rPr>
              <w:t xml:space="preserve">of the 11 school </w:t>
            </w:r>
            <w:r w:rsidRPr="00B31A85">
              <w:rPr>
                <w:rFonts w:cstheme="minorHAnsi"/>
                <w:sz w:val="24"/>
                <w:szCs w:val="24"/>
              </w:rPr>
              <w:t>district</w:t>
            </w:r>
            <w:r w:rsidR="00907AF5" w:rsidRPr="00B31A85">
              <w:rPr>
                <w:rFonts w:cstheme="minorHAnsi"/>
                <w:sz w:val="24"/>
                <w:szCs w:val="24"/>
              </w:rPr>
              <w:t xml:space="preserve">s to verify their program schedule and </w:t>
            </w:r>
          </w:p>
          <w:p w14:paraId="46D0A69D" w14:textId="77777777" w:rsidR="00907AF5" w:rsidRPr="00B31A85" w:rsidRDefault="00907AF5" w:rsidP="00EF2459">
            <w:pPr>
              <w:spacing w:line="480" w:lineRule="auto"/>
              <w:ind w:right="-4841"/>
              <w:rPr>
                <w:rFonts w:cstheme="minorHAnsi"/>
                <w:sz w:val="24"/>
                <w:szCs w:val="24"/>
              </w:rPr>
            </w:pPr>
            <w:r w:rsidRPr="00B31A85">
              <w:rPr>
                <w:rFonts w:cstheme="minorHAnsi"/>
                <w:sz w:val="24"/>
                <w:szCs w:val="24"/>
              </w:rPr>
              <w:t xml:space="preserve">number of </w:t>
            </w:r>
            <w:r w:rsidR="00192FE5" w:rsidRPr="00B31A85">
              <w:rPr>
                <w:rFonts w:cstheme="minorHAnsi"/>
                <w:sz w:val="24"/>
                <w:szCs w:val="24"/>
              </w:rPr>
              <w:t xml:space="preserve">UPK </w:t>
            </w:r>
            <w:r w:rsidR="00DB5B73" w:rsidRPr="00B31A85">
              <w:rPr>
                <w:rFonts w:cstheme="minorHAnsi"/>
                <w:sz w:val="24"/>
                <w:szCs w:val="24"/>
              </w:rPr>
              <w:t>seats</w:t>
            </w:r>
            <w:r w:rsidRPr="00B31A85">
              <w:rPr>
                <w:rFonts w:cstheme="minorHAnsi"/>
                <w:sz w:val="24"/>
                <w:szCs w:val="24"/>
              </w:rPr>
              <w:t>.   The recipient compared the number of UPK seats with</w:t>
            </w:r>
          </w:p>
          <w:p w14:paraId="4D949C84" w14:textId="77777777" w:rsidR="0047199F" w:rsidRPr="00B31A85" w:rsidRDefault="00907AF5" w:rsidP="00EF2459">
            <w:pPr>
              <w:spacing w:line="480" w:lineRule="auto"/>
              <w:ind w:right="-4841"/>
              <w:rPr>
                <w:rFonts w:cstheme="minorHAnsi"/>
                <w:sz w:val="24"/>
                <w:szCs w:val="24"/>
              </w:rPr>
            </w:pPr>
            <w:r w:rsidRPr="00B31A85">
              <w:rPr>
                <w:rFonts w:cstheme="minorHAnsi"/>
                <w:sz w:val="24"/>
                <w:szCs w:val="24"/>
              </w:rPr>
              <w:t xml:space="preserve">the number of age eligible children in the district.  </w:t>
            </w:r>
            <w:r w:rsidR="00192FE5" w:rsidRPr="00B31A85">
              <w:rPr>
                <w:rFonts w:cstheme="minorHAnsi"/>
                <w:sz w:val="24"/>
                <w:szCs w:val="24"/>
              </w:rPr>
              <w:t>The</w:t>
            </w:r>
            <w:r w:rsidR="001B3F59" w:rsidRPr="00B31A85">
              <w:rPr>
                <w:rFonts w:cstheme="minorHAnsi"/>
                <w:sz w:val="24"/>
                <w:szCs w:val="24"/>
              </w:rPr>
              <w:t xml:space="preserve"> Pre-K</w:t>
            </w:r>
            <w:r w:rsidR="00192FE5" w:rsidRPr="00B31A85">
              <w:rPr>
                <w:rFonts w:cstheme="minorHAnsi"/>
                <w:sz w:val="24"/>
                <w:szCs w:val="24"/>
              </w:rPr>
              <w:t xml:space="preserve"> numbers are actually </w:t>
            </w:r>
            <w:proofErr w:type="gramStart"/>
            <w:r w:rsidR="00192FE5" w:rsidRPr="00B31A85">
              <w:rPr>
                <w:rFonts w:cstheme="minorHAnsi"/>
                <w:sz w:val="24"/>
                <w:szCs w:val="24"/>
              </w:rPr>
              <w:t>higher</w:t>
            </w:r>
            <w:proofErr w:type="gramEnd"/>
            <w:r w:rsidR="00192FE5" w:rsidRPr="00B31A85">
              <w:rPr>
                <w:rFonts w:cstheme="minorHAnsi"/>
                <w:sz w:val="24"/>
                <w:szCs w:val="24"/>
              </w:rPr>
              <w:t xml:space="preserve"> </w:t>
            </w:r>
          </w:p>
          <w:p w14:paraId="594558BB" w14:textId="77777777" w:rsidR="0047199F" w:rsidRPr="00B31A85" w:rsidRDefault="00192FE5" w:rsidP="00EF2459">
            <w:pPr>
              <w:spacing w:line="480" w:lineRule="auto"/>
              <w:ind w:right="-4841"/>
              <w:rPr>
                <w:rFonts w:cstheme="minorHAnsi"/>
                <w:sz w:val="24"/>
                <w:szCs w:val="24"/>
              </w:rPr>
            </w:pPr>
            <w:r w:rsidRPr="00B31A85">
              <w:rPr>
                <w:rFonts w:cstheme="minorHAnsi"/>
                <w:sz w:val="24"/>
                <w:szCs w:val="24"/>
              </w:rPr>
              <w:t xml:space="preserve">than what was reported in the recent community needs assessment.  Districts have </w:t>
            </w:r>
          </w:p>
          <w:p w14:paraId="5469E389" w14:textId="77777777" w:rsidR="0047199F" w:rsidRPr="00B31A85" w:rsidRDefault="0047199F" w:rsidP="00EF2459">
            <w:pPr>
              <w:spacing w:line="480" w:lineRule="auto"/>
              <w:ind w:right="-4841"/>
              <w:rPr>
                <w:rFonts w:cstheme="minorHAnsi"/>
                <w:sz w:val="24"/>
                <w:szCs w:val="24"/>
              </w:rPr>
            </w:pPr>
            <w:r w:rsidRPr="00B31A85">
              <w:rPr>
                <w:rFonts w:cstheme="minorHAnsi"/>
                <w:sz w:val="24"/>
                <w:szCs w:val="24"/>
              </w:rPr>
              <w:t xml:space="preserve">increased their UPK program and converted half day to full day sessions. </w:t>
            </w:r>
            <w:r w:rsidR="00192FE5" w:rsidRPr="00B31A85">
              <w:rPr>
                <w:rFonts w:cstheme="minorHAnsi"/>
                <w:sz w:val="24"/>
                <w:szCs w:val="24"/>
              </w:rPr>
              <w:t xml:space="preserve">Currently </w:t>
            </w:r>
          </w:p>
          <w:p w14:paraId="7D4AE44B" w14:textId="77777777" w:rsidR="0047199F" w:rsidRPr="00B31A85" w:rsidRDefault="00192FE5" w:rsidP="00EF2459">
            <w:pPr>
              <w:spacing w:line="480" w:lineRule="auto"/>
              <w:ind w:right="-4841"/>
              <w:rPr>
                <w:rFonts w:cstheme="minorHAnsi"/>
                <w:sz w:val="24"/>
                <w:szCs w:val="24"/>
              </w:rPr>
            </w:pPr>
            <w:r w:rsidRPr="00B31A85">
              <w:rPr>
                <w:rFonts w:cstheme="minorHAnsi"/>
                <w:sz w:val="24"/>
                <w:szCs w:val="24"/>
              </w:rPr>
              <w:t>there</w:t>
            </w:r>
            <w:r w:rsidR="0081639E" w:rsidRPr="00B31A85">
              <w:rPr>
                <w:rFonts w:cstheme="minorHAnsi"/>
                <w:sz w:val="24"/>
                <w:szCs w:val="24"/>
              </w:rPr>
              <w:t xml:space="preserve"> are </w:t>
            </w:r>
            <w:r w:rsidRPr="00B31A85">
              <w:rPr>
                <w:rFonts w:cstheme="minorHAnsi"/>
                <w:sz w:val="24"/>
                <w:szCs w:val="24"/>
              </w:rPr>
              <w:t>314</w:t>
            </w:r>
            <w:r w:rsidR="00CC571B" w:rsidRPr="00B31A85">
              <w:rPr>
                <w:rFonts w:cstheme="minorHAnsi"/>
                <w:sz w:val="24"/>
                <w:szCs w:val="24"/>
              </w:rPr>
              <w:t xml:space="preserve"> half</w:t>
            </w:r>
            <w:r w:rsidR="00EF2459" w:rsidRPr="00B31A85">
              <w:rPr>
                <w:rFonts w:cstheme="minorHAnsi"/>
                <w:sz w:val="24"/>
                <w:szCs w:val="24"/>
              </w:rPr>
              <w:t xml:space="preserve"> </w:t>
            </w:r>
            <w:r w:rsidRPr="00B31A85">
              <w:rPr>
                <w:rFonts w:cstheme="minorHAnsi"/>
                <w:sz w:val="24"/>
                <w:szCs w:val="24"/>
              </w:rPr>
              <w:t>day UPK / Pre-K slots</w:t>
            </w:r>
            <w:r w:rsidR="0047199F" w:rsidRPr="00B31A85">
              <w:rPr>
                <w:rFonts w:cstheme="minorHAnsi"/>
                <w:sz w:val="24"/>
                <w:szCs w:val="24"/>
              </w:rPr>
              <w:t xml:space="preserve"> </w:t>
            </w:r>
            <w:r w:rsidR="00CC571B" w:rsidRPr="00B31A85">
              <w:rPr>
                <w:rFonts w:cstheme="minorHAnsi"/>
                <w:sz w:val="24"/>
                <w:szCs w:val="24"/>
              </w:rPr>
              <w:t xml:space="preserve">and </w:t>
            </w:r>
            <w:r w:rsidRPr="00B31A85">
              <w:rPr>
                <w:rFonts w:cstheme="minorHAnsi"/>
                <w:sz w:val="24"/>
                <w:szCs w:val="24"/>
              </w:rPr>
              <w:t>130</w:t>
            </w:r>
            <w:r w:rsidR="00CC571B" w:rsidRPr="00B31A85">
              <w:rPr>
                <w:rFonts w:cstheme="minorHAnsi"/>
                <w:sz w:val="24"/>
                <w:szCs w:val="24"/>
              </w:rPr>
              <w:t xml:space="preserve"> full day slots available </w:t>
            </w:r>
            <w:r w:rsidR="0047199F" w:rsidRPr="00B31A85">
              <w:rPr>
                <w:rFonts w:cstheme="minorHAnsi"/>
                <w:sz w:val="24"/>
                <w:szCs w:val="24"/>
              </w:rPr>
              <w:t>to</w:t>
            </w:r>
            <w:r w:rsidR="00CC571B" w:rsidRPr="00B31A85">
              <w:rPr>
                <w:rFonts w:cstheme="minorHAnsi"/>
                <w:sz w:val="24"/>
                <w:szCs w:val="24"/>
              </w:rPr>
              <w:t xml:space="preserve"> four </w:t>
            </w:r>
            <w:proofErr w:type="gramStart"/>
            <w:r w:rsidR="00CC571B" w:rsidRPr="00B31A85">
              <w:rPr>
                <w:rFonts w:cstheme="minorHAnsi"/>
                <w:sz w:val="24"/>
                <w:szCs w:val="24"/>
              </w:rPr>
              <w:t>year-olds</w:t>
            </w:r>
            <w:proofErr w:type="gramEnd"/>
            <w:r w:rsidR="00CC571B" w:rsidRPr="00B31A85">
              <w:rPr>
                <w:rFonts w:cstheme="minorHAnsi"/>
                <w:sz w:val="24"/>
                <w:szCs w:val="24"/>
              </w:rPr>
              <w:t xml:space="preserve"> </w:t>
            </w:r>
          </w:p>
          <w:p w14:paraId="4DAA733C" w14:textId="66278D97" w:rsidR="003E6ED1" w:rsidRPr="000F6024" w:rsidRDefault="00CC571B" w:rsidP="00EF2459">
            <w:pPr>
              <w:spacing w:line="480" w:lineRule="auto"/>
              <w:ind w:right="-4841"/>
              <w:rPr>
                <w:rFonts w:cstheme="minorHAnsi"/>
                <w:sz w:val="24"/>
                <w:szCs w:val="24"/>
              </w:rPr>
            </w:pPr>
            <w:r w:rsidRPr="00B31A85">
              <w:rPr>
                <w:rFonts w:cstheme="minorHAnsi"/>
                <w:sz w:val="24"/>
                <w:szCs w:val="24"/>
              </w:rPr>
              <w:lastRenderedPageBreak/>
              <w:t>county</w:t>
            </w:r>
            <w:r w:rsidR="0047199F" w:rsidRPr="00B31A85">
              <w:rPr>
                <w:rFonts w:cstheme="minorHAnsi"/>
                <w:sz w:val="24"/>
                <w:szCs w:val="24"/>
              </w:rPr>
              <w:t>-wide</w:t>
            </w:r>
            <w:r w:rsidRPr="00B31A85">
              <w:rPr>
                <w:rFonts w:cstheme="minorHAnsi"/>
                <w:sz w:val="24"/>
                <w:szCs w:val="24"/>
              </w:rPr>
              <w:t xml:space="preserve">. </w:t>
            </w:r>
          </w:p>
          <w:p w14:paraId="1F13B651" w14:textId="77777777" w:rsidR="00EF2459" w:rsidRPr="00B31A85" w:rsidRDefault="001B3F59" w:rsidP="00EF2459">
            <w:pPr>
              <w:spacing w:line="480" w:lineRule="auto"/>
              <w:ind w:right="-4841"/>
              <w:rPr>
                <w:rFonts w:cstheme="minorHAnsi"/>
              </w:rPr>
            </w:pPr>
            <w:r w:rsidRPr="00B31A85">
              <w:rPr>
                <w:rFonts w:cstheme="minorHAnsi"/>
                <w:b/>
              </w:rPr>
              <w:t xml:space="preserve">Table 7:  </w:t>
            </w:r>
            <w:r w:rsidR="0047199F" w:rsidRPr="00B31A85">
              <w:rPr>
                <w:rFonts w:cstheme="minorHAnsi"/>
                <w:b/>
              </w:rPr>
              <w:t xml:space="preserve"> UPK Data for </w:t>
            </w:r>
            <w:r w:rsidR="00EF2459" w:rsidRPr="00B31A85">
              <w:rPr>
                <w:rFonts w:cstheme="minorHAnsi"/>
                <w:b/>
              </w:rPr>
              <w:t>Washington County</w:t>
            </w:r>
            <w:r w:rsidR="00907AF5" w:rsidRPr="00B31A85">
              <w:rPr>
                <w:rFonts w:cstheme="minorHAnsi"/>
                <w:b/>
              </w:rPr>
              <w:t xml:space="preserve"> School Districts </w:t>
            </w:r>
          </w:p>
        </w:tc>
        <w:tc>
          <w:tcPr>
            <w:tcW w:w="20" w:type="dxa"/>
            <w:tcBorders>
              <w:top w:val="nil"/>
              <w:left w:val="nil"/>
              <w:bottom w:val="nil"/>
              <w:right w:val="nil"/>
            </w:tcBorders>
            <w:vAlign w:val="bottom"/>
          </w:tcPr>
          <w:p w14:paraId="5245FC05" w14:textId="77777777" w:rsidR="00CC571B" w:rsidRPr="00B31A85" w:rsidRDefault="00CC571B" w:rsidP="00CC571B">
            <w:pPr>
              <w:spacing w:line="480" w:lineRule="auto"/>
              <w:ind w:left="129" w:right="-4841" w:hanging="188"/>
              <w:rPr>
                <w:rFonts w:cstheme="minorHAnsi"/>
              </w:rPr>
            </w:pPr>
          </w:p>
        </w:tc>
        <w:tc>
          <w:tcPr>
            <w:tcW w:w="20" w:type="dxa"/>
            <w:tcBorders>
              <w:top w:val="nil"/>
              <w:left w:val="nil"/>
              <w:bottom w:val="nil"/>
              <w:right w:val="nil"/>
            </w:tcBorders>
          </w:tcPr>
          <w:p w14:paraId="61E2274D" w14:textId="77777777" w:rsidR="00CC571B" w:rsidRPr="00B31A85" w:rsidRDefault="00CC571B" w:rsidP="00B1039C">
            <w:pPr>
              <w:rPr>
                <w:rFonts w:cstheme="minorHAnsi"/>
                <w:sz w:val="24"/>
                <w:szCs w:val="24"/>
              </w:rPr>
            </w:pPr>
          </w:p>
        </w:tc>
        <w:tc>
          <w:tcPr>
            <w:tcW w:w="20" w:type="dxa"/>
            <w:tcBorders>
              <w:top w:val="nil"/>
              <w:left w:val="nil"/>
              <w:bottom w:val="nil"/>
              <w:right w:val="nil"/>
            </w:tcBorders>
          </w:tcPr>
          <w:p w14:paraId="3C0AACDC" w14:textId="77777777" w:rsidR="00CC571B" w:rsidRPr="00B31A85" w:rsidRDefault="00CC571B" w:rsidP="00B1039C">
            <w:pPr>
              <w:rPr>
                <w:rFonts w:cstheme="minorHAnsi"/>
              </w:rPr>
            </w:pPr>
          </w:p>
        </w:tc>
        <w:tc>
          <w:tcPr>
            <w:tcW w:w="20" w:type="dxa"/>
            <w:tcBorders>
              <w:top w:val="nil"/>
              <w:left w:val="nil"/>
              <w:bottom w:val="nil"/>
              <w:right w:val="nil"/>
            </w:tcBorders>
          </w:tcPr>
          <w:p w14:paraId="00963F61" w14:textId="77777777" w:rsidR="00CC571B" w:rsidRPr="00B31A85" w:rsidRDefault="00CC571B" w:rsidP="00B1039C">
            <w:pPr>
              <w:rPr>
                <w:rFonts w:cstheme="minorHAnsi"/>
              </w:rPr>
            </w:pPr>
          </w:p>
        </w:tc>
      </w:tr>
      <w:tr w:rsidR="00CC571B" w:rsidRPr="00B31A85" w14:paraId="50CFE527" w14:textId="77777777" w:rsidTr="0047199F">
        <w:trPr>
          <w:gridAfter w:val="4"/>
          <w:wAfter w:w="80" w:type="dxa"/>
          <w:trHeight w:val="293"/>
        </w:trPr>
        <w:tc>
          <w:tcPr>
            <w:tcW w:w="3984" w:type="dxa"/>
            <w:tcBorders>
              <w:top w:val="nil"/>
              <w:left w:val="nil"/>
              <w:bottom w:val="nil"/>
              <w:right w:val="nil"/>
            </w:tcBorders>
            <w:shd w:val="clear" w:color="auto" w:fill="E7E6E6" w:themeFill="background2"/>
          </w:tcPr>
          <w:p w14:paraId="61EE26F9" w14:textId="77777777" w:rsidR="00CC571B" w:rsidRPr="00B31A85" w:rsidRDefault="00CC571B" w:rsidP="00B1039C">
            <w:pPr>
              <w:ind w:left="1296"/>
              <w:rPr>
                <w:rFonts w:cstheme="minorHAnsi"/>
              </w:rPr>
            </w:pPr>
            <w:r w:rsidRPr="00B31A85">
              <w:rPr>
                <w:rFonts w:cstheme="minorHAnsi"/>
                <w:b/>
              </w:rPr>
              <w:t xml:space="preserve">District </w:t>
            </w:r>
          </w:p>
        </w:tc>
        <w:tc>
          <w:tcPr>
            <w:tcW w:w="2967" w:type="dxa"/>
            <w:tcBorders>
              <w:top w:val="nil"/>
              <w:left w:val="nil"/>
              <w:bottom w:val="nil"/>
              <w:right w:val="nil"/>
            </w:tcBorders>
            <w:shd w:val="clear" w:color="auto" w:fill="E7E6E6" w:themeFill="background2"/>
          </w:tcPr>
          <w:p w14:paraId="0859FCFC" w14:textId="77777777" w:rsidR="00CC571B" w:rsidRPr="00B31A85" w:rsidRDefault="00CC571B" w:rsidP="00B1039C">
            <w:pPr>
              <w:ind w:left="552"/>
              <w:rPr>
                <w:rFonts w:cstheme="minorHAnsi"/>
              </w:rPr>
            </w:pPr>
            <w:r w:rsidRPr="00B31A85">
              <w:rPr>
                <w:rFonts w:cstheme="minorHAnsi"/>
                <w:b/>
              </w:rPr>
              <w:t>Half-Day</w:t>
            </w:r>
            <w:r w:rsidR="00907AF5" w:rsidRPr="00B31A85">
              <w:rPr>
                <w:rFonts w:cstheme="minorHAnsi"/>
                <w:b/>
              </w:rPr>
              <w:t xml:space="preserve"> Seats</w:t>
            </w:r>
            <w:r w:rsidRPr="00B31A85">
              <w:rPr>
                <w:rFonts w:cstheme="minorHAnsi"/>
                <w:b/>
              </w:rPr>
              <w:t xml:space="preserve"> </w:t>
            </w:r>
          </w:p>
        </w:tc>
        <w:tc>
          <w:tcPr>
            <w:tcW w:w="922" w:type="dxa"/>
            <w:tcBorders>
              <w:top w:val="nil"/>
              <w:left w:val="nil"/>
              <w:bottom w:val="nil"/>
              <w:right w:val="nil"/>
            </w:tcBorders>
            <w:shd w:val="clear" w:color="auto" w:fill="E7E6E6" w:themeFill="background2"/>
          </w:tcPr>
          <w:p w14:paraId="7F4AF528" w14:textId="77777777" w:rsidR="00CC571B" w:rsidRPr="00B31A85" w:rsidRDefault="00CC571B" w:rsidP="00B1039C">
            <w:pPr>
              <w:rPr>
                <w:rFonts w:cstheme="minorHAnsi"/>
              </w:rPr>
            </w:pPr>
          </w:p>
        </w:tc>
        <w:tc>
          <w:tcPr>
            <w:tcW w:w="965" w:type="dxa"/>
            <w:tcBorders>
              <w:top w:val="nil"/>
              <w:left w:val="nil"/>
              <w:bottom w:val="nil"/>
              <w:right w:val="nil"/>
            </w:tcBorders>
            <w:shd w:val="clear" w:color="auto" w:fill="E7E6E6" w:themeFill="background2"/>
          </w:tcPr>
          <w:p w14:paraId="79AC06C6" w14:textId="77777777" w:rsidR="00CC571B" w:rsidRPr="00B31A85" w:rsidRDefault="00CC571B" w:rsidP="00907AF5">
            <w:pPr>
              <w:rPr>
                <w:rFonts w:cstheme="minorHAnsi"/>
              </w:rPr>
            </w:pPr>
            <w:r w:rsidRPr="00B31A85">
              <w:rPr>
                <w:rFonts w:cstheme="minorHAnsi"/>
                <w:b/>
              </w:rPr>
              <w:t>Full-</w:t>
            </w:r>
            <w:proofErr w:type="gramStart"/>
            <w:r w:rsidRPr="00B31A85">
              <w:rPr>
                <w:rFonts w:cstheme="minorHAnsi"/>
                <w:b/>
              </w:rPr>
              <w:t>Day</w:t>
            </w:r>
            <w:r w:rsidR="00907AF5" w:rsidRPr="00B31A85">
              <w:rPr>
                <w:rFonts w:cstheme="minorHAnsi"/>
                <w:b/>
              </w:rPr>
              <w:t xml:space="preserve">  Seats</w:t>
            </w:r>
            <w:proofErr w:type="gramEnd"/>
            <w:r w:rsidRPr="00B31A85">
              <w:rPr>
                <w:rFonts w:cstheme="minorHAnsi"/>
                <w:b/>
              </w:rPr>
              <w:t xml:space="preserve"> </w:t>
            </w:r>
          </w:p>
        </w:tc>
        <w:tc>
          <w:tcPr>
            <w:tcW w:w="792" w:type="dxa"/>
            <w:tcBorders>
              <w:top w:val="nil"/>
              <w:left w:val="nil"/>
              <w:bottom w:val="nil"/>
              <w:right w:val="nil"/>
            </w:tcBorders>
            <w:shd w:val="clear" w:color="auto" w:fill="E7E6E6" w:themeFill="background2"/>
          </w:tcPr>
          <w:p w14:paraId="578CD4E3" w14:textId="77777777" w:rsidR="00CC571B" w:rsidRPr="00B31A85" w:rsidRDefault="00CC571B" w:rsidP="00B1039C">
            <w:pPr>
              <w:rPr>
                <w:rFonts w:cstheme="minorHAnsi"/>
              </w:rPr>
            </w:pPr>
          </w:p>
        </w:tc>
      </w:tr>
      <w:tr w:rsidR="00CC571B" w:rsidRPr="00B31A85" w14:paraId="5429BB75" w14:textId="77777777" w:rsidTr="00907AF5">
        <w:trPr>
          <w:gridAfter w:val="4"/>
          <w:wAfter w:w="80" w:type="dxa"/>
          <w:trHeight w:val="293"/>
        </w:trPr>
        <w:tc>
          <w:tcPr>
            <w:tcW w:w="3984" w:type="dxa"/>
            <w:tcBorders>
              <w:top w:val="nil"/>
              <w:left w:val="nil"/>
              <w:bottom w:val="nil"/>
              <w:right w:val="nil"/>
            </w:tcBorders>
            <w:shd w:val="clear" w:color="auto" w:fill="FFFFFF" w:themeFill="background1"/>
          </w:tcPr>
          <w:p w14:paraId="5296D718" w14:textId="77777777" w:rsidR="00CC571B" w:rsidRPr="00B31A85" w:rsidRDefault="00CC571B" w:rsidP="00B1039C">
            <w:pPr>
              <w:ind w:left="108"/>
              <w:rPr>
                <w:rFonts w:cstheme="minorHAnsi"/>
              </w:rPr>
            </w:pPr>
          </w:p>
        </w:tc>
        <w:tc>
          <w:tcPr>
            <w:tcW w:w="2967" w:type="dxa"/>
            <w:tcBorders>
              <w:top w:val="nil"/>
              <w:left w:val="nil"/>
              <w:bottom w:val="nil"/>
              <w:right w:val="nil"/>
            </w:tcBorders>
            <w:shd w:val="clear" w:color="auto" w:fill="FFFFFF" w:themeFill="background1"/>
          </w:tcPr>
          <w:p w14:paraId="7FC689F5" w14:textId="77777777" w:rsidR="00CC571B" w:rsidRPr="00B31A85" w:rsidRDefault="00192FE5" w:rsidP="00CC571B">
            <w:pPr>
              <w:ind w:left="692"/>
              <w:rPr>
                <w:rFonts w:cstheme="minorHAnsi"/>
              </w:rPr>
            </w:pPr>
            <w:r w:rsidRPr="00B31A85">
              <w:rPr>
                <w:rFonts w:cstheme="minorHAnsi"/>
                <w:b/>
              </w:rPr>
              <w:t>314</w:t>
            </w:r>
            <w:r w:rsidR="00CC571B" w:rsidRPr="00B31A85">
              <w:rPr>
                <w:rFonts w:cstheme="minorHAnsi"/>
                <w:b/>
              </w:rPr>
              <w:t xml:space="preserve"> </w:t>
            </w:r>
          </w:p>
        </w:tc>
        <w:tc>
          <w:tcPr>
            <w:tcW w:w="922" w:type="dxa"/>
            <w:tcBorders>
              <w:top w:val="nil"/>
              <w:left w:val="nil"/>
              <w:bottom w:val="nil"/>
              <w:right w:val="nil"/>
            </w:tcBorders>
            <w:shd w:val="clear" w:color="auto" w:fill="FFFFFF" w:themeFill="background1"/>
          </w:tcPr>
          <w:p w14:paraId="7EA77ED3" w14:textId="77777777" w:rsidR="00CC571B" w:rsidRPr="00B31A85" w:rsidRDefault="00CC571B" w:rsidP="00B1039C">
            <w:pPr>
              <w:rPr>
                <w:rFonts w:cstheme="minorHAnsi"/>
              </w:rPr>
            </w:pPr>
          </w:p>
        </w:tc>
        <w:tc>
          <w:tcPr>
            <w:tcW w:w="965" w:type="dxa"/>
            <w:tcBorders>
              <w:top w:val="nil"/>
              <w:left w:val="nil"/>
              <w:bottom w:val="nil"/>
              <w:right w:val="nil"/>
            </w:tcBorders>
            <w:shd w:val="clear" w:color="auto" w:fill="FFFFFF" w:themeFill="background1"/>
          </w:tcPr>
          <w:p w14:paraId="7AB96A8C" w14:textId="77777777" w:rsidR="00CC571B" w:rsidRPr="00B31A85" w:rsidRDefault="00192FE5" w:rsidP="00B1039C">
            <w:pPr>
              <w:ind w:left="238"/>
              <w:rPr>
                <w:rFonts w:cstheme="minorHAnsi"/>
              </w:rPr>
            </w:pPr>
            <w:r w:rsidRPr="00B31A85">
              <w:rPr>
                <w:rFonts w:cstheme="minorHAnsi"/>
                <w:b/>
              </w:rPr>
              <w:t>130</w:t>
            </w:r>
            <w:r w:rsidR="00CC571B" w:rsidRPr="00B31A85">
              <w:rPr>
                <w:rFonts w:cstheme="minorHAnsi"/>
                <w:b/>
              </w:rPr>
              <w:t xml:space="preserve"> </w:t>
            </w:r>
          </w:p>
        </w:tc>
        <w:tc>
          <w:tcPr>
            <w:tcW w:w="792" w:type="dxa"/>
            <w:tcBorders>
              <w:top w:val="nil"/>
              <w:left w:val="nil"/>
              <w:bottom w:val="nil"/>
              <w:right w:val="nil"/>
            </w:tcBorders>
            <w:shd w:val="clear" w:color="auto" w:fill="FFFFFF" w:themeFill="background1"/>
          </w:tcPr>
          <w:p w14:paraId="36396D7A" w14:textId="77777777" w:rsidR="00CC571B" w:rsidRPr="00B31A85" w:rsidRDefault="00CC571B" w:rsidP="00B1039C">
            <w:pPr>
              <w:rPr>
                <w:rFonts w:cstheme="minorHAnsi"/>
              </w:rPr>
            </w:pPr>
          </w:p>
        </w:tc>
      </w:tr>
      <w:tr w:rsidR="00CC571B" w:rsidRPr="00B31A85" w14:paraId="20979FDF" w14:textId="77777777" w:rsidTr="00907AF5">
        <w:trPr>
          <w:gridAfter w:val="4"/>
          <w:wAfter w:w="80" w:type="dxa"/>
          <w:trHeight w:val="293"/>
        </w:trPr>
        <w:tc>
          <w:tcPr>
            <w:tcW w:w="3984" w:type="dxa"/>
            <w:tcBorders>
              <w:top w:val="nil"/>
              <w:left w:val="nil"/>
              <w:bottom w:val="nil"/>
              <w:right w:val="nil"/>
            </w:tcBorders>
          </w:tcPr>
          <w:p w14:paraId="6009650C" w14:textId="77777777" w:rsidR="00CC571B" w:rsidRPr="00B31A85" w:rsidRDefault="00CC571B" w:rsidP="00B1039C">
            <w:pPr>
              <w:ind w:left="108"/>
              <w:rPr>
                <w:rFonts w:cstheme="minorHAnsi"/>
              </w:rPr>
            </w:pPr>
            <w:r w:rsidRPr="00B31A85">
              <w:rPr>
                <w:rFonts w:cstheme="minorHAnsi"/>
              </w:rPr>
              <w:t xml:space="preserve">Argyle </w:t>
            </w:r>
            <w:proofErr w:type="gramStart"/>
            <w:r w:rsidRPr="00B31A85">
              <w:rPr>
                <w:rFonts w:cstheme="minorHAnsi"/>
              </w:rPr>
              <w:t>CSD  PreK</w:t>
            </w:r>
            <w:proofErr w:type="gramEnd"/>
          </w:p>
        </w:tc>
        <w:tc>
          <w:tcPr>
            <w:tcW w:w="2967" w:type="dxa"/>
            <w:tcBorders>
              <w:top w:val="nil"/>
              <w:left w:val="nil"/>
              <w:bottom w:val="nil"/>
              <w:right w:val="nil"/>
            </w:tcBorders>
          </w:tcPr>
          <w:p w14:paraId="63766CA0" w14:textId="77777777" w:rsidR="00CC571B" w:rsidRPr="00B31A85" w:rsidRDefault="00CC571B" w:rsidP="00EF2459">
            <w:pPr>
              <w:rPr>
                <w:rFonts w:cstheme="minorHAnsi"/>
              </w:rPr>
            </w:pPr>
            <w:r w:rsidRPr="00B31A85">
              <w:rPr>
                <w:rFonts w:cstheme="minorHAnsi"/>
              </w:rPr>
              <w:t xml:space="preserve">             18</w:t>
            </w:r>
          </w:p>
        </w:tc>
        <w:tc>
          <w:tcPr>
            <w:tcW w:w="922" w:type="dxa"/>
            <w:tcBorders>
              <w:top w:val="nil"/>
              <w:left w:val="nil"/>
              <w:bottom w:val="nil"/>
              <w:right w:val="nil"/>
            </w:tcBorders>
          </w:tcPr>
          <w:p w14:paraId="51322C36" w14:textId="77777777" w:rsidR="00CC571B" w:rsidRPr="00B31A85" w:rsidRDefault="00CC571B" w:rsidP="00B1039C">
            <w:pPr>
              <w:rPr>
                <w:rFonts w:cstheme="minorHAnsi"/>
              </w:rPr>
            </w:pPr>
          </w:p>
        </w:tc>
        <w:tc>
          <w:tcPr>
            <w:tcW w:w="965" w:type="dxa"/>
            <w:tcBorders>
              <w:top w:val="nil"/>
              <w:left w:val="nil"/>
              <w:bottom w:val="nil"/>
              <w:right w:val="nil"/>
            </w:tcBorders>
          </w:tcPr>
          <w:p w14:paraId="0CD6F7A6" w14:textId="77777777" w:rsidR="00CC571B" w:rsidRPr="00B31A85" w:rsidRDefault="00CC571B" w:rsidP="00B1039C">
            <w:pPr>
              <w:ind w:right="128"/>
              <w:jc w:val="center"/>
              <w:rPr>
                <w:rFonts w:cstheme="minorHAnsi"/>
              </w:rPr>
            </w:pPr>
            <w:r w:rsidRPr="00B31A85">
              <w:rPr>
                <w:rFonts w:cstheme="minorHAnsi"/>
              </w:rPr>
              <w:t xml:space="preserve">0 </w:t>
            </w:r>
          </w:p>
        </w:tc>
        <w:tc>
          <w:tcPr>
            <w:tcW w:w="792" w:type="dxa"/>
            <w:tcBorders>
              <w:top w:val="nil"/>
              <w:left w:val="nil"/>
              <w:bottom w:val="nil"/>
              <w:right w:val="nil"/>
            </w:tcBorders>
          </w:tcPr>
          <w:p w14:paraId="2DE76197" w14:textId="77777777" w:rsidR="00CC571B" w:rsidRPr="00B31A85" w:rsidRDefault="00CC571B" w:rsidP="00B1039C">
            <w:pPr>
              <w:rPr>
                <w:rFonts w:cstheme="minorHAnsi"/>
              </w:rPr>
            </w:pPr>
          </w:p>
        </w:tc>
      </w:tr>
      <w:tr w:rsidR="00CC571B" w:rsidRPr="00B31A85" w14:paraId="752AA19A" w14:textId="77777777" w:rsidTr="00907AF5">
        <w:trPr>
          <w:gridAfter w:val="4"/>
          <w:wAfter w:w="80" w:type="dxa"/>
          <w:trHeight w:val="293"/>
        </w:trPr>
        <w:tc>
          <w:tcPr>
            <w:tcW w:w="3984" w:type="dxa"/>
            <w:tcBorders>
              <w:top w:val="nil"/>
              <w:left w:val="nil"/>
              <w:bottom w:val="nil"/>
              <w:right w:val="nil"/>
            </w:tcBorders>
            <w:shd w:val="clear" w:color="auto" w:fill="F2F2F2"/>
          </w:tcPr>
          <w:p w14:paraId="73DCE275" w14:textId="77777777" w:rsidR="00CC571B" w:rsidRPr="00B31A85" w:rsidRDefault="00CC571B" w:rsidP="00B1039C">
            <w:pPr>
              <w:ind w:left="108"/>
              <w:rPr>
                <w:rFonts w:cstheme="minorHAnsi"/>
              </w:rPr>
            </w:pPr>
            <w:r w:rsidRPr="00B31A85">
              <w:rPr>
                <w:rFonts w:cstheme="minorHAnsi"/>
              </w:rPr>
              <w:t xml:space="preserve">Cambridge </w:t>
            </w:r>
            <w:proofErr w:type="gramStart"/>
            <w:r w:rsidRPr="00B31A85">
              <w:rPr>
                <w:rFonts w:cstheme="minorHAnsi"/>
              </w:rPr>
              <w:t>CSD  UPK</w:t>
            </w:r>
            <w:proofErr w:type="gramEnd"/>
          </w:p>
        </w:tc>
        <w:tc>
          <w:tcPr>
            <w:tcW w:w="2967" w:type="dxa"/>
            <w:tcBorders>
              <w:top w:val="nil"/>
              <w:left w:val="nil"/>
              <w:bottom w:val="nil"/>
              <w:right w:val="nil"/>
            </w:tcBorders>
            <w:shd w:val="clear" w:color="auto" w:fill="F2F2F2"/>
          </w:tcPr>
          <w:p w14:paraId="7BE8A866" w14:textId="77777777" w:rsidR="00CC571B" w:rsidRPr="00B31A85" w:rsidRDefault="003943E6" w:rsidP="00B1039C">
            <w:pPr>
              <w:ind w:left="814"/>
              <w:rPr>
                <w:rFonts w:cstheme="minorHAnsi"/>
              </w:rPr>
            </w:pPr>
            <w:r w:rsidRPr="00B31A85">
              <w:rPr>
                <w:rFonts w:cstheme="minorHAnsi"/>
              </w:rPr>
              <w:t>0</w:t>
            </w:r>
            <w:r w:rsidR="00CC571B" w:rsidRPr="00B31A85">
              <w:rPr>
                <w:rFonts w:cstheme="minorHAnsi"/>
              </w:rPr>
              <w:t xml:space="preserve"> </w:t>
            </w:r>
          </w:p>
        </w:tc>
        <w:tc>
          <w:tcPr>
            <w:tcW w:w="922" w:type="dxa"/>
            <w:tcBorders>
              <w:top w:val="nil"/>
              <w:left w:val="nil"/>
              <w:bottom w:val="nil"/>
              <w:right w:val="nil"/>
            </w:tcBorders>
            <w:shd w:val="clear" w:color="auto" w:fill="F2F2F2"/>
          </w:tcPr>
          <w:p w14:paraId="279141AC" w14:textId="77777777" w:rsidR="00CC571B" w:rsidRPr="00B31A85" w:rsidRDefault="00CC571B" w:rsidP="00B1039C">
            <w:pPr>
              <w:rPr>
                <w:rFonts w:cstheme="minorHAnsi"/>
              </w:rPr>
            </w:pPr>
          </w:p>
        </w:tc>
        <w:tc>
          <w:tcPr>
            <w:tcW w:w="965" w:type="dxa"/>
            <w:tcBorders>
              <w:top w:val="nil"/>
              <w:left w:val="nil"/>
              <w:bottom w:val="nil"/>
              <w:right w:val="nil"/>
            </w:tcBorders>
            <w:shd w:val="clear" w:color="auto" w:fill="F2F2F2"/>
          </w:tcPr>
          <w:p w14:paraId="0A913DA0" w14:textId="77777777" w:rsidR="00CC571B" w:rsidRPr="00B31A85" w:rsidRDefault="003943E6" w:rsidP="00B1039C">
            <w:pPr>
              <w:ind w:left="238"/>
              <w:rPr>
                <w:rFonts w:cstheme="minorHAnsi"/>
              </w:rPr>
            </w:pPr>
            <w:r w:rsidRPr="00B31A85">
              <w:rPr>
                <w:rFonts w:cstheme="minorHAnsi"/>
              </w:rPr>
              <w:t>40</w:t>
            </w:r>
            <w:r w:rsidR="00CC571B" w:rsidRPr="00B31A85">
              <w:rPr>
                <w:rFonts w:cstheme="minorHAnsi"/>
              </w:rPr>
              <w:t xml:space="preserve"> </w:t>
            </w:r>
          </w:p>
        </w:tc>
        <w:tc>
          <w:tcPr>
            <w:tcW w:w="792" w:type="dxa"/>
            <w:tcBorders>
              <w:top w:val="nil"/>
              <w:left w:val="nil"/>
              <w:bottom w:val="nil"/>
              <w:right w:val="nil"/>
            </w:tcBorders>
            <w:shd w:val="clear" w:color="auto" w:fill="F2F2F2"/>
          </w:tcPr>
          <w:p w14:paraId="00F5EA50" w14:textId="77777777" w:rsidR="00CC571B" w:rsidRPr="00B31A85" w:rsidRDefault="00CC571B" w:rsidP="00CC571B">
            <w:pPr>
              <w:ind w:right="-28"/>
              <w:rPr>
                <w:rFonts w:cstheme="minorHAnsi"/>
              </w:rPr>
            </w:pPr>
          </w:p>
        </w:tc>
      </w:tr>
      <w:tr w:rsidR="00CC571B" w:rsidRPr="00B31A85" w14:paraId="5F7CD3EB" w14:textId="77777777" w:rsidTr="00907AF5">
        <w:trPr>
          <w:gridAfter w:val="4"/>
          <w:wAfter w:w="80" w:type="dxa"/>
          <w:trHeight w:val="293"/>
        </w:trPr>
        <w:tc>
          <w:tcPr>
            <w:tcW w:w="3984" w:type="dxa"/>
            <w:tcBorders>
              <w:top w:val="nil"/>
              <w:left w:val="nil"/>
              <w:bottom w:val="nil"/>
              <w:right w:val="nil"/>
            </w:tcBorders>
          </w:tcPr>
          <w:p w14:paraId="7F868708" w14:textId="77777777" w:rsidR="00CC571B" w:rsidRPr="00B31A85" w:rsidRDefault="00CC571B" w:rsidP="00B1039C">
            <w:pPr>
              <w:ind w:left="108"/>
              <w:rPr>
                <w:rFonts w:cstheme="minorHAnsi"/>
              </w:rPr>
            </w:pPr>
            <w:r w:rsidRPr="00B31A85">
              <w:rPr>
                <w:rFonts w:cstheme="minorHAnsi"/>
              </w:rPr>
              <w:t xml:space="preserve">Fort Ann </w:t>
            </w:r>
            <w:proofErr w:type="gramStart"/>
            <w:r w:rsidRPr="00B31A85">
              <w:rPr>
                <w:rFonts w:cstheme="minorHAnsi"/>
              </w:rPr>
              <w:t>CSD  UPK</w:t>
            </w:r>
            <w:proofErr w:type="gramEnd"/>
          </w:p>
        </w:tc>
        <w:tc>
          <w:tcPr>
            <w:tcW w:w="2967" w:type="dxa"/>
            <w:tcBorders>
              <w:top w:val="nil"/>
              <w:left w:val="nil"/>
              <w:bottom w:val="nil"/>
              <w:right w:val="nil"/>
            </w:tcBorders>
          </w:tcPr>
          <w:p w14:paraId="66F72D79" w14:textId="77777777" w:rsidR="00CC571B" w:rsidRPr="00B31A85" w:rsidRDefault="003943E6" w:rsidP="00B1039C">
            <w:pPr>
              <w:ind w:left="814"/>
              <w:rPr>
                <w:rFonts w:cstheme="minorHAnsi"/>
              </w:rPr>
            </w:pPr>
            <w:r w:rsidRPr="00B31A85">
              <w:rPr>
                <w:rFonts w:cstheme="minorHAnsi"/>
              </w:rPr>
              <w:t>36</w:t>
            </w:r>
          </w:p>
        </w:tc>
        <w:tc>
          <w:tcPr>
            <w:tcW w:w="922" w:type="dxa"/>
            <w:tcBorders>
              <w:top w:val="nil"/>
              <w:left w:val="nil"/>
              <w:bottom w:val="nil"/>
              <w:right w:val="nil"/>
            </w:tcBorders>
          </w:tcPr>
          <w:p w14:paraId="339866A1" w14:textId="77777777" w:rsidR="00CC571B" w:rsidRPr="00B31A85" w:rsidRDefault="00CC571B" w:rsidP="00B1039C">
            <w:pPr>
              <w:rPr>
                <w:rFonts w:cstheme="minorHAnsi"/>
              </w:rPr>
            </w:pPr>
          </w:p>
        </w:tc>
        <w:tc>
          <w:tcPr>
            <w:tcW w:w="965" w:type="dxa"/>
            <w:tcBorders>
              <w:top w:val="nil"/>
              <w:left w:val="nil"/>
              <w:bottom w:val="nil"/>
              <w:right w:val="nil"/>
            </w:tcBorders>
          </w:tcPr>
          <w:p w14:paraId="78A60900" w14:textId="77777777" w:rsidR="00CC571B" w:rsidRPr="00B31A85" w:rsidRDefault="00CC571B" w:rsidP="00B1039C">
            <w:pPr>
              <w:ind w:right="128"/>
              <w:jc w:val="center"/>
              <w:rPr>
                <w:rFonts w:cstheme="minorHAnsi"/>
              </w:rPr>
            </w:pPr>
            <w:r w:rsidRPr="00B31A85">
              <w:rPr>
                <w:rFonts w:cstheme="minorHAnsi"/>
              </w:rPr>
              <w:t xml:space="preserve">0 </w:t>
            </w:r>
          </w:p>
        </w:tc>
        <w:tc>
          <w:tcPr>
            <w:tcW w:w="792" w:type="dxa"/>
            <w:tcBorders>
              <w:top w:val="nil"/>
              <w:left w:val="nil"/>
              <w:bottom w:val="nil"/>
              <w:right w:val="nil"/>
            </w:tcBorders>
          </w:tcPr>
          <w:p w14:paraId="14B42F07" w14:textId="77777777" w:rsidR="00CC571B" w:rsidRPr="00B31A85" w:rsidRDefault="00CC571B" w:rsidP="00B1039C">
            <w:pPr>
              <w:rPr>
                <w:rFonts w:cstheme="minorHAnsi"/>
              </w:rPr>
            </w:pPr>
          </w:p>
        </w:tc>
      </w:tr>
      <w:tr w:rsidR="00CC571B" w:rsidRPr="00B31A85" w14:paraId="4D09B5BD" w14:textId="77777777" w:rsidTr="00907AF5">
        <w:trPr>
          <w:gridAfter w:val="4"/>
          <w:wAfter w:w="80" w:type="dxa"/>
          <w:trHeight w:val="293"/>
        </w:trPr>
        <w:tc>
          <w:tcPr>
            <w:tcW w:w="3984" w:type="dxa"/>
            <w:tcBorders>
              <w:top w:val="nil"/>
              <w:left w:val="nil"/>
              <w:bottom w:val="nil"/>
              <w:right w:val="nil"/>
            </w:tcBorders>
            <w:shd w:val="clear" w:color="auto" w:fill="F2F2F2"/>
          </w:tcPr>
          <w:p w14:paraId="52DAB6EF" w14:textId="77777777" w:rsidR="00CC571B" w:rsidRPr="00B31A85" w:rsidRDefault="00CC571B" w:rsidP="00B1039C">
            <w:pPr>
              <w:ind w:left="108"/>
              <w:rPr>
                <w:rFonts w:cstheme="minorHAnsi"/>
              </w:rPr>
            </w:pPr>
            <w:r w:rsidRPr="00B31A85">
              <w:rPr>
                <w:rFonts w:cstheme="minorHAnsi"/>
              </w:rPr>
              <w:t xml:space="preserve">Fort </w:t>
            </w:r>
            <w:proofErr w:type="gramStart"/>
            <w:r w:rsidRPr="00B31A85">
              <w:rPr>
                <w:rFonts w:cstheme="minorHAnsi"/>
              </w:rPr>
              <w:t>Edward  UPK</w:t>
            </w:r>
            <w:proofErr w:type="gramEnd"/>
          </w:p>
        </w:tc>
        <w:tc>
          <w:tcPr>
            <w:tcW w:w="2967" w:type="dxa"/>
            <w:tcBorders>
              <w:top w:val="nil"/>
              <w:left w:val="nil"/>
              <w:bottom w:val="nil"/>
              <w:right w:val="nil"/>
            </w:tcBorders>
            <w:shd w:val="clear" w:color="auto" w:fill="F2F2F2"/>
          </w:tcPr>
          <w:p w14:paraId="2BA8E37D" w14:textId="77777777" w:rsidR="00CC571B" w:rsidRPr="00B31A85" w:rsidRDefault="003943E6" w:rsidP="00B1039C">
            <w:pPr>
              <w:ind w:left="814"/>
              <w:rPr>
                <w:rFonts w:cstheme="minorHAnsi"/>
              </w:rPr>
            </w:pPr>
            <w:r w:rsidRPr="00B31A85">
              <w:rPr>
                <w:rFonts w:cstheme="minorHAnsi"/>
              </w:rPr>
              <w:t>17</w:t>
            </w:r>
            <w:r w:rsidR="00CC571B" w:rsidRPr="00B31A85">
              <w:rPr>
                <w:rFonts w:cstheme="minorHAnsi"/>
              </w:rPr>
              <w:t xml:space="preserve"> </w:t>
            </w:r>
          </w:p>
        </w:tc>
        <w:tc>
          <w:tcPr>
            <w:tcW w:w="922" w:type="dxa"/>
            <w:tcBorders>
              <w:top w:val="nil"/>
              <w:left w:val="nil"/>
              <w:bottom w:val="nil"/>
              <w:right w:val="nil"/>
            </w:tcBorders>
            <w:shd w:val="clear" w:color="auto" w:fill="F2F2F2"/>
          </w:tcPr>
          <w:p w14:paraId="092C0522" w14:textId="77777777" w:rsidR="00CC571B" w:rsidRPr="00B31A85" w:rsidRDefault="00CC571B" w:rsidP="00B1039C">
            <w:pPr>
              <w:rPr>
                <w:rFonts w:cstheme="minorHAnsi"/>
              </w:rPr>
            </w:pPr>
          </w:p>
        </w:tc>
        <w:tc>
          <w:tcPr>
            <w:tcW w:w="965" w:type="dxa"/>
            <w:tcBorders>
              <w:top w:val="nil"/>
              <w:left w:val="nil"/>
              <w:bottom w:val="nil"/>
              <w:right w:val="nil"/>
            </w:tcBorders>
            <w:shd w:val="clear" w:color="auto" w:fill="F2F2F2"/>
          </w:tcPr>
          <w:p w14:paraId="78CDB134" w14:textId="77777777" w:rsidR="00CC571B" w:rsidRPr="00B31A85" w:rsidRDefault="00CC571B" w:rsidP="00B1039C">
            <w:pPr>
              <w:ind w:right="128"/>
              <w:jc w:val="center"/>
              <w:rPr>
                <w:rFonts w:cstheme="minorHAnsi"/>
              </w:rPr>
            </w:pPr>
            <w:r w:rsidRPr="00B31A85">
              <w:rPr>
                <w:rFonts w:cstheme="minorHAnsi"/>
              </w:rPr>
              <w:t xml:space="preserve">0 </w:t>
            </w:r>
          </w:p>
        </w:tc>
        <w:tc>
          <w:tcPr>
            <w:tcW w:w="792" w:type="dxa"/>
            <w:tcBorders>
              <w:top w:val="nil"/>
              <w:left w:val="nil"/>
              <w:bottom w:val="nil"/>
              <w:right w:val="nil"/>
            </w:tcBorders>
            <w:shd w:val="clear" w:color="auto" w:fill="F2F2F2"/>
          </w:tcPr>
          <w:p w14:paraId="06141F84" w14:textId="77777777" w:rsidR="00CC571B" w:rsidRPr="00B31A85" w:rsidRDefault="00CC571B" w:rsidP="00B1039C">
            <w:pPr>
              <w:rPr>
                <w:rFonts w:cstheme="minorHAnsi"/>
              </w:rPr>
            </w:pPr>
          </w:p>
        </w:tc>
      </w:tr>
      <w:tr w:rsidR="00CC571B" w:rsidRPr="00B31A85" w14:paraId="6E3EEF11" w14:textId="77777777" w:rsidTr="00907AF5">
        <w:trPr>
          <w:gridAfter w:val="4"/>
          <w:wAfter w:w="80" w:type="dxa"/>
          <w:trHeight w:val="293"/>
        </w:trPr>
        <w:tc>
          <w:tcPr>
            <w:tcW w:w="3984" w:type="dxa"/>
            <w:tcBorders>
              <w:top w:val="nil"/>
              <w:left w:val="nil"/>
              <w:bottom w:val="nil"/>
              <w:right w:val="nil"/>
            </w:tcBorders>
          </w:tcPr>
          <w:p w14:paraId="088DE2A3" w14:textId="77777777" w:rsidR="00CC571B" w:rsidRPr="00B31A85" w:rsidRDefault="00CC571B" w:rsidP="00B1039C">
            <w:pPr>
              <w:ind w:left="108"/>
              <w:rPr>
                <w:rFonts w:cstheme="minorHAnsi"/>
              </w:rPr>
            </w:pPr>
            <w:r w:rsidRPr="00B31A85">
              <w:rPr>
                <w:rFonts w:cstheme="minorHAnsi"/>
              </w:rPr>
              <w:t xml:space="preserve">Granville </w:t>
            </w:r>
            <w:proofErr w:type="gramStart"/>
            <w:r w:rsidRPr="00B31A85">
              <w:rPr>
                <w:rFonts w:cstheme="minorHAnsi"/>
              </w:rPr>
              <w:t>CSD  UPK</w:t>
            </w:r>
            <w:proofErr w:type="gramEnd"/>
          </w:p>
        </w:tc>
        <w:tc>
          <w:tcPr>
            <w:tcW w:w="2967" w:type="dxa"/>
            <w:tcBorders>
              <w:top w:val="nil"/>
              <w:left w:val="nil"/>
              <w:bottom w:val="nil"/>
              <w:right w:val="nil"/>
            </w:tcBorders>
          </w:tcPr>
          <w:p w14:paraId="463C4BED" w14:textId="77777777" w:rsidR="00CC571B" w:rsidRPr="00B31A85" w:rsidRDefault="003943E6" w:rsidP="00B1039C">
            <w:pPr>
              <w:ind w:left="814"/>
              <w:rPr>
                <w:rFonts w:cstheme="minorHAnsi"/>
              </w:rPr>
            </w:pPr>
            <w:r w:rsidRPr="00B31A85">
              <w:rPr>
                <w:rFonts w:cstheme="minorHAnsi"/>
              </w:rPr>
              <w:t>0</w:t>
            </w:r>
          </w:p>
        </w:tc>
        <w:tc>
          <w:tcPr>
            <w:tcW w:w="922" w:type="dxa"/>
            <w:tcBorders>
              <w:top w:val="nil"/>
              <w:left w:val="nil"/>
              <w:bottom w:val="nil"/>
              <w:right w:val="nil"/>
            </w:tcBorders>
          </w:tcPr>
          <w:p w14:paraId="12398C3B" w14:textId="77777777" w:rsidR="00CC571B" w:rsidRPr="00B31A85" w:rsidRDefault="00CC571B" w:rsidP="00B1039C">
            <w:pPr>
              <w:rPr>
                <w:rFonts w:cstheme="minorHAnsi"/>
              </w:rPr>
            </w:pPr>
          </w:p>
        </w:tc>
        <w:tc>
          <w:tcPr>
            <w:tcW w:w="965" w:type="dxa"/>
            <w:tcBorders>
              <w:top w:val="nil"/>
              <w:left w:val="nil"/>
              <w:bottom w:val="nil"/>
              <w:right w:val="nil"/>
            </w:tcBorders>
          </w:tcPr>
          <w:p w14:paraId="44C571B3" w14:textId="77777777" w:rsidR="00CC571B" w:rsidRPr="00B31A85" w:rsidRDefault="003943E6" w:rsidP="00B1039C">
            <w:pPr>
              <w:ind w:left="238"/>
              <w:rPr>
                <w:rFonts w:cstheme="minorHAnsi"/>
              </w:rPr>
            </w:pPr>
            <w:r w:rsidRPr="00B31A85">
              <w:rPr>
                <w:rFonts w:cstheme="minorHAnsi"/>
              </w:rPr>
              <w:t>54</w:t>
            </w:r>
            <w:r w:rsidR="00CC571B" w:rsidRPr="00B31A85">
              <w:rPr>
                <w:rFonts w:cstheme="minorHAnsi"/>
              </w:rPr>
              <w:t xml:space="preserve"> </w:t>
            </w:r>
          </w:p>
        </w:tc>
        <w:tc>
          <w:tcPr>
            <w:tcW w:w="792" w:type="dxa"/>
            <w:tcBorders>
              <w:top w:val="nil"/>
              <w:left w:val="nil"/>
              <w:bottom w:val="nil"/>
              <w:right w:val="nil"/>
            </w:tcBorders>
          </w:tcPr>
          <w:p w14:paraId="65A7B7B1" w14:textId="77777777" w:rsidR="00CC571B" w:rsidRPr="00B31A85" w:rsidRDefault="00CC571B" w:rsidP="00B1039C">
            <w:pPr>
              <w:rPr>
                <w:rFonts w:cstheme="minorHAnsi"/>
              </w:rPr>
            </w:pPr>
          </w:p>
        </w:tc>
      </w:tr>
      <w:tr w:rsidR="00CC571B" w:rsidRPr="00B31A85" w14:paraId="7293A80C" w14:textId="77777777" w:rsidTr="00907AF5">
        <w:trPr>
          <w:gridAfter w:val="4"/>
          <w:wAfter w:w="80" w:type="dxa"/>
          <w:trHeight w:val="293"/>
        </w:trPr>
        <w:tc>
          <w:tcPr>
            <w:tcW w:w="3984" w:type="dxa"/>
            <w:tcBorders>
              <w:top w:val="nil"/>
              <w:left w:val="nil"/>
              <w:bottom w:val="nil"/>
              <w:right w:val="nil"/>
            </w:tcBorders>
            <w:shd w:val="clear" w:color="auto" w:fill="F2F2F2"/>
          </w:tcPr>
          <w:p w14:paraId="7F666359" w14:textId="77777777" w:rsidR="00CC571B" w:rsidRPr="00B31A85" w:rsidRDefault="00CC571B" w:rsidP="00B1039C">
            <w:pPr>
              <w:ind w:left="108"/>
              <w:rPr>
                <w:rFonts w:cstheme="minorHAnsi"/>
              </w:rPr>
            </w:pPr>
            <w:r w:rsidRPr="00B31A85">
              <w:rPr>
                <w:rFonts w:cstheme="minorHAnsi"/>
              </w:rPr>
              <w:t xml:space="preserve">Greenwich </w:t>
            </w:r>
            <w:proofErr w:type="gramStart"/>
            <w:r w:rsidRPr="00B31A85">
              <w:rPr>
                <w:rFonts w:cstheme="minorHAnsi"/>
              </w:rPr>
              <w:t>CSD  UPK</w:t>
            </w:r>
            <w:proofErr w:type="gramEnd"/>
          </w:p>
        </w:tc>
        <w:tc>
          <w:tcPr>
            <w:tcW w:w="2967" w:type="dxa"/>
            <w:tcBorders>
              <w:top w:val="nil"/>
              <w:left w:val="nil"/>
              <w:bottom w:val="nil"/>
              <w:right w:val="nil"/>
            </w:tcBorders>
            <w:shd w:val="clear" w:color="auto" w:fill="F2F2F2"/>
          </w:tcPr>
          <w:p w14:paraId="15FE370F" w14:textId="77777777" w:rsidR="00CC571B" w:rsidRPr="00B31A85" w:rsidRDefault="00CC571B" w:rsidP="00B1039C">
            <w:pPr>
              <w:ind w:left="814"/>
              <w:rPr>
                <w:rFonts w:cstheme="minorHAnsi"/>
              </w:rPr>
            </w:pPr>
            <w:r w:rsidRPr="00B31A85">
              <w:rPr>
                <w:rFonts w:cstheme="minorHAnsi"/>
              </w:rPr>
              <w:t xml:space="preserve">40 </w:t>
            </w:r>
          </w:p>
        </w:tc>
        <w:tc>
          <w:tcPr>
            <w:tcW w:w="922" w:type="dxa"/>
            <w:tcBorders>
              <w:top w:val="nil"/>
              <w:left w:val="nil"/>
              <w:bottom w:val="nil"/>
              <w:right w:val="nil"/>
            </w:tcBorders>
            <w:shd w:val="clear" w:color="auto" w:fill="F2F2F2"/>
          </w:tcPr>
          <w:p w14:paraId="5492F950" w14:textId="77777777" w:rsidR="00CC571B" w:rsidRPr="00B31A85" w:rsidRDefault="00CC571B" w:rsidP="00B1039C">
            <w:pPr>
              <w:rPr>
                <w:rFonts w:cstheme="minorHAnsi"/>
              </w:rPr>
            </w:pPr>
          </w:p>
        </w:tc>
        <w:tc>
          <w:tcPr>
            <w:tcW w:w="965" w:type="dxa"/>
            <w:tcBorders>
              <w:top w:val="nil"/>
              <w:left w:val="nil"/>
              <w:bottom w:val="nil"/>
              <w:right w:val="nil"/>
            </w:tcBorders>
            <w:shd w:val="clear" w:color="auto" w:fill="F2F2F2"/>
          </w:tcPr>
          <w:p w14:paraId="25735B1D" w14:textId="77777777" w:rsidR="00CC571B" w:rsidRPr="00B31A85" w:rsidRDefault="00CC571B" w:rsidP="00B1039C">
            <w:pPr>
              <w:ind w:right="128"/>
              <w:jc w:val="center"/>
              <w:rPr>
                <w:rFonts w:cstheme="minorHAnsi"/>
              </w:rPr>
            </w:pPr>
            <w:r w:rsidRPr="00B31A85">
              <w:rPr>
                <w:rFonts w:cstheme="minorHAnsi"/>
              </w:rPr>
              <w:t xml:space="preserve">0 </w:t>
            </w:r>
          </w:p>
        </w:tc>
        <w:tc>
          <w:tcPr>
            <w:tcW w:w="792" w:type="dxa"/>
            <w:tcBorders>
              <w:top w:val="nil"/>
              <w:left w:val="nil"/>
              <w:bottom w:val="nil"/>
              <w:right w:val="nil"/>
            </w:tcBorders>
            <w:shd w:val="clear" w:color="auto" w:fill="F2F2F2"/>
          </w:tcPr>
          <w:p w14:paraId="557B3456" w14:textId="77777777" w:rsidR="00CC571B" w:rsidRPr="00B31A85" w:rsidRDefault="00CC571B" w:rsidP="00B1039C">
            <w:pPr>
              <w:rPr>
                <w:rFonts w:cstheme="minorHAnsi"/>
              </w:rPr>
            </w:pPr>
          </w:p>
        </w:tc>
      </w:tr>
      <w:tr w:rsidR="00CC571B" w:rsidRPr="00B31A85" w14:paraId="54BF4CCF" w14:textId="77777777" w:rsidTr="00907AF5">
        <w:trPr>
          <w:gridAfter w:val="4"/>
          <w:wAfter w:w="80" w:type="dxa"/>
          <w:trHeight w:val="295"/>
        </w:trPr>
        <w:tc>
          <w:tcPr>
            <w:tcW w:w="3984" w:type="dxa"/>
            <w:tcBorders>
              <w:top w:val="nil"/>
              <w:left w:val="nil"/>
              <w:bottom w:val="nil"/>
              <w:right w:val="nil"/>
            </w:tcBorders>
          </w:tcPr>
          <w:p w14:paraId="25A2C846" w14:textId="77777777" w:rsidR="00CC571B" w:rsidRPr="00B31A85" w:rsidRDefault="00CC571B" w:rsidP="00B1039C">
            <w:pPr>
              <w:ind w:left="108"/>
              <w:rPr>
                <w:rFonts w:cstheme="minorHAnsi"/>
              </w:rPr>
            </w:pPr>
            <w:r w:rsidRPr="00B31A85">
              <w:rPr>
                <w:rFonts w:cstheme="minorHAnsi"/>
              </w:rPr>
              <w:t xml:space="preserve">Hartford </w:t>
            </w:r>
            <w:proofErr w:type="gramStart"/>
            <w:r w:rsidRPr="00B31A85">
              <w:rPr>
                <w:rFonts w:cstheme="minorHAnsi"/>
              </w:rPr>
              <w:t>CSD  UPK</w:t>
            </w:r>
            <w:proofErr w:type="gramEnd"/>
          </w:p>
        </w:tc>
        <w:tc>
          <w:tcPr>
            <w:tcW w:w="2967" w:type="dxa"/>
            <w:tcBorders>
              <w:top w:val="nil"/>
              <w:left w:val="nil"/>
              <w:bottom w:val="nil"/>
              <w:right w:val="nil"/>
            </w:tcBorders>
          </w:tcPr>
          <w:p w14:paraId="70E9FF44" w14:textId="77777777" w:rsidR="00CC571B" w:rsidRPr="00B31A85" w:rsidRDefault="003943E6" w:rsidP="00B1039C">
            <w:pPr>
              <w:ind w:left="814"/>
              <w:rPr>
                <w:rFonts w:cstheme="minorHAnsi"/>
              </w:rPr>
            </w:pPr>
            <w:r w:rsidRPr="00B31A85">
              <w:rPr>
                <w:rFonts w:cstheme="minorHAnsi"/>
              </w:rPr>
              <w:t>20</w:t>
            </w:r>
          </w:p>
        </w:tc>
        <w:tc>
          <w:tcPr>
            <w:tcW w:w="922" w:type="dxa"/>
            <w:tcBorders>
              <w:top w:val="nil"/>
              <w:left w:val="nil"/>
              <w:bottom w:val="nil"/>
              <w:right w:val="nil"/>
            </w:tcBorders>
          </w:tcPr>
          <w:p w14:paraId="5BF2CBBD" w14:textId="77777777" w:rsidR="00CC571B" w:rsidRPr="00B31A85" w:rsidRDefault="00CC571B" w:rsidP="00B1039C">
            <w:pPr>
              <w:rPr>
                <w:rFonts w:cstheme="minorHAnsi"/>
              </w:rPr>
            </w:pPr>
          </w:p>
        </w:tc>
        <w:tc>
          <w:tcPr>
            <w:tcW w:w="965" w:type="dxa"/>
            <w:tcBorders>
              <w:top w:val="nil"/>
              <w:left w:val="nil"/>
              <w:bottom w:val="nil"/>
              <w:right w:val="nil"/>
            </w:tcBorders>
          </w:tcPr>
          <w:p w14:paraId="0C7EEB34" w14:textId="77777777" w:rsidR="00CC571B" w:rsidRPr="00B31A85" w:rsidRDefault="00CC571B" w:rsidP="00B1039C">
            <w:pPr>
              <w:ind w:right="128"/>
              <w:jc w:val="center"/>
              <w:rPr>
                <w:rFonts w:cstheme="minorHAnsi"/>
              </w:rPr>
            </w:pPr>
            <w:r w:rsidRPr="00B31A85">
              <w:rPr>
                <w:rFonts w:cstheme="minorHAnsi"/>
              </w:rPr>
              <w:t xml:space="preserve">0 </w:t>
            </w:r>
          </w:p>
        </w:tc>
        <w:tc>
          <w:tcPr>
            <w:tcW w:w="792" w:type="dxa"/>
            <w:tcBorders>
              <w:top w:val="nil"/>
              <w:left w:val="nil"/>
              <w:bottom w:val="nil"/>
              <w:right w:val="nil"/>
            </w:tcBorders>
          </w:tcPr>
          <w:p w14:paraId="7C11DFB0" w14:textId="77777777" w:rsidR="00CC571B" w:rsidRPr="00B31A85" w:rsidRDefault="00CC571B" w:rsidP="00B1039C">
            <w:pPr>
              <w:rPr>
                <w:rFonts w:cstheme="minorHAnsi"/>
              </w:rPr>
            </w:pPr>
          </w:p>
        </w:tc>
      </w:tr>
      <w:tr w:rsidR="00CC571B" w:rsidRPr="00B31A85" w14:paraId="154A0112" w14:textId="77777777" w:rsidTr="00907AF5">
        <w:trPr>
          <w:gridAfter w:val="4"/>
          <w:wAfter w:w="80" w:type="dxa"/>
          <w:trHeight w:val="293"/>
        </w:trPr>
        <w:tc>
          <w:tcPr>
            <w:tcW w:w="3984" w:type="dxa"/>
            <w:tcBorders>
              <w:top w:val="nil"/>
              <w:left w:val="nil"/>
              <w:bottom w:val="nil"/>
              <w:right w:val="nil"/>
            </w:tcBorders>
            <w:shd w:val="clear" w:color="auto" w:fill="F2F2F2"/>
          </w:tcPr>
          <w:p w14:paraId="49F2945D" w14:textId="77777777" w:rsidR="00CC571B" w:rsidRPr="00B31A85" w:rsidRDefault="00CC571B" w:rsidP="00B1039C">
            <w:pPr>
              <w:ind w:left="108"/>
              <w:rPr>
                <w:rFonts w:cstheme="minorHAnsi"/>
              </w:rPr>
            </w:pPr>
            <w:r w:rsidRPr="00B31A85">
              <w:rPr>
                <w:rFonts w:cstheme="minorHAnsi"/>
              </w:rPr>
              <w:t xml:space="preserve">Hudson Falls CSD </w:t>
            </w:r>
          </w:p>
        </w:tc>
        <w:tc>
          <w:tcPr>
            <w:tcW w:w="2967" w:type="dxa"/>
            <w:tcBorders>
              <w:top w:val="nil"/>
              <w:left w:val="nil"/>
              <w:bottom w:val="nil"/>
              <w:right w:val="nil"/>
            </w:tcBorders>
            <w:shd w:val="clear" w:color="auto" w:fill="F2F2F2"/>
          </w:tcPr>
          <w:p w14:paraId="7A329497" w14:textId="77777777" w:rsidR="00CC571B" w:rsidRPr="00B31A85" w:rsidRDefault="000E074F" w:rsidP="000E074F">
            <w:pPr>
              <w:ind w:left="814"/>
              <w:rPr>
                <w:rFonts w:cstheme="minorHAnsi"/>
              </w:rPr>
            </w:pPr>
            <w:r w:rsidRPr="00B31A85">
              <w:rPr>
                <w:rFonts w:cstheme="minorHAnsi"/>
              </w:rPr>
              <w:t>144</w:t>
            </w:r>
            <w:r w:rsidR="00CC571B" w:rsidRPr="00B31A85">
              <w:rPr>
                <w:rFonts w:cstheme="minorHAnsi"/>
              </w:rPr>
              <w:t xml:space="preserve"> </w:t>
            </w:r>
          </w:p>
        </w:tc>
        <w:tc>
          <w:tcPr>
            <w:tcW w:w="922" w:type="dxa"/>
            <w:tcBorders>
              <w:top w:val="nil"/>
              <w:left w:val="nil"/>
              <w:bottom w:val="nil"/>
              <w:right w:val="nil"/>
            </w:tcBorders>
            <w:shd w:val="clear" w:color="auto" w:fill="F2F2F2"/>
          </w:tcPr>
          <w:p w14:paraId="017B58C6" w14:textId="77777777" w:rsidR="00CC571B" w:rsidRPr="00B31A85" w:rsidRDefault="00CC571B" w:rsidP="00B1039C">
            <w:pPr>
              <w:rPr>
                <w:rFonts w:cstheme="minorHAnsi"/>
              </w:rPr>
            </w:pPr>
          </w:p>
        </w:tc>
        <w:tc>
          <w:tcPr>
            <w:tcW w:w="965" w:type="dxa"/>
            <w:tcBorders>
              <w:top w:val="nil"/>
              <w:left w:val="nil"/>
              <w:bottom w:val="nil"/>
              <w:right w:val="nil"/>
            </w:tcBorders>
            <w:shd w:val="clear" w:color="auto" w:fill="F2F2F2"/>
          </w:tcPr>
          <w:p w14:paraId="74095767" w14:textId="77777777" w:rsidR="00CC571B" w:rsidRPr="00B31A85" w:rsidRDefault="000E074F" w:rsidP="00B1039C">
            <w:pPr>
              <w:ind w:left="238"/>
              <w:rPr>
                <w:rFonts w:cstheme="minorHAnsi"/>
              </w:rPr>
            </w:pPr>
            <w:r w:rsidRPr="00B31A85">
              <w:rPr>
                <w:rFonts w:cstheme="minorHAnsi"/>
              </w:rPr>
              <w:t xml:space="preserve"> 0</w:t>
            </w:r>
            <w:r w:rsidR="00CC571B" w:rsidRPr="00B31A85">
              <w:rPr>
                <w:rFonts w:cstheme="minorHAnsi"/>
              </w:rPr>
              <w:t xml:space="preserve"> </w:t>
            </w:r>
          </w:p>
        </w:tc>
        <w:tc>
          <w:tcPr>
            <w:tcW w:w="792" w:type="dxa"/>
            <w:tcBorders>
              <w:top w:val="nil"/>
              <w:left w:val="nil"/>
              <w:bottom w:val="nil"/>
              <w:right w:val="nil"/>
            </w:tcBorders>
            <w:shd w:val="clear" w:color="auto" w:fill="F2F2F2"/>
          </w:tcPr>
          <w:p w14:paraId="256B0275" w14:textId="77777777" w:rsidR="00CC571B" w:rsidRPr="00B31A85" w:rsidRDefault="00CC571B" w:rsidP="00B1039C">
            <w:pPr>
              <w:rPr>
                <w:rFonts w:cstheme="minorHAnsi"/>
              </w:rPr>
            </w:pPr>
          </w:p>
        </w:tc>
      </w:tr>
      <w:tr w:rsidR="00CC571B" w:rsidRPr="00B31A85" w14:paraId="4F50F47D" w14:textId="77777777" w:rsidTr="00907AF5">
        <w:trPr>
          <w:gridAfter w:val="4"/>
          <w:wAfter w:w="80" w:type="dxa"/>
          <w:trHeight w:val="293"/>
        </w:trPr>
        <w:tc>
          <w:tcPr>
            <w:tcW w:w="3984" w:type="dxa"/>
            <w:tcBorders>
              <w:top w:val="nil"/>
              <w:left w:val="nil"/>
              <w:bottom w:val="nil"/>
              <w:right w:val="nil"/>
            </w:tcBorders>
          </w:tcPr>
          <w:p w14:paraId="5317DCB7" w14:textId="77777777" w:rsidR="00CC571B" w:rsidRPr="00B31A85" w:rsidRDefault="00CC571B" w:rsidP="00B1039C">
            <w:pPr>
              <w:ind w:left="108"/>
              <w:rPr>
                <w:rFonts w:cstheme="minorHAnsi"/>
              </w:rPr>
            </w:pPr>
            <w:r w:rsidRPr="00B31A85">
              <w:rPr>
                <w:rFonts w:cstheme="minorHAnsi"/>
              </w:rPr>
              <w:t xml:space="preserve">Salem </w:t>
            </w:r>
            <w:proofErr w:type="gramStart"/>
            <w:r w:rsidRPr="00B31A85">
              <w:rPr>
                <w:rFonts w:cstheme="minorHAnsi"/>
              </w:rPr>
              <w:t>CSD  PreK</w:t>
            </w:r>
            <w:proofErr w:type="gramEnd"/>
          </w:p>
        </w:tc>
        <w:tc>
          <w:tcPr>
            <w:tcW w:w="2967" w:type="dxa"/>
            <w:tcBorders>
              <w:top w:val="nil"/>
              <w:left w:val="nil"/>
              <w:bottom w:val="nil"/>
              <w:right w:val="nil"/>
            </w:tcBorders>
          </w:tcPr>
          <w:p w14:paraId="557B35C4" w14:textId="6C3EEACE" w:rsidR="00CC571B" w:rsidRPr="00B31A85" w:rsidRDefault="00CC571B" w:rsidP="003943E6">
            <w:pPr>
              <w:rPr>
                <w:rFonts w:cstheme="minorHAnsi"/>
              </w:rPr>
            </w:pPr>
            <w:r w:rsidRPr="00B31A85">
              <w:rPr>
                <w:rFonts w:cstheme="minorHAnsi"/>
              </w:rPr>
              <w:t xml:space="preserve">             </w:t>
            </w:r>
            <w:r w:rsidR="00D471E3">
              <w:rPr>
                <w:rFonts w:cstheme="minorHAnsi"/>
              </w:rPr>
              <w:t xml:space="preserve">     </w:t>
            </w:r>
            <w:r w:rsidR="003943E6" w:rsidRPr="00B31A85">
              <w:rPr>
                <w:rFonts w:cstheme="minorHAnsi"/>
              </w:rPr>
              <w:t>0</w:t>
            </w:r>
          </w:p>
        </w:tc>
        <w:tc>
          <w:tcPr>
            <w:tcW w:w="922" w:type="dxa"/>
            <w:tcBorders>
              <w:top w:val="nil"/>
              <w:left w:val="nil"/>
              <w:bottom w:val="nil"/>
              <w:right w:val="nil"/>
            </w:tcBorders>
          </w:tcPr>
          <w:p w14:paraId="72CA7F82" w14:textId="77777777" w:rsidR="00CC571B" w:rsidRPr="00B31A85" w:rsidRDefault="00CC571B" w:rsidP="00B1039C">
            <w:pPr>
              <w:rPr>
                <w:rFonts w:cstheme="minorHAnsi"/>
              </w:rPr>
            </w:pPr>
          </w:p>
        </w:tc>
        <w:tc>
          <w:tcPr>
            <w:tcW w:w="965" w:type="dxa"/>
            <w:tcBorders>
              <w:top w:val="nil"/>
              <w:left w:val="nil"/>
              <w:bottom w:val="nil"/>
              <w:right w:val="nil"/>
            </w:tcBorders>
          </w:tcPr>
          <w:p w14:paraId="5D8AA03A" w14:textId="77777777" w:rsidR="00CC571B" w:rsidRPr="00B31A85" w:rsidRDefault="003943E6" w:rsidP="00B1039C">
            <w:pPr>
              <w:ind w:right="128"/>
              <w:jc w:val="center"/>
              <w:rPr>
                <w:rFonts w:cstheme="minorHAnsi"/>
              </w:rPr>
            </w:pPr>
            <w:r w:rsidRPr="00B31A85">
              <w:rPr>
                <w:rFonts w:cstheme="minorHAnsi"/>
              </w:rPr>
              <w:t>36</w:t>
            </w:r>
            <w:r w:rsidR="00CC571B" w:rsidRPr="00B31A85">
              <w:rPr>
                <w:rFonts w:cstheme="minorHAnsi"/>
              </w:rPr>
              <w:t xml:space="preserve"> </w:t>
            </w:r>
          </w:p>
        </w:tc>
        <w:tc>
          <w:tcPr>
            <w:tcW w:w="792" w:type="dxa"/>
            <w:tcBorders>
              <w:top w:val="nil"/>
              <w:left w:val="nil"/>
              <w:bottom w:val="nil"/>
              <w:right w:val="nil"/>
            </w:tcBorders>
          </w:tcPr>
          <w:p w14:paraId="2A31B09B" w14:textId="77777777" w:rsidR="00CC571B" w:rsidRPr="00B31A85" w:rsidRDefault="00CC571B" w:rsidP="00B1039C">
            <w:pPr>
              <w:rPr>
                <w:rFonts w:cstheme="minorHAnsi"/>
              </w:rPr>
            </w:pPr>
          </w:p>
        </w:tc>
      </w:tr>
      <w:tr w:rsidR="00CC571B" w:rsidRPr="00B31A85" w14:paraId="31E86FAD" w14:textId="77777777" w:rsidTr="00907AF5">
        <w:trPr>
          <w:gridAfter w:val="4"/>
          <w:wAfter w:w="80" w:type="dxa"/>
          <w:trHeight w:val="293"/>
        </w:trPr>
        <w:tc>
          <w:tcPr>
            <w:tcW w:w="3984" w:type="dxa"/>
            <w:tcBorders>
              <w:top w:val="nil"/>
              <w:left w:val="nil"/>
              <w:bottom w:val="nil"/>
              <w:right w:val="nil"/>
            </w:tcBorders>
            <w:shd w:val="clear" w:color="auto" w:fill="F2F2F2"/>
          </w:tcPr>
          <w:p w14:paraId="6FC03281" w14:textId="77777777" w:rsidR="00CC571B" w:rsidRPr="00B31A85" w:rsidRDefault="00CC571B" w:rsidP="00B1039C">
            <w:pPr>
              <w:ind w:left="108"/>
              <w:rPr>
                <w:rFonts w:cstheme="minorHAnsi"/>
              </w:rPr>
            </w:pPr>
            <w:r w:rsidRPr="00B31A85">
              <w:rPr>
                <w:rFonts w:cstheme="minorHAnsi"/>
              </w:rPr>
              <w:t xml:space="preserve">Whitehall </w:t>
            </w:r>
            <w:proofErr w:type="gramStart"/>
            <w:r w:rsidRPr="00B31A85">
              <w:rPr>
                <w:rFonts w:cstheme="minorHAnsi"/>
              </w:rPr>
              <w:t>CSD</w:t>
            </w:r>
            <w:r w:rsidRPr="00B31A85">
              <w:rPr>
                <w:rFonts w:cstheme="minorHAnsi"/>
                <w:b/>
              </w:rPr>
              <w:t xml:space="preserve">  </w:t>
            </w:r>
            <w:r w:rsidRPr="00B31A85">
              <w:rPr>
                <w:rFonts w:cstheme="minorHAnsi"/>
              </w:rPr>
              <w:t>UPK</w:t>
            </w:r>
            <w:proofErr w:type="gramEnd"/>
          </w:p>
        </w:tc>
        <w:tc>
          <w:tcPr>
            <w:tcW w:w="2967" w:type="dxa"/>
            <w:tcBorders>
              <w:top w:val="nil"/>
              <w:left w:val="nil"/>
              <w:bottom w:val="nil"/>
              <w:right w:val="nil"/>
            </w:tcBorders>
            <w:shd w:val="clear" w:color="auto" w:fill="F2F2F2"/>
          </w:tcPr>
          <w:p w14:paraId="3B5E6990" w14:textId="77777777" w:rsidR="00CC571B" w:rsidRPr="00B31A85" w:rsidRDefault="00CC571B" w:rsidP="00B1039C">
            <w:pPr>
              <w:ind w:left="814"/>
              <w:rPr>
                <w:rFonts w:cstheme="minorHAnsi"/>
              </w:rPr>
            </w:pPr>
            <w:r w:rsidRPr="00B31A85">
              <w:rPr>
                <w:rFonts w:cstheme="minorHAnsi"/>
              </w:rPr>
              <w:t xml:space="preserve">21 </w:t>
            </w:r>
          </w:p>
        </w:tc>
        <w:tc>
          <w:tcPr>
            <w:tcW w:w="922" w:type="dxa"/>
            <w:tcBorders>
              <w:top w:val="nil"/>
              <w:left w:val="nil"/>
              <w:bottom w:val="nil"/>
              <w:right w:val="nil"/>
            </w:tcBorders>
            <w:shd w:val="clear" w:color="auto" w:fill="F2F2F2"/>
          </w:tcPr>
          <w:p w14:paraId="300485F7" w14:textId="77777777" w:rsidR="00CC571B" w:rsidRPr="00B31A85" w:rsidRDefault="00CC571B" w:rsidP="00B1039C">
            <w:pPr>
              <w:rPr>
                <w:rFonts w:cstheme="minorHAnsi"/>
              </w:rPr>
            </w:pPr>
          </w:p>
        </w:tc>
        <w:tc>
          <w:tcPr>
            <w:tcW w:w="965" w:type="dxa"/>
            <w:tcBorders>
              <w:top w:val="nil"/>
              <w:left w:val="nil"/>
              <w:bottom w:val="nil"/>
              <w:right w:val="nil"/>
            </w:tcBorders>
            <w:shd w:val="clear" w:color="auto" w:fill="F2F2F2"/>
          </w:tcPr>
          <w:p w14:paraId="3894279A" w14:textId="77777777" w:rsidR="00CC571B" w:rsidRPr="00B31A85" w:rsidRDefault="00CC571B" w:rsidP="00B1039C">
            <w:pPr>
              <w:ind w:right="128"/>
              <w:jc w:val="center"/>
              <w:rPr>
                <w:rFonts w:cstheme="minorHAnsi"/>
              </w:rPr>
            </w:pPr>
            <w:r w:rsidRPr="00B31A85">
              <w:rPr>
                <w:rFonts w:cstheme="minorHAnsi"/>
              </w:rPr>
              <w:t xml:space="preserve">0 </w:t>
            </w:r>
          </w:p>
        </w:tc>
        <w:tc>
          <w:tcPr>
            <w:tcW w:w="792" w:type="dxa"/>
            <w:tcBorders>
              <w:top w:val="nil"/>
              <w:left w:val="nil"/>
              <w:bottom w:val="nil"/>
              <w:right w:val="nil"/>
            </w:tcBorders>
            <w:shd w:val="clear" w:color="auto" w:fill="F2F2F2"/>
          </w:tcPr>
          <w:p w14:paraId="26C014BD" w14:textId="77777777" w:rsidR="00CC571B" w:rsidRPr="00B31A85" w:rsidRDefault="00CC571B" w:rsidP="00B1039C">
            <w:pPr>
              <w:rPr>
                <w:rFonts w:cstheme="minorHAnsi"/>
              </w:rPr>
            </w:pPr>
          </w:p>
        </w:tc>
      </w:tr>
    </w:tbl>
    <w:p w14:paraId="3D111198" w14:textId="116F0C7E" w:rsidR="00C970B8" w:rsidRPr="00B31A85" w:rsidRDefault="00CC571B" w:rsidP="00C970B8">
      <w:pPr>
        <w:shd w:val="clear" w:color="auto" w:fill="FFFFFF" w:themeFill="background1"/>
        <w:spacing w:after="0" w:line="480" w:lineRule="auto"/>
        <w:rPr>
          <w:rFonts w:cstheme="minorHAnsi"/>
        </w:rPr>
      </w:pPr>
      <w:r w:rsidRPr="00B31A85">
        <w:rPr>
          <w:rFonts w:cstheme="minorHAnsi"/>
        </w:rPr>
        <w:t xml:space="preserve">  </w:t>
      </w:r>
      <w:proofErr w:type="gramStart"/>
      <w:r w:rsidRPr="00B31A85">
        <w:rPr>
          <w:rFonts w:cstheme="minorHAnsi"/>
        </w:rPr>
        <w:t>Putnam  UPK</w:t>
      </w:r>
      <w:proofErr w:type="gramEnd"/>
      <w:r w:rsidRPr="00B31A85">
        <w:rPr>
          <w:rFonts w:cstheme="minorHAnsi"/>
        </w:rPr>
        <w:tab/>
      </w:r>
      <w:r w:rsidRPr="00B31A85">
        <w:rPr>
          <w:rFonts w:cstheme="minorHAnsi"/>
        </w:rPr>
        <w:tab/>
      </w:r>
      <w:r w:rsidRPr="00B31A85">
        <w:rPr>
          <w:rFonts w:cstheme="minorHAnsi"/>
        </w:rPr>
        <w:tab/>
      </w:r>
      <w:r w:rsidRPr="00B31A85">
        <w:rPr>
          <w:rFonts w:cstheme="minorHAnsi"/>
        </w:rPr>
        <w:tab/>
        <w:t xml:space="preserve">       </w:t>
      </w:r>
      <w:r w:rsidR="00D471E3">
        <w:rPr>
          <w:rFonts w:cstheme="minorHAnsi"/>
        </w:rPr>
        <w:t xml:space="preserve">                 </w:t>
      </w:r>
      <w:r w:rsidRPr="00B31A85">
        <w:rPr>
          <w:rFonts w:cstheme="minorHAnsi"/>
        </w:rPr>
        <w:t xml:space="preserve">18                                                     </w:t>
      </w:r>
      <w:r w:rsidR="00D471E3">
        <w:rPr>
          <w:rFonts w:cstheme="minorHAnsi"/>
        </w:rPr>
        <w:t xml:space="preserve">           </w:t>
      </w:r>
      <w:r w:rsidRPr="00B31A85">
        <w:rPr>
          <w:rFonts w:cstheme="minorHAnsi"/>
        </w:rPr>
        <w:t>0</w:t>
      </w:r>
    </w:p>
    <w:p w14:paraId="52DCD493" w14:textId="77777777" w:rsidR="00FF625D" w:rsidRPr="00B31A85" w:rsidRDefault="00CC571B" w:rsidP="00A04CD7">
      <w:pPr>
        <w:spacing w:after="0" w:line="480" w:lineRule="auto"/>
        <w:rPr>
          <w:rFonts w:cstheme="minorHAnsi"/>
          <w:sz w:val="24"/>
          <w:szCs w:val="24"/>
        </w:rPr>
      </w:pPr>
      <w:r w:rsidRPr="00B31A85">
        <w:rPr>
          <w:rFonts w:cstheme="minorHAnsi"/>
          <w:sz w:val="24"/>
          <w:szCs w:val="24"/>
        </w:rPr>
        <w:t>Washington County has 2 licensed Child Care Centers:  one in Cambridge and one in Fort Edward.  Between the two there are 93 slots for infants through age 5.  Additionally, there are 17 G</w:t>
      </w:r>
      <w:r w:rsidR="00EF2459" w:rsidRPr="00B31A85">
        <w:rPr>
          <w:rFonts w:cstheme="minorHAnsi"/>
          <w:sz w:val="24"/>
          <w:szCs w:val="24"/>
        </w:rPr>
        <w:t xml:space="preserve">roup Child Care Homes (serving </w:t>
      </w:r>
      <w:r w:rsidRPr="00B31A85">
        <w:rPr>
          <w:rFonts w:cstheme="minorHAnsi"/>
          <w:sz w:val="24"/>
          <w:szCs w:val="24"/>
        </w:rPr>
        <w:t>2</w:t>
      </w:r>
      <w:r w:rsidR="00EF2459" w:rsidRPr="00B31A85">
        <w:rPr>
          <w:rFonts w:cstheme="minorHAnsi"/>
          <w:sz w:val="24"/>
          <w:szCs w:val="24"/>
        </w:rPr>
        <w:t>04</w:t>
      </w:r>
      <w:r w:rsidRPr="00B31A85">
        <w:rPr>
          <w:rFonts w:cstheme="minorHAnsi"/>
          <w:sz w:val="24"/>
          <w:szCs w:val="24"/>
        </w:rPr>
        <w:t xml:space="preserve"> children; 6 wks-12 </w:t>
      </w:r>
      <w:proofErr w:type="spellStart"/>
      <w:r w:rsidRPr="00B31A85">
        <w:rPr>
          <w:rFonts w:cstheme="minorHAnsi"/>
          <w:sz w:val="24"/>
          <w:szCs w:val="24"/>
        </w:rPr>
        <w:t>yrs</w:t>
      </w:r>
      <w:proofErr w:type="spellEnd"/>
      <w:r w:rsidRPr="00B31A85">
        <w:rPr>
          <w:rFonts w:cstheme="minorHAnsi"/>
          <w:sz w:val="24"/>
          <w:szCs w:val="24"/>
        </w:rPr>
        <w:t xml:space="preserve">) and 21 Family Child Care Homes (serving 126 children; 6 wks.-12 yrs.).  </w:t>
      </w:r>
      <w:r w:rsidR="00EF2459" w:rsidRPr="00B31A85">
        <w:rPr>
          <w:rFonts w:cstheme="minorHAnsi"/>
          <w:sz w:val="24"/>
          <w:szCs w:val="24"/>
        </w:rPr>
        <w:t>Although t</w:t>
      </w:r>
      <w:r w:rsidRPr="00B31A85">
        <w:rPr>
          <w:rFonts w:cstheme="minorHAnsi"/>
          <w:sz w:val="24"/>
          <w:szCs w:val="24"/>
        </w:rPr>
        <w:t xml:space="preserve">hese numbers reflect a decrease in </w:t>
      </w:r>
      <w:proofErr w:type="gramStart"/>
      <w:r w:rsidRPr="00B31A85">
        <w:rPr>
          <w:rFonts w:cstheme="minorHAnsi"/>
          <w:sz w:val="24"/>
          <w:szCs w:val="24"/>
        </w:rPr>
        <w:t>child care</w:t>
      </w:r>
      <w:proofErr w:type="gramEnd"/>
      <w:r w:rsidRPr="00B31A85">
        <w:rPr>
          <w:rFonts w:cstheme="minorHAnsi"/>
          <w:sz w:val="24"/>
          <w:szCs w:val="24"/>
        </w:rPr>
        <w:t xml:space="preserve"> providers since before COVID</w:t>
      </w:r>
      <w:r w:rsidR="00EF2459" w:rsidRPr="00B31A85">
        <w:rPr>
          <w:rFonts w:cstheme="minorHAnsi"/>
          <w:sz w:val="24"/>
          <w:szCs w:val="24"/>
        </w:rPr>
        <w:t>, there has been in an</w:t>
      </w:r>
      <w:r w:rsidRPr="00B31A85">
        <w:rPr>
          <w:rFonts w:cstheme="minorHAnsi"/>
          <w:sz w:val="24"/>
          <w:szCs w:val="24"/>
        </w:rPr>
        <w:t xml:space="preserve"> increase in Pre-K and UPK slots</w:t>
      </w:r>
      <w:r w:rsidR="00EF2459" w:rsidRPr="00B31A85">
        <w:rPr>
          <w:rFonts w:cstheme="minorHAnsi"/>
          <w:sz w:val="24"/>
          <w:szCs w:val="24"/>
        </w:rPr>
        <w:t xml:space="preserve">.  </w:t>
      </w:r>
      <w:r w:rsidR="0047199F" w:rsidRPr="00B31A85">
        <w:rPr>
          <w:rFonts w:cstheme="minorHAnsi"/>
          <w:sz w:val="24"/>
          <w:szCs w:val="24"/>
        </w:rPr>
        <w:t xml:space="preserve">Children from the more rural towns and hamlets are assigned districts based upon geographic location.  These children are also attending the UPK and local family </w:t>
      </w:r>
      <w:proofErr w:type="gramStart"/>
      <w:r w:rsidR="0047199F" w:rsidRPr="00B31A85">
        <w:rPr>
          <w:rFonts w:cstheme="minorHAnsi"/>
          <w:sz w:val="24"/>
          <w:szCs w:val="24"/>
        </w:rPr>
        <w:t>child care</w:t>
      </w:r>
      <w:proofErr w:type="gramEnd"/>
      <w:r w:rsidR="0047199F" w:rsidRPr="00B31A85">
        <w:rPr>
          <w:rFonts w:cstheme="minorHAnsi"/>
          <w:sz w:val="24"/>
          <w:szCs w:val="24"/>
        </w:rPr>
        <w:t xml:space="preserve"> homes who can provide a longer day which better meets the needs of working families.  Historically, the recipient provided home-based services to families who lived in the more rural areas of the county.  The recipient has learned </w:t>
      </w:r>
      <w:r w:rsidR="00D53ECA" w:rsidRPr="00B31A85">
        <w:rPr>
          <w:rFonts w:cstheme="minorHAnsi"/>
          <w:sz w:val="24"/>
          <w:szCs w:val="24"/>
        </w:rPr>
        <w:t>through</w:t>
      </w:r>
      <w:r w:rsidR="0047199F" w:rsidRPr="00B31A85">
        <w:rPr>
          <w:rFonts w:cstheme="minorHAnsi"/>
          <w:sz w:val="24"/>
          <w:szCs w:val="24"/>
        </w:rPr>
        <w:t xml:space="preserve"> </w:t>
      </w:r>
      <w:r w:rsidR="00D53ECA" w:rsidRPr="00B31A85">
        <w:rPr>
          <w:rFonts w:cstheme="minorHAnsi"/>
          <w:sz w:val="24"/>
          <w:szCs w:val="24"/>
        </w:rPr>
        <w:t xml:space="preserve">surveying </w:t>
      </w:r>
      <w:r w:rsidR="0047199F" w:rsidRPr="00B31A85">
        <w:rPr>
          <w:rFonts w:cstheme="minorHAnsi"/>
          <w:sz w:val="24"/>
          <w:szCs w:val="24"/>
        </w:rPr>
        <w:t xml:space="preserve">families that they would rather attend a full day head start or UPK </w:t>
      </w:r>
      <w:proofErr w:type="gramStart"/>
      <w:r w:rsidR="0047199F" w:rsidRPr="00B31A85">
        <w:rPr>
          <w:rFonts w:cstheme="minorHAnsi"/>
          <w:sz w:val="24"/>
          <w:szCs w:val="24"/>
        </w:rPr>
        <w:t>program, if</w:t>
      </w:r>
      <w:proofErr w:type="gramEnd"/>
      <w:r w:rsidR="0047199F" w:rsidRPr="00B31A85">
        <w:rPr>
          <w:rFonts w:cstheme="minorHAnsi"/>
          <w:sz w:val="24"/>
          <w:szCs w:val="24"/>
        </w:rPr>
        <w:t xml:space="preserve"> space was available.  The population of children eligible for Head Start in each county are largely being served with existing Head Start slots, the local </w:t>
      </w:r>
      <w:r w:rsidR="0047199F" w:rsidRPr="00B31A85">
        <w:rPr>
          <w:rFonts w:cstheme="minorHAnsi"/>
          <w:sz w:val="24"/>
          <w:szCs w:val="24"/>
        </w:rPr>
        <w:lastRenderedPageBreak/>
        <w:t xml:space="preserve">school district or </w:t>
      </w:r>
      <w:proofErr w:type="gramStart"/>
      <w:r w:rsidR="0047199F" w:rsidRPr="00B31A85">
        <w:rPr>
          <w:rFonts w:cstheme="minorHAnsi"/>
          <w:sz w:val="24"/>
          <w:szCs w:val="24"/>
        </w:rPr>
        <w:t>child care</w:t>
      </w:r>
      <w:proofErr w:type="gramEnd"/>
      <w:r w:rsidR="0047199F" w:rsidRPr="00B31A85">
        <w:rPr>
          <w:rFonts w:cstheme="minorHAnsi"/>
          <w:sz w:val="24"/>
          <w:szCs w:val="24"/>
        </w:rPr>
        <w:t xml:space="preserve"> providers.  The data presented in the chart below </w:t>
      </w:r>
      <w:r w:rsidR="00771D1E" w:rsidRPr="00B31A85">
        <w:rPr>
          <w:rFonts w:cstheme="minorHAnsi"/>
          <w:sz w:val="24"/>
          <w:szCs w:val="24"/>
        </w:rPr>
        <w:t>provides an overview of what is offered at each school district.  The chart also shows the population of children under age 5 for each township/hamlet and the percentage and count of children living in poverty.  The data shows that most HS eligible children are already being served through services at the local HS center</w:t>
      </w:r>
      <w:r w:rsidR="00A04CD7" w:rsidRPr="00B31A85">
        <w:rPr>
          <w:rFonts w:cstheme="minorHAnsi"/>
          <w:sz w:val="24"/>
          <w:szCs w:val="24"/>
        </w:rPr>
        <w:t xml:space="preserve"> or through HB services</w:t>
      </w:r>
      <w:r w:rsidR="00771D1E" w:rsidRPr="00B31A85">
        <w:rPr>
          <w:rFonts w:cstheme="minorHAnsi"/>
          <w:sz w:val="24"/>
          <w:szCs w:val="24"/>
        </w:rPr>
        <w:t xml:space="preserve">, </w:t>
      </w:r>
      <w:r w:rsidR="00A04CD7" w:rsidRPr="00B31A85">
        <w:rPr>
          <w:rFonts w:cstheme="minorHAnsi"/>
          <w:sz w:val="24"/>
          <w:szCs w:val="24"/>
        </w:rPr>
        <w:t xml:space="preserve">the local </w:t>
      </w:r>
      <w:r w:rsidR="00771D1E" w:rsidRPr="00B31A85">
        <w:rPr>
          <w:rFonts w:cstheme="minorHAnsi"/>
          <w:sz w:val="24"/>
          <w:szCs w:val="24"/>
        </w:rPr>
        <w:t xml:space="preserve">UPK program or </w:t>
      </w:r>
      <w:r w:rsidR="00A04CD7" w:rsidRPr="00B31A85">
        <w:rPr>
          <w:rFonts w:cstheme="minorHAnsi"/>
          <w:sz w:val="24"/>
          <w:szCs w:val="24"/>
        </w:rPr>
        <w:t>community</w:t>
      </w:r>
      <w:r w:rsidR="00771D1E" w:rsidRPr="00B31A85">
        <w:rPr>
          <w:rFonts w:cstheme="minorHAnsi"/>
          <w:sz w:val="24"/>
          <w:szCs w:val="24"/>
        </w:rPr>
        <w:t xml:space="preserve"> </w:t>
      </w:r>
      <w:proofErr w:type="gramStart"/>
      <w:r w:rsidR="00771D1E" w:rsidRPr="00B31A85">
        <w:rPr>
          <w:rFonts w:cstheme="minorHAnsi"/>
          <w:sz w:val="24"/>
          <w:szCs w:val="24"/>
        </w:rPr>
        <w:t>child care</w:t>
      </w:r>
      <w:proofErr w:type="gramEnd"/>
      <w:r w:rsidR="00771D1E" w:rsidRPr="00B31A85">
        <w:rPr>
          <w:rFonts w:cstheme="minorHAnsi"/>
          <w:sz w:val="24"/>
          <w:szCs w:val="24"/>
        </w:rPr>
        <w:t xml:space="preserve"> providers.  </w:t>
      </w:r>
      <w:r w:rsidR="00A04CD7" w:rsidRPr="00B31A85">
        <w:rPr>
          <w:rFonts w:cstheme="minorHAnsi"/>
          <w:sz w:val="24"/>
          <w:szCs w:val="24"/>
        </w:rPr>
        <w:t xml:space="preserve">The data </w:t>
      </w:r>
      <w:r w:rsidR="00FF625D" w:rsidRPr="00B31A85">
        <w:rPr>
          <w:rFonts w:cstheme="minorHAnsi"/>
          <w:sz w:val="24"/>
          <w:szCs w:val="24"/>
        </w:rPr>
        <w:t>describes the</w:t>
      </w:r>
      <w:r w:rsidR="00A04CD7" w:rsidRPr="00B31A85">
        <w:rPr>
          <w:rFonts w:cstheme="minorHAnsi"/>
          <w:sz w:val="24"/>
          <w:szCs w:val="24"/>
        </w:rPr>
        <w:t xml:space="preserve"> story of what the program is experiencing; the number of available </w:t>
      </w:r>
      <w:proofErr w:type="gramStart"/>
      <w:r w:rsidR="00A04CD7" w:rsidRPr="00B31A85">
        <w:rPr>
          <w:rFonts w:cstheme="minorHAnsi"/>
          <w:sz w:val="24"/>
          <w:szCs w:val="24"/>
        </w:rPr>
        <w:t>child care</w:t>
      </w:r>
      <w:proofErr w:type="gramEnd"/>
      <w:r w:rsidR="00A04CD7" w:rsidRPr="00B31A85">
        <w:rPr>
          <w:rFonts w:cstheme="minorHAnsi"/>
          <w:sz w:val="24"/>
          <w:szCs w:val="24"/>
        </w:rPr>
        <w:t xml:space="preserve"> slots along with the increase in Pre-K slots and the decrease in population, results in LEAP receiving fewer enrollment requests particularly for families interested in home-based and center-based double-session services.  </w:t>
      </w:r>
    </w:p>
    <w:p w14:paraId="7CD3FBDE" w14:textId="77777777" w:rsidR="00FF625D" w:rsidRPr="00B31A85" w:rsidRDefault="00FF625D" w:rsidP="00A04CD7">
      <w:pPr>
        <w:spacing w:after="0" w:line="480" w:lineRule="auto"/>
        <w:rPr>
          <w:rFonts w:cstheme="minorHAnsi"/>
          <w:sz w:val="24"/>
          <w:szCs w:val="24"/>
        </w:rPr>
      </w:pPr>
    </w:p>
    <w:p w14:paraId="6B726623" w14:textId="77777777" w:rsidR="00FF625D" w:rsidRPr="00B31A85" w:rsidRDefault="00FF625D" w:rsidP="00A04CD7">
      <w:pPr>
        <w:spacing w:after="0" w:line="480" w:lineRule="auto"/>
        <w:rPr>
          <w:rFonts w:cstheme="minorHAnsi"/>
          <w:sz w:val="24"/>
          <w:szCs w:val="24"/>
        </w:rPr>
      </w:pPr>
      <w:r w:rsidRPr="00B31A85">
        <w:rPr>
          <w:rFonts w:cstheme="minorHAnsi"/>
          <w:sz w:val="24"/>
          <w:szCs w:val="24"/>
          <w:u w:val="single"/>
        </w:rPr>
        <w:t xml:space="preserve">L.E.A.P.’s </w:t>
      </w:r>
      <w:r w:rsidR="00A04CD7" w:rsidRPr="00B31A85">
        <w:rPr>
          <w:rFonts w:cstheme="minorHAnsi"/>
          <w:sz w:val="24"/>
          <w:szCs w:val="24"/>
          <w:u w:val="single"/>
        </w:rPr>
        <w:t xml:space="preserve">current waitlist </w:t>
      </w:r>
      <w:r w:rsidRPr="00B31A85">
        <w:rPr>
          <w:rFonts w:cstheme="minorHAnsi"/>
          <w:sz w:val="24"/>
          <w:szCs w:val="24"/>
          <w:u w:val="single"/>
        </w:rPr>
        <w:t>of eligible families:</w:t>
      </w:r>
    </w:p>
    <w:p w14:paraId="1EC53B89" w14:textId="77777777" w:rsidR="00FF625D" w:rsidRPr="00B31A85" w:rsidRDefault="00B64A8C" w:rsidP="00A04CD7">
      <w:pPr>
        <w:spacing w:after="0" w:line="480" w:lineRule="auto"/>
        <w:rPr>
          <w:rFonts w:cstheme="minorHAnsi"/>
          <w:sz w:val="24"/>
          <w:szCs w:val="24"/>
          <w:u w:val="single"/>
        </w:rPr>
      </w:pPr>
      <w:r w:rsidRPr="00B31A85">
        <w:rPr>
          <w:rFonts w:cstheme="minorHAnsi"/>
          <w:sz w:val="24"/>
          <w:szCs w:val="24"/>
          <w:u w:val="single"/>
        </w:rPr>
        <w:t>H</w:t>
      </w:r>
      <w:r w:rsidR="00FF625D" w:rsidRPr="00B31A85">
        <w:rPr>
          <w:rFonts w:cstheme="minorHAnsi"/>
          <w:sz w:val="24"/>
          <w:szCs w:val="24"/>
          <w:u w:val="single"/>
        </w:rPr>
        <w:t xml:space="preserve">ead </w:t>
      </w:r>
      <w:r w:rsidRPr="00B31A85">
        <w:rPr>
          <w:rFonts w:cstheme="minorHAnsi"/>
          <w:sz w:val="24"/>
          <w:szCs w:val="24"/>
          <w:u w:val="single"/>
        </w:rPr>
        <w:t>S</w:t>
      </w:r>
      <w:r w:rsidR="00FF625D" w:rsidRPr="00B31A85">
        <w:rPr>
          <w:rFonts w:cstheme="minorHAnsi"/>
          <w:sz w:val="24"/>
          <w:szCs w:val="24"/>
          <w:u w:val="single"/>
        </w:rPr>
        <w:t xml:space="preserve">tart:  </w:t>
      </w:r>
    </w:p>
    <w:p w14:paraId="0F89C320" w14:textId="77777777" w:rsidR="00FF625D" w:rsidRPr="00B31A85" w:rsidRDefault="00B64A8C" w:rsidP="00FF625D">
      <w:pPr>
        <w:pStyle w:val="ListParagraph"/>
        <w:numPr>
          <w:ilvl w:val="0"/>
          <w:numId w:val="15"/>
        </w:numPr>
        <w:spacing w:after="0" w:line="480" w:lineRule="auto"/>
        <w:rPr>
          <w:rFonts w:cstheme="minorHAnsi"/>
          <w:sz w:val="24"/>
          <w:szCs w:val="24"/>
        </w:rPr>
      </w:pPr>
      <w:r w:rsidRPr="00B31A85">
        <w:rPr>
          <w:rFonts w:cstheme="minorHAnsi"/>
          <w:sz w:val="24"/>
          <w:szCs w:val="24"/>
        </w:rPr>
        <w:t>H</w:t>
      </w:r>
      <w:r w:rsidR="00FF625D" w:rsidRPr="00B31A85">
        <w:rPr>
          <w:rFonts w:cstheme="minorHAnsi"/>
          <w:sz w:val="24"/>
          <w:szCs w:val="24"/>
        </w:rPr>
        <w:t>ome-</w:t>
      </w:r>
      <w:r w:rsidRPr="00B31A85">
        <w:rPr>
          <w:rFonts w:cstheme="minorHAnsi"/>
          <w:sz w:val="24"/>
          <w:szCs w:val="24"/>
        </w:rPr>
        <w:t>B</w:t>
      </w:r>
      <w:r w:rsidR="00FF625D" w:rsidRPr="00B31A85">
        <w:rPr>
          <w:rFonts w:cstheme="minorHAnsi"/>
          <w:sz w:val="24"/>
          <w:szCs w:val="24"/>
        </w:rPr>
        <w:t>ased- 0</w:t>
      </w:r>
    </w:p>
    <w:p w14:paraId="330F59A0" w14:textId="77777777" w:rsidR="00FF625D" w:rsidRPr="00B31A85" w:rsidRDefault="00FF625D" w:rsidP="00FF625D">
      <w:pPr>
        <w:pStyle w:val="ListParagraph"/>
        <w:numPr>
          <w:ilvl w:val="0"/>
          <w:numId w:val="15"/>
        </w:numPr>
        <w:spacing w:after="0" w:line="480" w:lineRule="auto"/>
        <w:rPr>
          <w:rFonts w:cstheme="minorHAnsi"/>
          <w:sz w:val="24"/>
          <w:szCs w:val="24"/>
        </w:rPr>
      </w:pPr>
      <w:r w:rsidRPr="00B31A85">
        <w:rPr>
          <w:rFonts w:cstheme="minorHAnsi"/>
          <w:sz w:val="24"/>
          <w:szCs w:val="24"/>
        </w:rPr>
        <w:t>Center-based Full Day- 27</w:t>
      </w:r>
    </w:p>
    <w:p w14:paraId="6EEE0F09" w14:textId="77777777" w:rsidR="00FF625D" w:rsidRPr="00B31A85" w:rsidRDefault="00FF625D" w:rsidP="00FF625D">
      <w:pPr>
        <w:pStyle w:val="ListParagraph"/>
        <w:numPr>
          <w:ilvl w:val="0"/>
          <w:numId w:val="15"/>
        </w:numPr>
        <w:spacing w:after="0" w:line="480" w:lineRule="auto"/>
        <w:rPr>
          <w:rFonts w:cstheme="minorHAnsi"/>
          <w:sz w:val="24"/>
          <w:szCs w:val="24"/>
        </w:rPr>
      </w:pPr>
      <w:r w:rsidRPr="00B31A85">
        <w:rPr>
          <w:rFonts w:cstheme="minorHAnsi"/>
          <w:sz w:val="24"/>
          <w:szCs w:val="24"/>
        </w:rPr>
        <w:t>Double-Session- 0</w:t>
      </w:r>
    </w:p>
    <w:p w14:paraId="3DC3CA26" w14:textId="77777777" w:rsidR="00FF625D" w:rsidRPr="00B31A85" w:rsidRDefault="00B64A8C" w:rsidP="00A04CD7">
      <w:pPr>
        <w:spacing w:after="0" w:line="480" w:lineRule="auto"/>
        <w:rPr>
          <w:rFonts w:cstheme="minorHAnsi"/>
          <w:sz w:val="24"/>
          <w:szCs w:val="24"/>
          <w:u w:val="single"/>
        </w:rPr>
      </w:pPr>
      <w:r w:rsidRPr="00B31A85">
        <w:rPr>
          <w:rFonts w:cstheme="minorHAnsi"/>
          <w:sz w:val="24"/>
          <w:szCs w:val="24"/>
        </w:rPr>
        <w:t xml:space="preserve"> </w:t>
      </w:r>
      <w:r w:rsidRPr="00B31A85">
        <w:rPr>
          <w:rFonts w:cstheme="minorHAnsi"/>
          <w:sz w:val="24"/>
          <w:szCs w:val="24"/>
          <w:u w:val="single"/>
        </w:rPr>
        <w:t>E</w:t>
      </w:r>
      <w:r w:rsidR="00FF625D" w:rsidRPr="00B31A85">
        <w:rPr>
          <w:rFonts w:cstheme="minorHAnsi"/>
          <w:sz w:val="24"/>
          <w:szCs w:val="24"/>
          <w:u w:val="single"/>
        </w:rPr>
        <w:t xml:space="preserve">arly </w:t>
      </w:r>
      <w:r w:rsidRPr="00B31A85">
        <w:rPr>
          <w:rFonts w:cstheme="minorHAnsi"/>
          <w:sz w:val="24"/>
          <w:szCs w:val="24"/>
          <w:u w:val="single"/>
        </w:rPr>
        <w:t>H</w:t>
      </w:r>
      <w:r w:rsidR="00FF625D" w:rsidRPr="00B31A85">
        <w:rPr>
          <w:rFonts w:cstheme="minorHAnsi"/>
          <w:sz w:val="24"/>
          <w:szCs w:val="24"/>
          <w:u w:val="single"/>
        </w:rPr>
        <w:t xml:space="preserve">ead </w:t>
      </w:r>
      <w:r w:rsidRPr="00B31A85">
        <w:rPr>
          <w:rFonts w:cstheme="minorHAnsi"/>
          <w:sz w:val="24"/>
          <w:szCs w:val="24"/>
          <w:u w:val="single"/>
        </w:rPr>
        <w:t>S</w:t>
      </w:r>
      <w:r w:rsidR="00FF625D" w:rsidRPr="00B31A85">
        <w:rPr>
          <w:rFonts w:cstheme="minorHAnsi"/>
          <w:sz w:val="24"/>
          <w:szCs w:val="24"/>
          <w:u w:val="single"/>
        </w:rPr>
        <w:t>tart:</w:t>
      </w:r>
    </w:p>
    <w:p w14:paraId="1B2EF3A4" w14:textId="77777777" w:rsidR="00FF625D" w:rsidRPr="00B31A85" w:rsidRDefault="00B64A8C" w:rsidP="001E1702">
      <w:pPr>
        <w:pStyle w:val="ListParagraph"/>
        <w:numPr>
          <w:ilvl w:val="0"/>
          <w:numId w:val="16"/>
        </w:numPr>
        <w:spacing w:after="0" w:line="480" w:lineRule="auto"/>
        <w:rPr>
          <w:rFonts w:cstheme="minorHAnsi"/>
          <w:sz w:val="24"/>
          <w:szCs w:val="24"/>
        </w:rPr>
      </w:pPr>
      <w:r w:rsidRPr="00B31A85">
        <w:rPr>
          <w:rFonts w:cstheme="minorHAnsi"/>
          <w:sz w:val="24"/>
          <w:szCs w:val="24"/>
        </w:rPr>
        <w:t>H</w:t>
      </w:r>
      <w:r w:rsidR="00FF625D" w:rsidRPr="00B31A85">
        <w:rPr>
          <w:rFonts w:cstheme="minorHAnsi"/>
          <w:sz w:val="24"/>
          <w:szCs w:val="24"/>
        </w:rPr>
        <w:t>ome-Based-</w:t>
      </w:r>
      <w:r w:rsidRPr="00B31A85">
        <w:rPr>
          <w:rFonts w:cstheme="minorHAnsi"/>
          <w:sz w:val="24"/>
          <w:szCs w:val="24"/>
        </w:rPr>
        <w:t xml:space="preserve"> 4</w:t>
      </w:r>
    </w:p>
    <w:p w14:paraId="73459A44" w14:textId="77777777" w:rsidR="00A04CD7" w:rsidRPr="00B31A85" w:rsidRDefault="00FF625D" w:rsidP="001E1702">
      <w:pPr>
        <w:pStyle w:val="ListParagraph"/>
        <w:numPr>
          <w:ilvl w:val="0"/>
          <w:numId w:val="16"/>
        </w:numPr>
        <w:spacing w:after="0" w:line="480" w:lineRule="auto"/>
        <w:rPr>
          <w:rFonts w:cstheme="minorHAnsi"/>
          <w:sz w:val="24"/>
          <w:szCs w:val="24"/>
        </w:rPr>
      </w:pPr>
      <w:r w:rsidRPr="00B31A85">
        <w:rPr>
          <w:rFonts w:cstheme="minorHAnsi"/>
          <w:sz w:val="24"/>
          <w:szCs w:val="24"/>
        </w:rPr>
        <w:t>Center-based- 20</w:t>
      </w:r>
      <w:r w:rsidR="00A04CD7" w:rsidRPr="00B31A85">
        <w:rPr>
          <w:rFonts w:cstheme="minorHAnsi"/>
          <w:sz w:val="24"/>
          <w:szCs w:val="24"/>
        </w:rPr>
        <w:t xml:space="preserve">  </w:t>
      </w:r>
    </w:p>
    <w:p w14:paraId="503C0BAD" w14:textId="77777777" w:rsidR="00FF625D" w:rsidRPr="00B31A85" w:rsidRDefault="00FF625D" w:rsidP="00A04CD7">
      <w:pPr>
        <w:spacing w:after="0" w:line="240" w:lineRule="auto"/>
        <w:rPr>
          <w:rFonts w:cstheme="minorHAnsi"/>
          <w:b/>
          <w:sz w:val="24"/>
          <w:szCs w:val="24"/>
        </w:rPr>
      </w:pPr>
    </w:p>
    <w:p w14:paraId="2A98D81F" w14:textId="77777777" w:rsidR="003F704B" w:rsidRPr="00B31A85" w:rsidRDefault="003F704B" w:rsidP="00A04CD7">
      <w:pPr>
        <w:spacing w:after="0" w:line="240" w:lineRule="auto"/>
        <w:rPr>
          <w:rFonts w:cstheme="minorHAnsi"/>
          <w:b/>
          <w:sz w:val="24"/>
          <w:szCs w:val="24"/>
        </w:rPr>
      </w:pPr>
    </w:p>
    <w:p w14:paraId="44A7E2CC" w14:textId="77777777" w:rsidR="003E6ED1" w:rsidRPr="00B31A85" w:rsidRDefault="003E6ED1" w:rsidP="00A04CD7">
      <w:pPr>
        <w:spacing w:after="0" w:line="240" w:lineRule="auto"/>
        <w:rPr>
          <w:rFonts w:cstheme="minorHAnsi"/>
          <w:b/>
          <w:sz w:val="24"/>
          <w:szCs w:val="24"/>
        </w:rPr>
      </w:pPr>
    </w:p>
    <w:p w14:paraId="77B47529" w14:textId="77777777" w:rsidR="003E6ED1" w:rsidRPr="00B31A85" w:rsidRDefault="003E6ED1" w:rsidP="00A04CD7">
      <w:pPr>
        <w:spacing w:after="0" w:line="240" w:lineRule="auto"/>
        <w:rPr>
          <w:rFonts w:cstheme="minorHAnsi"/>
          <w:b/>
          <w:sz w:val="24"/>
          <w:szCs w:val="24"/>
        </w:rPr>
      </w:pPr>
    </w:p>
    <w:p w14:paraId="60FFA9EB" w14:textId="77777777" w:rsidR="003E6ED1" w:rsidRPr="00B31A85" w:rsidRDefault="003E6ED1" w:rsidP="00A04CD7">
      <w:pPr>
        <w:spacing w:after="0" w:line="240" w:lineRule="auto"/>
        <w:rPr>
          <w:rFonts w:cstheme="minorHAnsi"/>
          <w:b/>
          <w:sz w:val="24"/>
          <w:szCs w:val="24"/>
        </w:rPr>
      </w:pPr>
    </w:p>
    <w:p w14:paraId="4B26784F" w14:textId="77777777" w:rsidR="003E6ED1" w:rsidRPr="00B31A85" w:rsidRDefault="003E6ED1" w:rsidP="00A04CD7">
      <w:pPr>
        <w:spacing w:after="0" w:line="240" w:lineRule="auto"/>
        <w:rPr>
          <w:rFonts w:cstheme="minorHAnsi"/>
          <w:b/>
          <w:sz w:val="24"/>
          <w:szCs w:val="24"/>
        </w:rPr>
      </w:pPr>
    </w:p>
    <w:p w14:paraId="71E7CEB9" w14:textId="77777777" w:rsidR="003F704B" w:rsidRDefault="003F704B" w:rsidP="00A04CD7">
      <w:pPr>
        <w:spacing w:after="0" w:line="240" w:lineRule="auto"/>
        <w:rPr>
          <w:rFonts w:cstheme="minorHAnsi"/>
          <w:b/>
          <w:sz w:val="24"/>
          <w:szCs w:val="24"/>
        </w:rPr>
      </w:pPr>
    </w:p>
    <w:p w14:paraId="315E10A7" w14:textId="77777777" w:rsidR="000F6024" w:rsidRPr="00B31A85" w:rsidRDefault="000F6024" w:rsidP="00A04CD7">
      <w:pPr>
        <w:spacing w:after="0" w:line="240" w:lineRule="auto"/>
        <w:rPr>
          <w:rFonts w:cstheme="minorHAnsi"/>
          <w:b/>
          <w:sz w:val="24"/>
          <w:szCs w:val="24"/>
        </w:rPr>
      </w:pPr>
    </w:p>
    <w:p w14:paraId="64F27A5A" w14:textId="77777777" w:rsidR="00771D1E" w:rsidRPr="00B31A85" w:rsidRDefault="001B3F59" w:rsidP="00A04CD7">
      <w:pPr>
        <w:spacing w:after="0" w:line="240" w:lineRule="auto"/>
        <w:rPr>
          <w:rFonts w:cstheme="minorHAnsi"/>
          <w:b/>
          <w:sz w:val="24"/>
          <w:szCs w:val="24"/>
        </w:rPr>
      </w:pPr>
      <w:r w:rsidRPr="00B31A85">
        <w:rPr>
          <w:rFonts w:cstheme="minorHAnsi"/>
          <w:b/>
          <w:sz w:val="24"/>
          <w:szCs w:val="24"/>
        </w:rPr>
        <w:lastRenderedPageBreak/>
        <w:t xml:space="preserve">Table 8:  </w:t>
      </w:r>
      <w:r w:rsidR="00A04CD7" w:rsidRPr="00B31A85">
        <w:rPr>
          <w:rFonts w:cstheme="minorHAnsi"/>
          <w:b/>
          <w:sz w:val="24"/>
          <w:szCs w:val="24"/>
        </w:rPr>
        <w:t>Population of Children u</w:t>
      </w:r>
      <w:r w:rsidR="00771D1E" w:rsidRPr="00B31A85">
        <w:rPr>
          <w:rFonts w:cstheme="minorHAnsi"/>
          <w:b/>
          <w:sz w:val="24"/>
          <w:szCs w:val="24"/>
        </w:rPr>
        <w:t xml:space="preserve">nder </w:t>
      </w:r>
      <w:r w:rsidR="00A04CD7" w:rsidRPr="00B31A85">
        <w:rPr>
          <w:rFonts w:cstheme="minorHAnsi"/>
          <w:b/>
          <w:sz w:val="24"/>
          <w:szCs w:val="24"/>
        </w:rPr>
        <w:t xml:space="preserve">Age </w:t>
      </w:r>
      <w:r w:rsidR="00771D1E" w:rsidRPr="00B31A85">
        <w:rPr>
          <w:rFonts w:cstheme="minorHAnsi"/>
          <w:b/>
          <w:sz w:val="24"/>
          <w:szCs w:val="24"/>
        </w:rPr>
        <w:t>5 and Availability of HS and UPK Seats</w:t>
      </w:r>
    </w:p>
    <w:p w14:paraId="454CC54F" w14:textId="77777777" w:rsidR="00A04CD7" w:rsidRPr="00B31A85" w:rsidRDefault="00A04CD7" w:rsidP="00A04CD7">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1318"/>
        <w:gridCol w:w="1368"/>
        <w:gridCol w:w="1273"/>
        <w:gridCol w:w="1060"/>
        <w:gridCol w:w="1068"/>
        <w:gridCol w:w="1060"/>
        <w:gridCol w:w="1060"/>
        <w:gridCol w:w="1143"/>
      </w:tblGrid>
      <w:tr w:rsidR="00EA27AC" w:rsidRPr="00B31A85" w14:paraId="77F3AE33" w14:textId="77777777" w:rsidTr="00771D1E">
        <w:trPr>
          <w:tblHeader/>
        </w:trPr>
        <w:tc>
          <w:tcPr>
            <w:tcW w:w="1318" w:type="dxa"/>
          </w:tcPr>
          <w:p w14:paraId="2D3A2FC8" w14:textId="77777777" w:rsidR="00EA27AC" w:rsidRPr="00B31A85" w:rsidRDefault="00EA27AC" w:rsidP="00A04CD7">
            <w:pPr>
              <w:jc w:val="center"/>
              <w:rPr>
                <w:rFonts w:cstheme="minorHAnsi"/>
                <w:b/>
                <w:sz w:val="20"/>
                <w:szCs w:val="20"/>
              </w:rPr>
            </w:pPr>
            <w:r w:rsidRPr="00B31A85">
              <w:rPr>
                <w:rFonts w:cstheme="minorHAnsi"/>
                <w:b/>
                <w:sz w:val="20"/>
                <w:szCs w:val="20"/>
              </w:rPr>
              <w:t>A</w:t>
            </w:r>
          </w:p>
        </w:tc>
        <w:tc>
          <w:tcPr>
            <w:tcW w:w="1368" w:type="dxa"/>
          </w:tcPr>
          <w:p w14:paraId="2C47DB75" w14:textId="77777777" w:rsidR="00EA27AC" w:rsidRPr="00B31A85" w:rsidRDefault="00EA27AC" w:rsidP="00A04CD7">
            <w:pPr>
              <w:jc w:val="center"/>
              <w:rPr>
                <w:rFonts w:cstheme="minorHAnsi"/>
                <w:b/>
                <w:sz w:val="20"/>
                <w:szCs w:val="20"/>
              </w:rPr>
            </w:pPr>
            <w:r w:rsidRPr="00B31A85">
              <w:rPr>
                <w:rFonts w:cstheme="minorHAnsi"/>
                <w:b/>
                <w:sz w:val="20"/>
                <w:szCs w:val="20"/>
              </w:rPr>
              <w:t>B</w:t>
            </w:r>
          </w:p>
        </w:tc>
        <w:tc>
          <w:tcPr>
            <w:tcW w:w="1273" w:type="dxa"/>
          </w:tcPr>
          <w:p w14:paraId="5BBADC23" w14:textId="77777777" w:rsidR="00EA27AC" w:rsidRPr="00B31A85" w:rsidRDefault="00EA27AC" w:rsidP="00A04CD7">
            <w:pPr>
              <w:jc w:val="center"/>
              <w:rPr>
                <w:rFonts w:cstheme="minorHAnsi"/>
                <w:b/>
                <w:sz w:val="20"/>
                <w:szCs w:val="20"/>
              </w:rPr>
            </w:pPr>
            <w:r w:rsidRPr="00B31A85">
              <w:rPr>
                <w:rFonts w:cstheme="minorHAnsi"/>
                <w:b/>
                <w:sz w:val="20"/>
                <w:szCs w:val="20"/>
              </w:rPr>
              <w:t>C</w:t>
            </w:r>
          </w:p>
        </w:tc>
        <w:tc>
          <w:tcPr>
            <w:tcW w:w="1060" w:type="dxa"/>
          </w:tcPr>
          <w:p w14:paraId="2A9C133E" w14:textId="77777777" w:rsidR="00EA27AC" w:rsidRPr="00B31A85" w:rsidRDefault="00EA27AC" w:rsidP="00A04CD7">
            <w:pPr>
              <w:jc w:val="center"/>
              <w:rPr>
                <w:rFonts w:cstheme="minorHAnsi"/>
                <w:b/>
                <w:sz w:val="20"/>
                <w:szCs w:val="20"/>
              </w:rPr>
            </w:pPr>
            <w:r w:rsidRPr="00B31A85">
              <w:rPr>
                <w:rFonts w:cstheme="minorHAnsi"/>
                <w:b/>
                <w:sz w:val="20"/>
                <w:szCs w:val="20"/>
              </w:rPr>
              <w:t>D</w:t>
            </w:r>
          </w:p>
        </w:tc>
        <w:tc>
          <w:tcPr>
            <w:tcW w:w="1068" w:type="dxa"/>
          </w:tcPr>
          <w:p w14:paraId="409AF3E9" w14:textId="77777777" w:rsidR="00EA27AC" w:rsidRPr="00B31A85" w:rsidRDefault="00EA27AC" w:rsidP="00A04CD7">
            <w:pPr>
              <w:jc w:val="center"/>
              <w:rPr>
                <w:rFonts w:cstheme="minorHAnsi"/>
                <w:b/>
                <w:sz w:val="20"/>
                <w:szCs w:val="20"/>
              </w:rPr>
            </w:pPr>
            <w:r w:rsidRPr="00B31A85">
              <w:rPr>
                <w:rFonts w:cstheme="minorHAnsi"/>
                <w:b/>
                <w:sz w:val="20"/>
                <w:szCs w:val="20"/>
              </w:rPr>
              <w:t>E</w:t>
            </w:r>
          </w:p>
        </w:tc>
        <w:tc>
          <w:tcPr>
            <w:tcW w:w="1060" w:type="dxa"/>
          </w:tcPr>
          <w:p w14:paraId="138C08F0" w14:textId="77777777" w:rsidR="00EA27AC" w:rsidRPr="00B31A85" w:rsidRDefault="00EA27AC" w:rsidP="00A04CD7">
            <w:pPr>
              <w:jc w:val="center"/>
              <w:rPr>
                <w:rFonts w:cstheme="minorHAnsi"/>
                <w:b/>
                <w:sz w:val="20"/>
                <w:szCs w:val="20"/>
              </w:rPr>
            </w:pPr>
            <w:r w:rsidRPr="00B31A85">
              <w:rPr>
                <w:rFonts w:cstheme="minorHAnsi"/>
                <w:b/>
                <w:sz w:val="20"/>
                <w:szCs w:val="20"/>
              </w:rPr>
              <w:t>F</w:t>
            </w:r>
          </w:p>
        </w:tc>
        <w:tc>
          <w:tcPr>
            <w:tcW w:w="1060" w:type="dxa"/>
          </w:tcPr>
          <w:p w14:paraId="7E3FAA1D" w14:textId="77777777" w:rsidR="00EA27AC" w:rsidRPr="00B31A85" w:rsidRDefault="00EA27AC" w:rsidP="00A04CD7">
            <w:pPr>
              <w:jc w:val="center"/>
              <w:rPr>
                <w:rFonts w:cstheme="minorHAnsi"/>
                <w:b/>
                <w:sz w:val="20"/>
                <w:szCs w:val="20"/>
              </w:rPr>
            </w:pPr>
            <w:r w:rsidRPr="00B31A85">
              <w:rPr>
                <w:rFonts w:cstheme="minorHAnsi"/>
                <w:b/>
                <w:sz w:val="20"/>
                <w:szCs w:val="20"/>
              </w:rPr>
              <w:t>G</w:t>
            </w:r>
          </w:p>
        </w:tc>
        <w:tc>
          <w:tcPr>
            <w:tcW w:w="1143" w:type="dxa"/>
          </w:tcPr>
          <w:p w14:paraId="6B6E0CF3" w14:textId="77777777" w:rsidR="00EA27AC" w:rsidRPr="00B31A85" w:rsidRDefault="00EA27AC" w:rsidP="00A04CD7">
            <w:pPr>
              <w:jc w:val="center"/>
              <w:rPr>
                <w:rFonts w:cstheme="minorHAnsi"/>
                <w:b/>
                <w:sz w:val="20"/>
                <w:szCs w:val="20"/>
              </w:rPr>
            </w:pPr>
            <w:r w:rsidRPr="00B31A85">
              <w:rPr>
                <w:rFonts w:cstheme="minorHAnsi"/>
                <w:b/>
                <w:sz w:val="20"/>
                <w:szCs w:val="20"/>
              </w:rPr>
              <w:t>H</w:t>
            </w:r>
          </w:p>
        </w:tc>
      </w:tr>
      <w:tr w:rsidR="00A04CD7" w:rsidRPr="00B31A85" w14:paraId="49FE1323" w14:textId="77777777" w:rsidTr="00A04CD7">
        <w:trPr>
          <w:tblHeader/>
        </w:trPr>
        <w:tc>
          <w:tcPr>
            <w:tcW w:w="1318" w:type="dxa"/>
            <w:shd w:val="clear" w:color="auto" w:fill="D5DCE4" w:themeFill="text2" w:themeFillTint="33"/>
          </w:tcPr>
          <w:p w14:paraId="5A6ED855" w14:textId="77777777" w:rsidR="00EA27AC" w:rsidRPr="00B31A85" w:rsidRDefault="00EA27AC" w:rsidP="00A04CD7">
            <w:pPr>
              <w:rPr>
                <w:rFonts w:cstheme="minorHAnsi"/>
                <w:b/>
                <w:sz w:val="20"/>
                <w:szCs w:val="20"/>
              </w:rPr>
            </w:pPr>
            <w:r w:rsidRPr="00B31A85">
              <w:rPr>
                <w:rFonts w:cstheme="minorHAnsi"/>
                <w:b/>
                <w:sz w:val="20"/>
                <w:szCs w:val="20"/>
              </w:rPr>
              <w:t>LEAP Centers in District</w:t>
            </w:r>
          </w:p>
        </w:tc>
        <w:tc>
          <w:tcPr>
            <w:tcW w:w="1368" w:type="dxa"/>
            <w:shd w:val="clear" w:color="auto" w:fill="D0CECE" w:themeFill="background2" w:themeFillShade="E6"/>
          </w:tcPr>
          <w:p w14:paraId="696E0DD1" w14:textId="77777777" w:rsidR="00EA27AC" w:rsidRPr="00B31A85" w:rsidRDefault="00EA27AC" w:rsidP="00A04CD7">
            <w:pPr>
              <w:rPr>
                <w:rFonts w:cstheme="minorHAnsi"/>
                <w:b/>
                <w:sz w:val="20"/>
                <w:szCs w:val="20"/>
              </w:rPr>
            </w:pPr>
            <w:r w:rsidRPr="00B31A85">
              <w:rPr>
                <w:rFonts w:cstheme="minorHAnsi"/>
                <w:b/>
                <w:sz w:val="20"/>
                <w:szCs w:val="20"/>
              </w:rPr>
              <w:t>School Districts in Washington</w:t>
            </w:r>
          </w:p>
          <w:p w14:paraId="3E14FC11" w14:textId="77777777" w:rsidR="00EA27AC" w:rsidRPr="00B31A85" w:rsidRDefault="00EA27AC" w:rsidP="00A04CD7">
            <w:pPr>
              <w:rPr>
                <w:rFonts w:cstheme="minorHAnsi"/>
                <w:b/>
                <w:sz w:val="20"/>
                <w:szCs w:val="20"/>
              </w:rPr>
            </w:pPr>
            <w:r w:rsidRPr="00B31A85">
              <w:rPr>
                <w:rFonts w:cstheme="minorHAnsi"/>
                <w:b/>
                <w:sz w:val="20"/>
                <w:szCs w:val="20"/>
              </w:rPr>
              <w:t>County</w:t>
            </w:r>
          </w:p>
        </w:tc>
        <w:tc>
          <w:tcPr>
            <w:tcW w:w="1273" w:type="dxa"/>
            <w:shd w:val="clear" w:color="auto" w:fill="D0CECE" w:themeFill="background2" w:themeFillShade="E6"/>
          </w:tcPr>
          <w:p w14:paraId="4616FCA8" w14:textId="77777777" w:rsidR="00EA27AC" w:rsidRPr="00B31A85" w:rsidRDefault="00EA27AC" w:rsidP="00A04CD7">
            <w:pPr>
              <w:rPr>
                <w:rFonts w:cstheme="minorHAnsi"/>
                <w:b/>
                <w:sz w:val="20"/>
                <w:szCs w:val="20"/>
              </w:rPr>
            </w:pPr>
            <w:r w:rsidRPr="00B31A85">
              <w:rPr>
                <w:rFonts w:cstheme="minorHAnsi"/>
                <w:b/>
                <w:sz w:val="20"/>
                <w:szCs w:val="20"/>
              </w:rPr>
              <w:t>Township/</w:t>
            </w:r>
          </w:p>
          <w:p w14:paraId="7AE782C2" w14:textId="77777777" w:rsidR="00EA27AC" w:rsidRPr="00B31A85" w:rsidRDefault="00EA27AC" w:rsidP="00A04CD7">
            <w:pPr>
              <w:rPr>
                <w:rFonts w:cstheme="minorHAnsi"/>
                <w:b/>
                <w:sz w:val="20"/>
                <w:szCs w:val="20"/>
              </w:rPr>
            </w:pPr>
            <w:r w:rsidRPr="00B31A85">
              <w:rPr>
                <w:rFonts w:cstheme="minorHAnsi"/>
                <w:b/>
                <w:sz w:val="20"/>
                <w:szCs w:val="20"/>
              </w:rPr>
              <w:t>Hamlet</w:t>
            </w:r>
          </w:p>
        </w:tc>
        <w:tc>
          <w:tcPr>
            <w:tcW w:w="1060" w:type="dxa"/>
            <w:shd w:val="clear" w:color="auto" w:fill="D0CECE" w:themeFill="background2" w:themeFillShade="E6"/>
          </w:tcPr>
          <w:p w14:paraId="1E90427E" w14:textId="77777777" w:rsidR="00EA27AC" w:rsidRPr="00B31A85" w:rsidRDefault="00EA27AC" w:rsidP="00A04CD7">
            <w:pPr>
              <w:rPr>
                <w:rFonts w:cstheme="minorHAnsi"/>
                <w:b/>
                <w:sz w:val="20"/>
                <w:szCs w:val="20"/>
              </w:rPr>
            </w:pPr>
            <w:r w:rsidRPr="00B31A85">
              <w:rPr>
                <w:rFonts w:cstheme="minorHAnsi"/>
                <w:b/>
                <w:sz w:val="20"/>
                <w:szCs w:val="20"/>
              </w:rPr>
              <w:t xml:space="preserve">Total Count of Children </w:t>
            </w:r>
            <w:proofErr w:type="gramStart"/>
            <w:r w:rsidRPr="00B31A85">
              <w:rPr>
                <w:rFonts w:cstheme="minorHAnsi"/>
                <w:b/>
                <w:sz w:val="20"/>
                <w:szCs w:val="20"/>
              </w:rPr>
              <w:t>Under Age</w:t>
            </w:r>
            <w:proofErr w:type="gramEnd"/>
            <w:r w:rsidRPr="00B31A85">
              <w:rPr>
                <w:rFonts w:cstheme="minorHAnsi"/>
                <w:b/>
                <w:sz w:val="20"/>
                <w:szCs w:val="20"/>
              </w:rPr>
              <w:t xml:space="preserve"> 5</w:t>
            </w:r>
          </w:p>
        </w:tc>
        <w:tc>
          <w:tcPr>
            <w:tcW w:w="1068" w:type="dxa"/>
            <w:shd w:val="clear" w:color="auto" w:fill="D0CECE" w:themeFill="background2" w:themeFillShade="E6"/>
          </w:tcPr>
          <w:p w14:paraId="1F53928C" w14:textId="77777777" w:rsidR="00EA27AC" w:rsidRPr="00B31A85" w:rsidRDefault="00EA27AC" w:rsidP="00A04CD7">
            <w:pPr>
              <w:rPr>
                <w:rFonts w:cstheme="minorHAnsi"/>
                <w:b/>
                <w:sz w:val="20"/>
                <w:szCs w:val="20"/>
              </w:rPr>
            </w:pPr>
            <w:r w:rsidRPr="00B31A85">
              <w:rPr>
                <w:rFonts w:cstheme="minorHAnsi"/>
                <w:b/>
                <w:sz w:val="20"/>
                <w:szCs w:val="20"/>
              </w:rPr>
              <w:t>Total Count of Children in Poverty Under Age 5</w:t>
            </w:r>
          </w:p>
          <w:p w14:paraId="6429D63B" w14:textId="77777777" w:rsidR="00FD546B" w:rsidRPr="00B31A85" w:rsidRDefault="00FD546B" w:rsidP="00A04CD7">
            <w:pPr>
              <w:rPr>
                <w:rFonts w:cstheme="minorHAnsi"/>
                <w:b/>
                <w:sz w:val="20"/>
                <w:szCs w:val="20"/>
              </w:rPr>
            </w:pPr>
          </w:p>
        </w:tc>
        <w:tc>
          <w:tcPr>
            <w:tcW w:w="1060" w:type="dxa"/>
            <w:shd w:val="clear" w:color="auto" w:fill="D0CECE" w:themeFill="background2" w:themeFillShade="E6"/>
          </w:tcPr>
          <w:p w14:paraId="340C7950" w14:textId="77777777" w:rsidR="00EA27AC" w:rsidRPr="00B31A85" w:rsidRDefault="00EA27AC" w:rsidP="00A04CD7">
            <w:pPr>
              <w:rPr>
                <w:rFonts w:cstheme="minorHAnsi"/>
                <w:b/>
                <w:sz w:val="20"/>
                <w:szCs w:val="20"/>
              </w:rPr>
            </w:pPr>
            <w:r w:rsidRPr="00B31A85">
              <w:rPr>
                <w:rFonts w:cstheme="minorHAnsi"/>
                <w:b/>
                <w:sz w:val="20"/>
                <w:szCs w:val="20"/>
              </w:rPr>
              <w:t xml:space="preserve">% </w:t>
            </w:r>
            <w:proofErr w:type="gramStart"/>
            <w:r w:rsidRPr="00B31A85">
              <w:rPr>
                <w:rFonts w:cstheme="minorHAnsi"/>
                <w:b/>
                <w:sz w:val="20"/>
                <w:szCs w:val="20"/>
              </w:rPr>
              <w:t>of</w:t>
            </w:r>
            <w:proofErr w:type="gramEnd"/>
            <w:r w:rsidRPr="00B31A85">
              <w:rPr>
                <w:rFonts w:cstheme="minorHAnsi"/>
                <w:b/>
                <w:sz w:val="20"/>
                <w:szCs w:val="20"/>
              </w:rPr>
              <w:t xml:space="preserve"> Total Children Under Age 5</w:t>
            </w:r>
          </w:p>
        </w:tc>
        <w:tc>
          <w:tcPr>
            <w:tcW w:w="1060" w:type="dxa"/>
            <w:shd w:val="clear" w:color="auto" w:fill="D0CECE" w:themeFill="background2" w:themeFillShade="E6"/>
          </w:tcPr>
          <w:p w14:paraId="5D96D0C5" w14:textId="77777777" w:rsidR="00EA27AC" w:rsidRPr="00B31A85" w:rsidRDefault="00EA27AC" w:rsidP="00A04CD7">
            <w:pPr>
              <w:rPr>
                <w:rFonts w:cstheme="minorHAnsi"/>
                <w:b/>
                <w:sz w:val="20"/>
                <w:szCs w:val="20"/>
              </w:rPr>
            </w:pPr>
            <w:r w:rsidRPr="00B31A85">
              <w:rPr>
                <w:rFonts w:cstheme="minorHAnsi"/>
                <w:b/>
                <w:sz w:val="20"/>
                <w:szCs w:val="20"/>
              </w:rPr>
              <w:t xml:space="preserve"># </w:t>
            </w:r>
            <w:proofErr w:type="gramStart"/>
            <w:r w:rsidRPr="00B31A85">
              <w:rPr>
                <w:rFonts w:cstheme="minorHAnsi"/>
                <w:b/>
                <w:sz w:val="20"/>
                <w:szCs w:val="20"/>
              </w:rPr>
              <w:t>of</w:t>
            </w:r>
            <w:proofErr w:type="gramEnd"/>
            <w:r w:rsidRPr="00B31A85">
              <w:rPr>
                <w:rFonts w:cstheme="minorHAnsi"/>
                <w:b/>
                <w:sz w:val="20"/>
                <w:szCs w:val="20"/>
              </w:rPr>
              <w:t xml:space="preserve"> Children Enrolled in Pre-K</w:t>
            </w:r>
          </w:p>
        </w:tc>
        <w:tc>
          <w:tcPr>
            <w:tcW w:w="1143" w:type="dxa"/>
            <w:shd w:val="clear" w:color="auto" w:fill="D0CECE" w:themeFill="background2" w:themeFillShade="E6"/>
          </w:tcPr>
          <w:p w14:paraId="7DD4062E" w14:textId="77777777" w:rsidR="00EA27AC" w:rsidRPr="00B31A85" w:rsidRDefault="00EA27AC" w:rsidP="00A04CD7">
            <w:pPr>
              <w:rPr>
                <w:rFonts w:cstheme="minorHAnsi"/>
                <w:b/>
                <w:sz w:val="20"/>
                <w:szCs w:val="20"/>
              </w:rPr>
            </w:pPr>
            <w:r w:rsidRPr="00B31A85">
              <w:rPr>
                <w:rFonts w:cstheme="minorHAnsi"/>
                <w:b/>
                <w:sz w:val="20"/>
                <w:szCs w:val="20"/>
              </w:rPr>
              <w:t xml:space="preserve">Assumed Count of </w:t>
            </w:r>
            <w:r w:rsidR="00771D1E" w:rsidRPr="00B31A85">
              <w:rPr>
                <w:rFonts w:cstheme="minorHAnsi"/>
                <w:b/>
                <w:sz w:val="20"/>
                <w:szCs w:val="20"/>
              </w:rPr>
              <w:t xml:space="preserve">HS </w:t>
            </w:r>
            <w:r w:rsidRPr="00B31A85">
              <w:rPr>
                <w:rFonts w:cstheme="minorHAnsi"/>
                <w:b/>
                <w:sz w:val="20"/>
                <w:szCs w:val="20"/>
              </w:rPr>
              <w:t>Eligible Children in Pre-K</w:t>
            </w:r>
          </w:p>
        </w:tc>
      </w:tr>
      <w:tr w:rsidR="00EA27AC" w:rsidRPr="00B31A85" w14:paraId="1B6CFF19" w14:textId="77777777" w:rsidTr="00A04CD7">
        <w:tc>
          <w:tcPr>
            <w:tcW w:w="1318" w:type="dxa"/>
            <w:shd w:val="clear" w:color="auto" w:fill="D5DCE4" w:themeFill="text2" w:themeFillTint="33"/>
          </w:tcPr>
          <w:p w14:paraId="33310C71" w14:textId="77777777" w:rsidR="00EA27AC" w:rsidRPr="00B31A85" w:rsidRDefault="00EA27AC" w:rsidP="00E150A3">
            <w:pPr>
              <w:rPr>
                <w:rFonts w:cstheme="minorHAnsi"/>
                <w:sz w:val="20"/>
                <w:szCs w:val="20"/>
              </w:rPr>
            </w:pPr>
          </w:p>
        </w:tc>
        <w:tc>
          <w:tcPr>
            <w:tcW w:w="1368" w:type="dxa"/>
          </w:tcPr>
          <w:p w14:paraId="7BB72603" w14:textId="77777777" w:rsidR="00EA27AC" w:rsidRPr="00B31A85" w:rsidRDefault="00EA27AC" w:rsidP="00E150A3">
            <w:pPr>
              <w:rPr>
                <w:rFonts w:cstheme="minorHAnsi"/>
                <w:sz w:val="20"/>
                <w:szCs w:val="20"/>
              </w:rPr>
            </w:pPr>
            <w:r w:rsidRPr="00B31A85">
              <w:rPr>
                <w:rFonts w:cstheme="minorHAnsi"/>
                <w:sz w:val="20"/>
                <w:szCs w:val="20"/>
              </w:rPr>
              <w:t>Argyle Central School</w:t>
            </w:r>
          </w:p>
        </w:tc>
        <w:tc>
          <w:tcPr>
            <w:tcW w:w="1273" w:type="dxa"/>
          </w:tcPr>
          <w:p w14:paraId="3C3A2E90" w14:textId="77777777" w:rsidR="00EA27AC" w:rsidRPr="00B31A85" w:rsidRDefault="00EA27AC" w:rsidP="00E150A3">
            <w:pPr>
              <w:spacing w:line="480" w:lineRule="auto"/>
              <w:rPr>
                <w:rFonts w:cstheme="minorHAnsi"/>
                <w:sz w:val="20"/>
                <w:szCs w:val="20"/>
              </w:rPr>
            </w:pPr>
            <w:r w:rsidRPr="00B31A85">
              <w:rPr>
                <w:rFonts w:cstheme="minorHAnsi"/>
                <w:sz w:val="20"/>
                <w:szCs w:val="20"/>
              </w:rPr>
              <w:t xml:space="preserve">*Argyle </w:t>
            </w:r>
          </w:p>
          <w:p w14:paraId="1F190C54" w14:textId="77777777" w:rsidR="00EA27AC" w:rsidRPr="00B31A85" w:rsidRDefault="00EA27AC" w:rsidP="00E150A3">
            <w:pPr>
              <w:spacing w:line="480" w:lineRule="auto"/>
              <w:jc w:val="right"/>
              <w:rPr>
                <w:rFonts w:cstheme="minorHAnsi"/>
                <w:sz w:val="20"/>
                <w:szCs w:val="20"/>
              </w:rPr>
            </w:pPr>
            <w:r w:rsidRPr="00B31A85">
              <w:rPr>
                <w:rFonts w:cstheme="minorHAnsi"/>
                <w:b/>
                <w:sz w:val="20"/>
                <w:szCs w:val="20"/>
              </w:rPr>
              <w:t>Total</w:t>
            </w:r>
          </w:p>
        </w:tc>
        <w:tc>
          <w:tcPr>
            <w:tcW w:w="1060" w:type="dxa"/>
          </w:tcPr>
          <w:p w14:paraId="1EFAA6F8" w14:textId="77777777" w:rsidR="00EA27AC" w:rsidRPr="00B31A85" w:rsidRDefault="00EA27AC" w:rsidP="009E441B">
            <w:pPr>
              <w:spacing w:line="480" w:lineRule="auto"/>
              <w:rPr>
                <w:rFonts w:cstheme="minorHAnsi"/>
                <w:sz w:val="20"/>
                <w:szCs w:val="20"/>
              </w:rPr>
            </w:pPr>
            <w:r w:rsidRPr="00B31A85">
              <w:rPr>
                <w:rFonts w:cstheme="minorHAnsi"/>
                <w:sz w:val="20"/>
                <w:szCs w:val="20"/>
              </w:rPr>
              <w:t>201</w:t>
            </w:r>
          </w:p>
          <w:p w14:paraId="10E43144" w14:textId="77777777" w:rsidR="00EA27AC" w:rsidRPr="00B31A85" w:rsidRDefault="00EA27AC" w:rsidP="00E150A3">
            <w:pPr>
              <w:spacing w:line="480" w:lineRule="auto"/>
              <w:jc w:val="right"/>
              <w:rPr>
                <w:rFonts w:cstheme="minorHAnsi"/>
                <w:b/>
                <w:sz w:val="20"/>
                <w:szCs w:val="20"/>
              </w:rPr>
            </w:pPr>
            <w:r w:rsidRPr="00B31A85">
              <w:rPr>
                <w:rFonts w:cstheme="minorHAnsi"/>
                <w:b/>
                <w:sz w:val="20"/>
                <w:szCs w:val="20"/>
              </w:rPr>
              <w:t>201</w:t>
            </w:r>
          </w:p>
        </w:tc>
        <w:tc>
          <w:tcPr>
            <w:tcW w:w="1068" w:type="dxa"/>
          </w:tcPr>
          <w:p w14:paraId="1D42C7E2" w14:textId="77777777" w:rsidR="00EA27AC" w:rsidRPr="00B31A85" w:rsidRDefault="00EA27AC" w:rsidP="009E441B">
            <w:pPr>
              <w:spacing w:line="480" w:lineRule="auto"/>
              <w:rPr>
                <w:rFonts w:cstheme="minorHAnsi"/>
                <w:sz w:val="20"/>
                <w:szCs w:val="20"/>
              </w:rPr>
            </w:pPr>
            <w:r w:rsidRPr="00B31A85">
              <w:rPr>
                <w:rFonts w:cstheme="minorHAnsi"/>
                <w:sz w:val="20"/>
                <w:szCs w:val="20"/>
              </w:rPr>
              <w:t>7</w:t>
            </w:r>
          </w:p>
          <w:p w14:paraId="25FAFC33" w14:textId="77777777" w:rsidR="00EA27AC" w:rsidRPr="00B31A85" w:rsidRDefault="00EA27AC" w:rsidP="00E150A3">
            <w:pPr>
              <w:spacing w:line="480" w:lineRule="auto"/>
              <w:jc w:val="right"/>
              <w:rPr>
                <w:rFonts w:cstheme="minorHAnsi"/>
                <w:b/>
                <w:sz w:val="20"/>
                <w:szCs w:val="20"/>
              </w:rPr>
            </w:pPr>
            <w:r w:rsidRPr="00B31A85">
              <w:rPr>
                <w:rFonts w:cstheme="minorHAnsi"/>
                <w:b/>
                <w:sz w:val="20"/>
                <w:szCs w:val="20"/>
              </w:rPr>
              <w:t>7</w:t>
            </w:r>
          </w:p>
        </w:tc>
        <w:tc>
          <w:tcPr>
            <w:tcW w:w="1060" w:type="dxa"/>
          </w:tcPr>
          <w:p w14:paraId="28A9F4DD" w14:textId="77777777" w:rsidR="00EA27AC" w:rsidRPr="00B31A85" w:rsidRDefault="00EA27AC" w:rsidP="009E441B">
            <w:pPr>
              <w:spacing w:line="480" w:lineRule="auto"/>
              <w:rPr>
                <w:rFonts w:cstheme="minorHAnsi"/>
                <w:sz w:val="20"/>
                <w:szCs w:val="20"/>
              </w:rPr>
            </w:pPr>
          </w:p>
          <w:p w14:paraId="1B238EF0" w14:textId="77777777" w:rsidR="00EA27AC" w:rsidRPr="00B31A85" w:rsidRDefault="00EA27AC" w:rsidP="009E441B">
            <w:pPr>
              <w:spacing w:line="480" w:lineRule="auto"/>
              <w:rPr>
                <w:rFonts w:cstheme="minorHAnsi"/>
                <w:b/>
                <w:sz w:val="20"/>
                <w:szCs w:val="20"/>
              </w:rPr>
            </w:pPr>
            <w:r w:rsidRPr="00B31A85">
              <w:rPr>
                <w:rFonts w:cstheme="minorHAnsi"/>
                <w:b/>
                <w:sz w:val="20"/>
                <w:szCs w:val="20"/>
              </w:rPr>
              <w:t>3.5%</w:t>
            </w:r>
          </w:p>
        </w:tc>
        <w:tc>
          <w:tcPr>
            <w:tcW w:w="1060" w:type="dxa"/>
          </w:tcPr>
          <w:p w14:paraId="3E2F600F" w14:textId="77777777" w:rsidR="00EA27AC" w:rsidRPr="00B31A85" w:rsidRDefault="00EA27AC" w:rsidP="009E441B">
            <w:pPr>
              <w:spacing w:line="480" w:lineRule="auto"/>
              <w:rPr>
                <w:rFonts w:cstheme="minorHAnsi"/>
                <w:sz w:val="20"/>
                <w:szCs w:val="20"/>
              </w:rPr>
            </w:pPr>
          </w:p>
          <w:p w14:paraId="3A84F53E" w14:textId="77777777" w:rsidR="00EA27AC" w:rsidRPr="00B31A85" w:rsidRDefault="00EA27AC" w:rsidP="009E441B">
            <w:pPr>
              <w:spacing w:line="480" w:lineRule="auto"/>
              <w:rPr>
                <w:rFonts w:cstheme="minorHAnsi"/>
                <w:b/>
                <w:sz w:val="20"/>
                <w:szCs w:val="20"/>
              </w:rPr>
            </w:pPr>
            <w:r w:rsidRPr="00B31A85">
              <w:rPr>
                <w:rFonts w:cstheme="minorHAnsi"/>
                <w:b/>
                <w:sz w:val="20"/>
                <w:szCs w:val="20"/>
              </w:rPr>
              <w:t>18</w:t>
            </w:r>
          </w:p>
        </w:tc>
        <w:tc>
          <w:tcPr>
            <w:tcW w:w="1143" w:type="dxa"/>
          </w:tcPr>
          <w:p w14:paraId="19C1248A" w14:textId="77777777" w:rsidR="00EA27AC" w:rsidRPr="00B31A85" w:rsidRDefault="00EA27AC" w:rsidP="000D24EE">
            <w:pPr>
              <w:spacing w:line="480" w:lineRule="auto"/>
              <w:jc w:val="right"/>
              <w:rPr>
                <w:rFonts w:cstheme="minorHAnsi"/>
                <w:sz w:val="20"/>
                <w:szCs w:val="20"/>
              </w:rPr>
            </w:pPr>
          </w:p>
          <w:p w14:paraId="21A393E2" w14:textId="77777777" w:rsidR="00EA27AC" w:rsidRPr="00B31A85" w:rsidRDefault="00EA27AC" w:rsidP="000D24EE">
            <w:pPr>
              <w:spacing w:line="480" w:lineRule="auto"/>
              <w:jc w:val="right"/>
              <w:rPr>
                <w:rFonts w:cstheme="minorHAnsi"/>
                <w:b/>
                <w:sz w:val="20"/>
                <w:szCs w:val="20"/>
              </w:rPr>
            </w:pPr>
            <w:r w:rsidRPr="00B31A85">
              <w:rPr>
                <w:rFonts w:cstheme="minorHAnsi"/>
                <w:b/>
                <w:sz w:val="20"/>
                <w:szCs w:val="20"/>
              </w:rPr>
              <w:t>6</w:t>
            </w:r>
          </w:p>
        </w:tc>
      </w:tr>
      <w:tr w:rsidR="00EA27AC" w:rsidRPr="00B31A85" w14:paraId="3771D1D0" w14:textId="77777777" w:rsidTr="00A04CD7">
        <w:tc>
          <w:tcPr>
            <w:tcW w:w="1318" w:type="dxa"/>
            <w:shd w:val="clear" w:color="auto" w:fill="D5DCE4" w:themeFill="text2" w:themeFillTint="33"/>
          </w:tcPr>
          <w:p w14:paraId="3F832C30" w14:textId="77777777" w:rsidR="00EA27AC" w:rsidRPr="00B31A85" w:rsidRDefault="00EA27AC" w:rsidP="00E150A3">
            <w:pPr>
              <w:rPr>
                <w:rFonts w:cstheme="minorHAnsi"/>
                <w:b/>
                <w:sz w:val="20"/>
                <w:szCs w:val="20"/>
              </w:rPr>
            </w:pPr>
            <w:r w:rsidRPr="00B31A85">
              <w:rPr>
                <w:rFonts w:cstheme="minorHAnsi"/>
                <w:b/>
                <w:sz w:val="20"/>
                <w:szCs w:val="20"/>
              </w:rPr>
              <w:t>Cambridge</w:t>
            </w:r>
          </w:p>
          <w:p w14:paraId="2642F991" w14:textId="77777777" w:rsidR="00EA27AC" w:rsidRPr="00B31A85" w:rsidRDefault="00EA27AC" w:rsidP="00E150A3">
            <w:pPr>
              <w:rPr>
                <w:rFonts w:cstheme="minorHAnsi"/>
                <w:b/>
                <w:sz w:val="20"/>
                <w:szCs w:val="20"/>
              </w:rPr>
            </w:pPr>
            <w:r w:rsidRPr="00B31A85">
              <w:rPr>
                <w:rFonts w:cstheme="minorHAnsi"/>
                <w:b/>
                <w:sz w:val="20"/>
                <w:szCs w:val="20"/>
              </w:rPr>
              <w:t>Center</w:t>
            </w:r>
          </w:p>
          <w:p w14:paraId="726CF821" w14:textId="77777777" w:rsidR="00EA27AC" w:rsidRPr="00B31A85" w:rsidRDefault="00EA27AC" w:rsidP="00E150A3">
            <w:pPr>
              <w:rPr>
                <w:rFonts w:cstheme="minorHAnsi"/>
                <w:sz w:val="20"/>
                <w:szCs w:val="20"/>
              </w:rPr>
            </w:pPr>
            <w:r w:rsidRPr="00B31A85">
              <w:rPr>
                <w:rFonts w:cstheme="minorHAnsi"/>
                <w:sz w:val="20"/>
                <w:szCs w:val="20"/>
              </w:rPr>
              <w:t>HS: 18 Full Day Slots</w:t>
            </w:r>
          </w:p>
          <w:p w14:paraId="5977FCA1" w14:textId="77777777" w:rsidR="00EA27AC" w:rsidRPr="00B31A85" w:rsidRDefault="00EA27AC" w:rsidP="00E150A3">
            <w:pPr>
              <w:rPr>
                <w:rFonts w:cstheme="minorHAnsi"/>
                <w:sz w:val="20"/>
                <w:szCs w:val="20"/>
              </w:rPr>
            </w:pPr>
            <w:r w:rsidRPr="00B31A85">
              <w:rPr>
                <w:rFonts w:cstheme="minorHAnsi"/>
                <w:sz w:val="20"/>
                <w:szCs w:val="20"/>
              </w:rPr>
              <w:t>EHS: 8</w:t>
            </w:r>
          </w:p>
          <w:p w14:paraId="6B238307" w14:textId="77777777" w:rsidR="00EA27AC" w:rsidRPr="00B31A85" w:rsidRDefault="00EA27AC" w:rsidP="00E150A3">
            <w:pPr>
              <w:rPr>
                <w:rFonts w:cstheme="minorHAnsi"/>
                <w:sz w:val="20"/>
                <w:szCs w:val="20"/>
              </w:rPr>
            </w:pPr>
          </w:p>
          <w:p w14:paraId="4C669BE1" w14:textId="77777777" w:rsidR="00EA27AC" w:rsidRPr="00B31A85" w:rsidRDefault="00EA27AC" w:rsidP="00E150A3">
            <w:pPr>
              <w:rPr>
                <w:rFonts w:cstheme="minorHAnsi"/>
                <w:b/>
                <w:sz w:val="20"/>
                <w:szCs w:val="20"/>
              </w:rPr>
            </w:pPr>
            <w:r w:rsidRPr="00B31A85">
              <w:rPr>
                <w:rFonts w:cstheme="minorHAnsi"/>
                <w:b/>
                <w:sz w:val="20"/>
                <w:szCs w:val="20"/>
              </w:rPr>
              <w:t>No change proposed</w:t>
            </w:r>
          </w:p>
        </w:tc>
        <w:tc>
          <w:tcPr>
            <w:tcW w:w="1368" w:type="dxa"/>
          </w:tcPr>
          <w:p w14:paraId="1776D5CA" w14:textId="77777777" w:rsidR="00EA27AC" w:rsidRPr="00B31A85" w:rsidRDefault="00EA27AC" w:rsidP="00E150A3">
            <w:pPr>
              <w:rPr>
                <w:rFonts w:cstheme="minorHAnsi"/>
                <w:sz w:val="20"/>
                <w:szCs w:val="20"/>
              </w:rPr>
            </w:pPr>
            <w:r w:rsidRPr="00B31A85">
              <w:rPr>
                <w:rFonts w:cstheme="minorHAnsi"/>
                <w:sz w:val="20"/>
                <w:szCs w:val="20"/>
              </w:rPr>
              <w:t>Cambridge</w:t>
            </w:r>
          </w:p>
          <w:p w14:paraId="44F4720F" w14:textId="77777777" w:rsidR="00EA27AC" w:rsidRPr="00B31A85" w:rsidRDefault="00EA27AC" w:rsidP="00E150A3">
            <w:pPr>
              <w:rPr>
                <w:rFonts w:cstheme="minorHAnsi"/>
                <w:sz w:val="20"/>
                <w:szCs w:val="20"/>
              </w:rPr>
            </w:pPr>
            <w:r w:rsidRPr="00B31A85">
              <w:rPr>
                <w:rFonts w:cstheme="minorHAnsi"/>
                <w:sz w:val="20"/>
                <w:szCs w:val="20"/>
              </w:rPr>
              <w:t>Central School</w:t>
            </w:r>
          </w:p>
          <w:p w14:paraId="70C894D2" w14:textId="77777777" w:rsidR="00EA27AC" w:rsidRPr="00B31A85" w:rsidRDefault="00EA27AC" w:rsidP="009E441B">
            <w:pPr>
              <w:spacing w:line="480" w:lineRule="auto"/>
              <w:rPr>
                <w:rFonts w:cstheme="minorHAnsi"/>
                <w:sz w:val="20"/>
                <w:szCs w:val="20"/>
              </w:rPr>
            </w:pPr>
          </w:p>
        </w:tc>
        <w:tc>
          <w:tcPr>
            <w:tcW w:w="1273" w:type="dxa"/>
          </w:tcPr>
          <w:p w14:paraId="5A02214B" w14:textId="77777777" w:rsidR="00EA27AC" w:rsidRPr="00B31A85" w:rsidRDefault="00EA27AC" w:rsidP="009E441B">
            <w:pPr>
              <w:spacing w:line="480" w:lineRule="auto"/>
              <w:rPr>
                <w:rFonts w:cstheme="minorHAnsi"/>
                <w:sz w:val="20"/>
                <w:szCs w:val="20"/>
              </w:rPr>
            </w:pPr>
            <w:r w:rsidRPr="00B31A85">
              <w:rPr>
                <w:rFonts w:cstheme="minorHAnsi"/>
                <w:sz w:val="20"/>
                <w:szCs w:val="20"/>
              </w:rPr>
              <w:t xml:space="preserve">*Cambridge </w:t>
            </w:r>
          </w:p>
          <w:p w14:paraId="1EC40E65" w14:textId="77777777" w:rsidR="00EA27AC" w:rsidRPr="00B31A85" w:rsidRDefault="00EA27AC" w:rsidP="009E441B">
            <w:pPr>
              <w:spacing w:line="480" w:lineRule="auto"/>
              <w:rPr>
                <w:rFonts w:cstheme="minorHAnsi"/>
                <w:sz w:val="20"/>
                <w:szCs w:val="20"/>
              </w:rPr>
            </w:pPr>
            <w:r w:rsidRPr="00B31A85">
              <w:rPr>
                <w:rFonts w:cstheme="minorHAnsi"/>
                <w:sz w:val="20"/>
                <w:szCs w:val="20"/>
              </w:rPr>
              <w:t>*Jackson</w:t>
            </w:r>
          </w:p>
          <w:p w14:paraId="6268EB7E" w14:textId="77777777" w:rsidR="00EA27AC" w:rsidRPr="00B31A85" w:rsidRDefault="00EA27AC" w:rsidP="00E150A3">
            <w:pPr>
              <w:rPr>
                <w:rFonts w:cstheme="minorHAnsi"/>
                <w:sz w:val="20"/>
                <w:szCs w:val="20"/>
              </w:rPr>
            </w:pPr>
            <w:r w:rsidRPr="00B31A85">
              <w:rPr>
                <w:rFonts w:cstheme="minorHAnsi"/>
                <w:sz w:val="20"/>
                <w:szCs w:val="20"/>
              </w:rPr>
              <w:t>*White Creek</w:t>
            </w:r>
          </w:p>
          <w:p w14:paraId="6E1F2074" w14:textId="77777777" w:rsidR="00EA27AC" w:rsidRPr="00B31A85" w:rsidRDefault="00EA27AC" w:rsidP="00E150A3">
            <w:pPr>
              <w:jc w:val="right"/>
              <w:rPr>
                <w:rFonts w:cstheme="minorHAnsi"/>
                <w:b/>
                <w:sz w:val="20"/>
                <w:szCs w:val="20"/>
              </w:rPr>
            </w:pPr>
            <w:r w:rsidRPr="00B31A85">
              <w:rPr>
                <w:rFonts w:cstheme="minorHAnsi"/>
                <w:b/>
                <w:sz w:val="20"/>
                <w:szCs w:val="20"/>
              </w:rPr>
              <w:t>Total</w:t>
            </w:r>
          </w:p>
        </w:tc>
        <w:tc>
          <w:tcPr>
            <w:tcW w:w="1060" w:type="dxa"/>
          </w:tcPr>
          <w:p w14:paraId="3B2D009F" w14:textId="77777777" w:rsidR="00EA27AC" w:rsidRPr="00B31A85" w:rsidRDefault="00EA27AC" w:rsidP="009E441B">
            <w:pPr>
              <w:spacing w:line="480" w:lineRule="auto"/>
              <w:rPr>
                <w:rFonts w:cstheme="minorHAnsi"/>
                <w:sz w:val="20"/>
                <w:szCs w:val="20"/>
              </w:rPr>
            </w:pPr>
            <w:r w:rsidRPr="00B31A85">
              <w:rPr>
                <w:rFonts w:cstheme="minorHAnsi"/>
                <w:sz w:val="20"/>
                <w:szCs w:val="20"/>
              </w:rPr>
              <w:t>151</w:t>
            </w:r>
          </w:p>
          <w:p w14:paraId="487D9E9D" w14:textId="77777777" w:rsidR="00EA27AC" w:rsidRPr="00B31A85" w:rsidRDefault="00EA27AC" w:rsidP="009E441B">
            <w:pPr>
              <w:spacing w:line="480" w:lineRule="auto"/>
              <w:rPr>
                <w:rFonts w:cstheme="minorHAnsi"/>
                <w:sz w:val="20"/>
                <w:szCs w:val="20"/>
              </w:rPr>
            </w:pPr>
            <w:r w:rsidRPr="00B31A85">
              <w:rPr>
                <w:rFonts w:cstheme="minorHAnsi"/>
                <w:sz w:val="20"/>
                <w:szCs w:val="20"/>
              </w:rPr>
              <w:t>109</w:t>
            </w:r>
          </w:p>
          <w:p w14:paraId="163AD87C" w14:textId="77777777" w:rsidR="00EA27AC" w:rsidRPr="00B31A85" w:rsidRDefault="00EA27AC" w:rsidP="009E441B">
            <w:pPr>
              <w:spacing w:line="480" w:lineRule="auto"/>
              <w:rPr>
                <w:rFonts w:cstheme="minorHAnsi"/>
                <w:sz w:val="20"/>
                <w:szCs w:val="20"/>
              </w:rPr>
            </w:pPr>
            <w:r w:rsidRPr="00B31A85">
              <w:rPr>
                <w:rFonts w:cstheme="minorHAnsi"/>
                <w:sz w:val="20"/>
                <w:szCs w:val="20"/>
              </w:rPr>
              <w:t>64</w:t>
            </w:r>
          </w:p>
          <w:p w14:paraId="6A8FD2A7" w14:textId="77777777" w:rsidR="00EA27AC" w:rsidRPr="00B31A85" w:rsidRDefault="00EA27AC" w:rsidP="00E150A3">
            <w:pPr>
              <w:spacing w:line="480" w:lineRule="auto"/>
              <w:jc w:val="right"/>
              <w:rPr>
                <w:rFonts w:cstheme="minorHAnsi"/>
                <w:b/>
                <w:sz w:val="20"/>
                <w:szCs w:val="20"/>
              </w:rPr>
            </w:pPr>
            <w:r w:rsidRPr="00B31A85">
              <w:rPr>
                <w:rFonts w:cstheme="minorHAnsi"/>
                <w:b/>
                <w:sz w:val="20"/>
                <w:szCs w:val="20"/>
              </w:rPr>
              <w:t>324</w:t>
            </w:r>
          </w:p>
        </w:tc>
        <w:tc>
          <w:tcPr>
            <w:tcW w:w="1068" w:type="dxa"/>
          </w:tcPr>
          <w:p w14:paraId="2A91470E" w14:textId="77777777" w:rsidR="00EA27AC" w:rsidRPr="00B31A85" w:rsidRDefault="00EA27AC" w:rsidP="009E441B">
            <w:pPr>
              <w:spacing w:line="480" w:lineRule="auto"/>
              <w:rPr>
                <w:rFonts w:cstheme="minorHAnsi"/>
                <w:sz w:val="20"/>
                <w:szCs w:val="20"/>
              </w:rPr>
            </w:pPr>
            <w:r w:rsidRPr="00B31A85">
              <w:rPr>
                <w:rFonts w:cstheme="minorHAnsi"/>
                <w:sz w:val="20"/>
                <w:szCs w:val="20"/>
              </w:rPr>
              <w:t>22</w:t>
            </w:r>
          </w:p>
          <w:p w14:paraId="225FBDA1" w14:textId="77777777" w:rsidR="00EA27AC" w:rsidRPr="00B31A85" w:rsidRDefault="00EA27AC" w:rsidP="009E441B">
            <w:pPr>
              <w:spacing w:line="480" w:lineRule="auto"/>
              <w:rPr>
                <w:rFonts w:cstheme="minorHAnsi"/>
                <w:sz w:val="20"/>
                <w:szCs w:val="20"/>
              </w:rPr>
            </w:pPr>
            <w:r w:rsidRPr="00B31A85">
              <w:rPr>
                <w:rFonts w:cstheme="minorHAnsi"/>
                <w:sz w:val="20"/>
                <w:szCs w:val="20"/>
              </w:rPr>
              <w:t>4</w:t>
            </w:r>
          </w:p>
          <w:p w14:paraId="4DFA7F49" w14:textId="77777777" w:rsidR="00EA27AC" w:rsidRPr="00B31A85" w:rsidRDefault="00EA27AC" w:rsidP="009E441B">
            <w:pPr>
              <w:spacing w:line="480" w:lineRule="auto"/>
              <w:rPr>
                <w:rFonts w:cstheme="minorHAnsi"/>
                <w:sz w:val="20"/>
                <w:szCs w:val="20"/>
              </w:rPr>
            </w:pPr>
            <w:r w:rsidRPr="00B31A85">
              <w:rPr>
                <w:rFonts w:cstheme="minorHAnsi"/>
                <w:sz w:val="20"/>
                <w:szCs w:val="20"/>
              </w:rPr>
              <w:t>0</w:t>
            </w:r>
          </w:p>
          <w:p w14:paraId="1DF1FD65" w14:textId="77777777" w:rsidR="00EA27AC" w:rsidRPr="00B31A85" w:rsidRDefault="00EA27AC" w:rsidP="00E150A3">
            <w:pPr>
              <w:spacing w:line="480" w:lineRule="auto"/>
              <w:jc w:val="right"/>
              <w:rPr>
                <w:rFonts w:cstheme="minorHAnsi"/>
                <w:b/>
                <w:sz w:val="20"/>
                <w:szCs w:val="20"/>
              </w:rPr>
            </w:pPr>
            <w:r w:rsidRPr="00B31A85">
              <w:rPr>
                <w:rFonts w:cstheme="minorHAnsi"/>
                <w:b/>
                <w:sz w:val="20"/>
                <w:szCs w:val="20"/>
              </w:rPr>
              <w:t>26</w:t>
            </w:r>
          </w:p>
        </w:tc>
        <w:tc>
          <w:tcPr>
            <w:tcW w:w="1060" w:type="dxa"/>
          </w:tcPr>
          <w:p w14:paraId="6792D86A" w14:textId="77777777" w:rsidR="00EA27AC" w:rsidRPr="00B31A85" w:rsidRDefault="00EA27AC" w:rsidP="009E441B">
            <w:pPr>
              <w:spacing w:line="480" w:lineRule="auto"/>
              <w:rPr>
                <w:rFonts w:cstheme="minorHAnsi"/>
                <w:sz w:val="20"/>
                <w:szCs w:val="20"/>
              </w:rPr>
            </w:pPr>
          </w:p>
          <w:p w14:paraId="07855AB7" w14:textId="77777777" w:rsidR="00EA27AC" w:rsidRPr="00B31A85" w:rsidRDefault="00EA27AC" w:rsidP="009E441B">
            <w:pPr>
              <w:spacing w:line="480" w:lineRule="auto"/>
              <w:rPr>
                <w:rFonts w:cstheme="minorHAnsi"/>
                <w:sz w:val="20"/>
                <w:szCs w:val="20"/>
              </w:rPr>
            </w:pPr>
          </w:p>
          <w:p w14:paraId="21F5C9CB" w14:textId="77777777" w:rsidR="00EA27AC" w:rsidRPr="00B31A85" w:rsidRDefault="00EA27AC" w:rsidP="009E441B">
            <w:pPr>
              <w:spacing w:line="480" w:lineRule="auto"/>
              <w:rPr>
                <w:rFonts w:cstheme="minorHAnsi"/>
                <w:sz w:val="20"/>
                <w:szCs w:val="20"/>
              </w:rPr>
            </w:pPr>
          </w:p>
          <w:p w14:paraId="6D4B23C5" w14:textId="77777777" w:rsidR="00EA27AC" w:rsidRPr="00B31A85" w:rsidRDefault="00EA27AC" w:rsidP="000C2C96">
            <w:pPr>
              <w:spacing w:line="480" w:lineRule="auto"/>
              <w:rPr>
                <w:rFonts w:cstheme="minorHAnsi"/>
                <w:b/>
                <w:sz w:val="20"/>
                <w:szCs w:val="20"/>
              </w:rPr>
            </w:pPr>
            <w:r w:rsidRPr="00B31A85">
              <w:rPr>
                <w:rFonts w:cstheme="minorHAnsi"/>
                <w:b/>
                <w:sz w:val="20"/>
                <w:szCs w:val="20"/>
              </w:rPr>
              <w:t>8.0%</w:t>
            </w:r>
          </w:p>
        </w:tc>
        <w:tc>
          <w:tcPr>
            <w:tcW w:w="1060" w:type="dxa"/>
          </w:tcPr>
          <w:p w14:paraId="76A83127" w14:textId="77777777" w:rsidR="00EA27AC" w:rsidRPr="00B31A85" w:rsidRDefault="00EA27AC" w:rsidP="009E441B">
            <w:pPr>
              <w:spacing w:line="480" w:lineRule="auto"/>
              <w:rPr>
                <w:rFonts w:cstheme="minorHAnsi"/>
                <w:sz w:val="20"/>
                <w:szCs w:val="20"/>
              </w:rPr>
            </w:pPr>
          </w:p>
          <w:p w14:paraId="2D729749" w14:textId="77777777" w:rsidR="00EA27AC" w:rsidRPr="00B31A85" w:rsidRDefault="00EA27AC" w:rsidP="009E441B">
            <w:pPr>
              <w:spacing w:line="480" w:lineRule="auto"/>
              <w:rPr>
                <w:rFonts w:cstheme="minorHAnsi"/>
                <w:sz w:val="20"/>
                <w:szCs w:val="20"/>
              </w:rPr>
            </w:pPr>
          </w:p>
          <w:p w14:paraId="20229793" w14:textId="77777777" w:rsidR="00EA27AC" w:rsidRPr="00B31A85" w:rsidRDefault="00EA27AC" w:rsidP="009E441B">
            <w:pPr>
              <w:spacing w:line="480" w:lineRule="auto"/>
              <w:rPr>
                <w:rFonts w:cstheme="minorHAnsi"/>
                <w:sz w:val="20"/>
                <w:szCs w:val="20"/>
              </w:rPr>
            </w:pPr>
          </w:p>
          <w:p w14:paraId="6A1DA3E3" w14:textId="77777777" w:rsidR="00EA27AC" w:rsidRPr="00B31A85" w:rsidRDefault="00EA27AC" w:rsidP="009E441B">
            <w:pPr>
              <w:spacing w:line="480" w:lineRule="auto"/>
              <w:rPr>
                <w:rFonts w:cstheme="minorHAnsi"/>
                <w:b/>
                <w:sz w:val="20"/>
                <w:szCs w:val="20"/>
              </w:rPr>
            </w:pPr>
            <w:r w:rsidRPr="00B31A85">
              <w:rPr>
                <w:rFonts w:cstheme="minorHAnsi"/>
                <w:b/>
                <w:sz w:val="20"/>
                <w:szCs w:val="20"/>
              </w:rPr>
              <w:t>40</w:t>
            </w:r>
          </w:p>
        </w:tc>
        <w:tc>
          <w:tcPr>
            <w:tcW w:w="1143" w:type="dxa"/>
          </w:tcPr>
          <w:p w14:paraId="0E25323B" w14:textId="77777777" w:rsidR="00EA27AC" w:rsidRPr="00B31A85" w:rsidRDefault="00EA27AC" w:rsidP="000D24EE">
            <w:pPr>
              <w:spacing w:line="480" w:lineRule="auto"/>
              <w:jc w:val="right"/>
              <w:rPr>
                <w:rFonts w:cstheme="minorHAnsi"/>
                <w:sz w:val="20"/>
                <w:szCs w:val="20"/>
              </w:rPr>
            </w:pPr>
          </w:p>
          <w:p w14:paraId="4404B117" w14:textId="77777777" w:rsidR="00EA27AC" w:rsidRPr="00B31A85" w:rsidRDefault="00EA27AC" w:rsidP="000D24EE">
            <w:pPr>
              <w:spacing w:line="480" w:lineRule="auto"/>
              <w:jc w:val="right"/>
              <w:rPr>
                <w:rFonts w:cstheme="minorHAnsi"/>
                <w:sz w:val="20"/>
                <w:szCs w:val="20"/>
              </w:rPr>
            </w:pPr>
          </w:p>
          <w:p w14:paraId="030A86EB" w14:textId="77777777" w:rsidR="00EA27AC" w:rsidRPr="00B31A85" w:rsidRDefault="00EA27AC" w:rsidP="000D24EE">
            <w:pPr>
              <w:spacing w:line="480" w:lineRule="auto"/>
              <w:jc w:val="right"/>
              <w:rPr>
                <w:rFonts w:cstheme="minorHAnsi"/>
                <w:sz w:val="20"/>
                <w:szCs w:val="20"/>
              </w:rPr>
            </w:pPr>
          </w:p>
          <w:p w14:paraId="45E68464" w14:textId="77777777" w:rsidR="00EA27AC" w:rsidRPr="00B31A85" w:rsidRDefault="00EA27AC" w:rsidP="000D24EE">
            <w:pPr>
              <w:spacing w:line="480" w:lineRule="auto"/>
              <w:jc w:val="right"/>
              <w:rPr>
                <w:rFonts w:cstheme="minorHAnsi"/>
                <w:b/>
                <w:sz w:val="20"/>
                <w:szCs w:val="20"/>
              </w:rPr>
            </w:pPr>
            <w:r w:rsidRPr="00B31A85">
              <w:rPr>
                <w:rFonts w:cstheme="minorHAnsi"/>
                <w:b/>
                <w:sz w:val="20"/>
                <w:szCs w:val="20"/>
              </w:rPr>
              <w:t>3</w:t>
            </w:r>
          </w:p>
        </w:tc>
      </w:tr>
      <w:tr w:rsidR="00EA27AC" w:rsidRPr="00B31A85" w14:paraId="77633C96" w14:textId="77777777" w:rsidTr="00A04CD7">
        <w:trPr>
          <w:trHeight w:val="1484"/>
        </w:trPr>
        <w:tc>
          <w:tcPr>
            <w:tcW w:w="1318" w:type="dxa"/>
            <w:shd w:val="clear" w:color="auto" w:fill="D5DCE4" w:themeFill="text2" w:themeFillTint="33"/>
          </w:tcPr>
          <w:p w14:paraId="248AEF1B" w14:textId="77777777" w:rsidR="00EA27AC" w:rsidRPr="00B31A85" w:rsidRDefault="00EA27AC" w:rsidP="00E150A3">
            <w:pPr>
              <w:rPr>
                <w:rFonts w:cstheme="minorHAnsi"/>
                <w:sz w:val="20"/>
                <w:szCs w:val="20"/>
              </w:rPr>
            </w:pPr>
          </w:p>
        </w:tc>
        <w:tc>
          <w:tcPr>
            <w:tcW w:w="1368" w:type="dxa"/>
          </w:tcPr>
          <w:p w14:paraId="0103B0C9" w14:textId="77777777" w:rsidR="00EA27AC" w:rsidRPr="00B31A85" w:rsidRDefault="00EA27AC" w:rsidP="00E150A3">
            <w:pPr>
              <w:rPr>
                <w:rFonts w:cstheme="minorHAnsi"/>
                <w:sz w:val="20"/>
                <w:szCs w:val="20"/>
              </w:rPr>
            </w:pPr>
            <w:r w:rsidRPr="00B31A85">
              <w:rPr>
                <w:rFonts w:cstheme="minorHAnsi"/>
                <w:sz w:val="20"/>
                <w:szCs w:val="20"/>
              </w:rPr>
              <w:t>Fort Ann</w:t>
            </w:r>
          </w:p>
          <w:p w14:paraId="05A1B78F" w14:textId="77777777" w:rsidR="00EA27AC" w:rsidRPr="00B31A85" w:rsidRDefault="00EA27AC" w:rsidP="00E150A3">
            <w:pPr>
              <w:rPr>
                <w:rFonts w:cstheme="minorHAnsi"/>
                <w:sz w:val="20"/>
                <w:szCs w:val="20"/>
              </w:rPr>
            </w:pPr>
            <w:r w:rsidRPr="00B31A85">
              <w:rPr>
                <w:rFonts w:cstheme="minorHAnsi"/>
                <w:sz w:val="20"/>
                <w:szCs w:val="20"/>
              </w:rPr>
              <w:t>Central School</w:t>
            </w:r>
          </w:p>
        </w:tc>
        <w:tc>
          <w:tcPr>
            <w:tcW w:w="1273" w:type="dxa"/>
          </w:tcPr>
          <w:p w14:paraId="280BA6B1" w14:textId="77777777" w:rsidR="00EA27AC" w:rsidRPr="00B31A85" w:rsidRDefault="00EA27AC" w:rsidP="009E441B">
            <w:pPr>
              <w:spacing w:line="480" w:lineRule="auto"/>
              <w:rPr>
                <w:rFonts w:cstheme="minorHAnsi"/>
                <w:sz w:val="20"/>
                <w:szCs w:val="20"/>
              </w:rPr>
            </w:pPr>
            <w:r w:rsidRPr="00B31A85">
              <w:rPr>
                <w:rFonts w:cstheme="minorHAnsi"/>
                <w:sz w:val="20"/>
                <w:szCs w:val="20"/>
              </w:rPr>
              <w:t>*Fort Ann</w:t>
            </w:r>
          </w:p>
          <w:p w14:paraId="6206AD0C" w14:textId="77777777" w:rsidR="00EA27AC" w:rsidRPr="00B31A85" w:rsidRDefault="00EA27AC" w:rsidP="009E441B">
            <w:pPr>
              <w:spacing w:line="480" w:lineRule="auto"/>
              <w:rPr>
                <w:rFonts w:cstheme="minorHAnsi"/>
                <w:sz w:val="20"/>
                <w:szCs w:val="20"/>
              </w:rPr>
            </w:pPr>
            <w:r w:rsidRPr="00B31A85">
              <w:rPr>
                <w:rFonts w:cstheme="minorHAnsi"/>
                <w:sz w:val="20"/>
                <w:szCs w:val="20"/>
              </w:rPr>
              <w:t>*Dresden</w:t>
            </w:r>
          </w:p>
          <w:p w14:paraId="3529909F" w14:textId="77777777" w:rsidR="00EA27AC" w:rsidRPr="00B31A85" w:rsidRDefault="00EA27AC" w:rsidP="00F51D02">
            <w:pPr>
              <w:spacing w:line="480" w:lineRule="auto"/>
              <w:jc w:val="right"/>
              <w:rPr>
                <w:rFonts w:cstheme="minorHAnsi"/>
                <w:sz w:val="20"/>
                <w:szCs w:val="20"/>
              </w:rPr>
            </w:pPr>
            <w:r w:rsidRPr="00B31A85">
              <w:rPr>
                <w:rFonts w:cstheme="minorHAnsi"/>
                <w:b/>
                <w:sz w:val="20"/>
                <w:szCs w:val="20"/>
              </w:rPr>
              <w:t>Total</w:t>
            </w:r>
          </w:p>
        </w:tc>
        <w:tc>
          <w:tcPr>
            <w:tcW w:w="1060" w:type="dxa"/>
          </w:tcPr>
          <w:p w14:paraId="169DEB19" w14:textId="77777777" w:rsidR="00EA27AC" w:rsidRPr="00B31A85" w:rsidRDefault="00EA27AC" w:rsidP="009E441B">
            <w:pPr>
              <w:spacing w:line="480" w:lineRule="auto"/>
              <w:rPr>
                <w:rFonts w:cstheme="minorHAnsi"/>
                <w:sz w:val="20"/>
                <w:szCs w:val="20"/>
              </w:rPr>
            </w:pPr>
            <w:r w:rsidRPr="00B31A85">
              <w:rPr>
                <w:rFonts w:cstheme="minorHAnsi"/>
                <w:sz w:val="20"/>
                <w:szCs w:val="20"/>
              </w:rPr>
              <w:t>210</w:t>
            </w:r>
          </w:p>
          <w:p w14:paraId="4350CE90" w14:textId="77777777" w:rsidR="00EA27AC" w:rsidRPr="00B31A85" w:rsidRDefault="00EA27AC" w:rsidP="009E441B">
            <w:pPr>
              <w:spacing w:line="480" w:lineRule="auto"/>
              <w:rPr>
                <w:rFonts w:cstheme="minorHAnsi"/>
                <w:sz w:val="20"/>
                <w:szCs w:val="20"/>
              </w:rPr>
            </w:pPr>
            <w:r w:rsidRPr="00B31A85">
              <w:rPr>
                <w:rFonts w:cstheme="minorHAnsi"/>
                <w:sz w:val="20"/>
                <w:szCs w:val="20"/>
              </w:rPr>
              <w:t>28</w:t>
            </w:r>
          </w:p>
          <w:p w14:paraId="0E1131CC" w14:textId="77777777" w:rsidR="00EA27AC" w:rsidRPr="00B31A85" w:rsidRDefault="00EA27AC" w:rsidP="00E150A3">
            <w:pPr>
              <w:spacing w:line="480" w:lineRule="auto"/>
              <w:jc w:val="right"/>
              <w:rPr>
                <w:rFonts w:cstheme="minorHAnsi"/>
                <w:b/>
                <w:sz w:val="20"/>
                <w:szCs w:val="20"/>
              </w:rPr>
            </w:pPr>
            <w:r w:rsidRPr="00B31A85">
              <w:rPr>
                <w:rFonts w:cstheme="minorHAnsi"/>
                <w:b/>
                <w:sz w:val="20"/>
                <w:szCs w:val="20"/>
              </w:rPr>
              <w:t>238</w:t>
            </w:r>
          </w:p>
        </w:tc>
        <w:tc>
          <w:tcPr>
            <w:tcW w:w="1068" w:type="dxa"/>
          </w:tcPr>
          <w:p w14:paraId="44B01D86" w14:textId="77777777" w:rsidR="00EA27AC" w:rsidRPr="00B31A85" w:rsidRDefault="00EA27AC" w:rsidP="009E441B">
            <w:pPr>
              <w:spacing w:line="480" w:lineRule="auto"/>
              <w:rPr>
                <w:rFonts w:cstheme="minorHAnsi"/>
                <w:sz w:val="20"/>
                <w:szCs w:val="20"/>
              </w:rPr>
            </w:pPr>
            <w:r w:rsidRPr="00B31A85">
              <w:rPr>
                <w:rFonts w:cstheme="minorHAnsi"/>
                <w:sz w:val="20"/>
                <w:szCs w:val="20"/>
              </w:rPr>
              <w:t>11</w:t>
            </w:r>
          </w:p>
          <w:p w14:paraId="33698349" w14:textId="77777777" w:rsidR="00EA27AC" w:rsidRPr="00B31A85" w:rsidRDefault="00EA27AC" w:rsidP="009E441B">
            <w:pPr>
              <w:spacing w:line="480" w:lineRule="auto"/>
              <w:rPr>
                <w:rFonts w:cstheme="minorHAnsi"/>
                <w:sz w:val="20"/>
                <w:szCs w:val="20"/>
              </w:rPr>
            </w:pPr>
            <w:r w:rsidRPr="00B31A85">
              <w:rPr>
                <w:rFonts w:cstheme="minorHAnsi"/>
                <w:sz w:val="20"/>
                <w:szCs w:val="20"/>
              </w:rPr>
              <w:t>2</w:t>
            </w:r>
          </w:p>
          <w:p w14:paraId="71DE46AE" w14:textId="77777777" w:rsidR="00EA27AC" w:rsidRPr="00B31A85" w:rsidRDefault="00EA27AC" w:rsidP="00E150A3">
            <w:pPr>
              <w:spacing w:line="480" w:lineRule="auto"/>
              <w:jc w:val="right"/>
              <w:rPr>
                <w:rFonts w:cstheme="minorHAnsi"/>
                <w:b/>
                <w:sz w:val="20"/>
                <w:szCs w:val="20"/>
              </w:rPr>
            </w:pPr>
            <w:r w:rsidRPr="00B31A85">
              <w:rPr>
                <w:rFonts w:cstheme="minorHAnsi"/>
                <w:b/>
                <w:sz w:val="20"/>
                <w:szCs w:val="20"/>
              </w:rPr>
              <w:t>13</w:t>
            </w:r>
          </w:p>
        </w:tc>
        <w:tc>
          <w:tcPr>
            <w:tcW w:w="1060" w:type="dxa"/>
          </w:tcPr>
          <w:p w14:paraId="774A8621" w14:textId="77777777" w:rsidR="00EA27AC" w:rsidRPr="00B31A85" w:rsidRDefault="00EA27AC" w:rsidP="009E441B">
            <w:pPr>
              <w:spacing w:line="480" w:lineRule="auto"/>
              <w:rPr>
                <w:rFonts w:cstheme="minorHAnsi"/>
                <w:sz w:val="20"/>
                <w:szCs w:val="20"/>
              </w:rPr>
            </w:pPr>
          </w:p>
          <w:p w14:paraId="0108A930" w14:textId="77777777" w:rsidR="00EA27AC" w:rsidRPr="00B31A85" w:rsidRDefault="00EA27AC" w:rsidP="009E441B">
            <w:pPr>
              <w:spacing w:line="480" w:lineRule="auto"/>
              <w:rPr>
                <w:rFonts w:cstheme="minorHAnsi"/>
                <w:sz w:val="20"/>
                <w:szCs w:val="20"/>
              </w:rPr>
            </w:pPr>
          </w:p>
          <w:p w14:paraId="444F3A07" w14:textId="77777777" w:rsidR="00EA27AC" w:rsidRPr="00B31A85" w:rsidRDefault="00EA27AC" w:rsidP="000C2C96">
            <w:pPr>
              <w:spacing w:line="480" w:lineRule="auto"/>
              <w:rPr>
                <w:rFonts w:cstheme="minorHAnsi"/>
                <w:b/>
                <w:sz w:val="20"/>
                <w:szCs w:val="20"/>
              </w:rPr>
            </w:pPr>
            <w:r w:rsidRPr="00B31A85">
              <w:rPr>
                <w:rFonts w:cstheme="minorHAnsi"/>
                <w:b/>
                <w:sz w:val="20"/>
                <w:szCs w:val="20"/>
              </w:rPr>
              <w:t>5.5%</w:t>
            </w:r>
          </w:p>
        </w:tc>
        <w:tc>
          <w:tcPr>
            <w:tcW w:w="1060" w:type="dxa"/>
          </w:tcPr>
          <w:p w14:paraId="2E720319" w14:textId="77777777" w:rsidR="00EA27AC" w:rsidRPr="00B31A85" w:rsidRDefault="00EA27AC" w:rsidP="009E441B">
            <w:pPr>
              <w:spacing w:line="480" w:lineRule="auto"/>
              <w:rPr>
                <w:rFonts w:cstheme="minorHAnsi"/>
                <w:sz w:val="20"/>
                <w:szCs w:val="20"/>
              </w:rPr>
            </w:pPr>
          </w:p>
          <w:p w14:paraId="66EDB23E" w14:textId="77777777" w:rsidR="00EA27AC" w:rsidRPr="00B31A85" w:rsidRDefault="00EA27AC" w:rsidP="009E441B">
            <w:pPr>
              <w:spacing w:line="480" w:lineRule="auto"/>
              <w:rPr>
                <w:rFonts w:cstheme="minorHAnsi"/>
                <w:sz w:val="20"/>
                <w:szCs w:val="20"/>
              </w:rPr>
            </w:pPr>
          </w:p>
          <w:p w14:paraId="47DBDE66" w14:textId="77777777" w:rsidR="00EA27AC" w:rsidRPr="00B31A85" w:rsidRDefault="00EA27AC" w:rsidP="009E441B">
            <w:pPr>
              <w:spacing w:line="480" w:lineRule="auto"/>
              <w:rPr>
                <w:rFonts w:cstheme="minorHAnsi"/>
                <w:b/>
                <w:sz w:val="20"/>
                <w:szCs w:val="20"/>
              </w:rPr>
            </w:pPr>
            <w:r w:rsidRPr="00B31A85">
              <w:rPr>
                <w:rFonts w:cstheme="minorHAnsi"/>
                <w:b/>
                <w:sz w:val="20"/>
                <w:szCs w:val="20"/>
              </w:rPr>
              <w:t>36</w:t>
            </w:r>
          </w:p>
        </w:tc>
        <w:tc>
          <w:tcPr>
            <w:tcW w:w="1143" w:type="dxa"/>
          </w:tcPr>
          <w:p w14:paraId="58EFBBC8" w14:textId="77777777" w:rsidR="00EA27AC" w:rsidRPr="00B31A85" w:rsidRDefault="00EA27AC" w:rsidP="000D24EE">
            <w:pPr>
              <w:spacing w:line="480" w:lineRule="auto"/>
              <w:jc w:val="right"/>
              <w:rPr>
                <w:rFonts w:cstheme="minorHAnsi"/>
                <w:sz w:val="20"/>
                <w:szCs w:val="20"/>
              </w:rPr>
            </w:pPr>
          </w:p>
          <w:p w14:paraId="0003C180" w14:textId="77777777" w:rsidR="00EA27AC" w:rsidRPr="00B31A85" w:rsidRDefault="00EA27AC" w:rsidP="000D24EE">
            <w:pPr>
              <w:spacing w:line="480" w:lineRule="auto"/>
              <w:jc w:val="right"/>
              <w:rPr>
                <w:rFonts w:cstheme="minorHAnsi"/>
                <w:sz w:val="20"/>
                <w:szCs w:val="20"/>
              </w:rPr>
            </w:pPr>
          </w:p>
          <w:p w14:paraId="2B22F6CF" w14:textId="77777777" w:rsidR="00EA27AC" w:rsidRPr="00B31A85" w:rsidRDefault="00EA27AC" w:rsidP="000D24EE">
            <w:pPr>
              <w:spacing w:line="480" w:lineRule="auto"/>
              <w:jc w:val="right"/>
              <w:rPr>
                <w:rFonts w:cstheme="minorHAnsi"/>
                <w:b/>
                <w:sz w:val="20"/>
                <w:szCs w:val="20"/>
              </w:rPr>
            </w:pPr>
            <w:r w:rsidRPr="00B31A85">
              <w:rPr>
                <w:rFonts w:cstheme="minorHAnsi"/>
                <w:b/>
                <w:sz w:val="20"/>
                <w:szCs w:val="20"/>
              </w:rPr>
              <w:t>2</w:t>
            </w:r>
          </w:p>
        </w:tc>
      </w:tr>
      <w:tr w:rsidR="00EA27AC" w:rsidRPr="00B31A85" w14:paraId="3C88F85D" w14:textId="77777777" w:rsidTr="00A04CD7">
        <w:tc>
          <w:tcPr>
            <w:tcW w:w="1318" w:type="dxa"/>
            <w:shd w:val="clear" w:color="auto" w:fill="D5DCE4" w:themeFill="text2" w:themeFillTint="33"/>
          </w:tcPr>
          <w:p w14:paraId="351848E8" w14:textId="77777777" w:rsidR="00EA27AC" w:rsidRPr="00B31A85" w:rsidRDefault="00EA27AC" w:rsidP="00E150A3">
            <w:pPr>
              <w:rPr>
                <w:rFonts w:cstheme="minorHAnsi"/>
                <w:sz w:val="20"/>
                <w:szCs w:val="20"/>
              </w:rPr>
            </w:pPr>
          </w:p>
        </w:tc>
        <w:tc>
          <w:tcPr>
            <w:tcW w:w="1368" w:type="dxa"/>
          </w:tcPr>
          <w:p w14:paraId="7FB1B8A1" w14:textId="77777777" w:rsidR="00EA27AC" w:rsidRPr="00B31A85" w:rsidRDefault="00EA27AC" w:rsidP="00E150A3">
            <w:pPr>
              <w:rPr>
                <w:rFonts w:cstheme="minorHAnsi"/>
                <w:sz w:val="20"/>
                <w:szCs w:val="20"/>
              </w:rPr>
            </w:pPr>
            <w:r w:rsidRPr="00B31A85">
              <w:rPr>
                <w:rFonts w:cstheme="minorHAnsi"/>
                <w:sz w:val="20"/>
                <w:szCs w:val="20"/>
              </w:rPr>
              <w:t>Fort Edward</w:t>
            </w:r>
          </w:p>
          <w:p w14:paraId="6004FC36" w14:textId="77777777" w:rsidR="00EA27AC" w:rsidRPr="00B31A85" w:rsidRDefault="00EA27AC" w:rsidP="00E150A3">
            <w:pPr>
              <w:rPr>
                <w:rFonts w:cstheme="minorHAnsi"/>
                <w:sz w:val="20"/>
                <w:szCs w:val="20"/>
              </w:rPr>
            </w:pPr>
            <w:r w:rsidRPr="00B31A85">
              <w:rPr>
                <w:rFonts w:cstheme="minorHAnsi"/>
                <w:sz w:val="20"/>
                <w:szCs w:val="20"/>
              </w:rPr>
              <w:t>Central School</w:t>
            </w:r>
          </w:p>
        </w:tc>
        <w:tc>
          <w:tcPr>
            <w:tcW w:w="1273" w:type="dxa"/>
          </w:tcPr>
          <w:p w14:paraId="3A4C8A0B" w14:textId="77777777" w:rsidR="00EA27AC" w:rsidRPr="00B31A85" w:rsidRDefault="00EA27AC" w:rsidP="00E150A3">
            <w:pPr>
              <w:rPr>
                <w:rFonts w:cstheme="minorHAnsi"/>
                <w:sz w:val="20"/>
                <w:szCs w:val="20"/>
              </w:rPr>
            </w:pPr>
            <w:r w:rsidRPr="00B31A85">
              <w:rPr>
                <w:rFonts w:cstheme="minorHAnsi"/>
                <w:sz w:val="20"/>
                <w:szCs w:val="20"/>
              </w:rPr>
              <w:t>*Fort Edward</w:t>
            </w:r>
          </w:p>
          <w:p w14:paraId="2558AD73" w14:textId="77777777" w:rsidR="00EA27AC" w:rsidRPr="00B31A85" w:rsidRDefault="00EA27AC" w:rsidP="00E150A3">
            <w:pPr>
              <w:jc w:val="right"/>
              <w:rPr>
                <w:rFonts w:cstheme="minorHAnsi"/>
                <w:b/>
                <w:sz w:val="20"/>
                <w:szCs w:val="20"/>
              </w:rPr>
            </w:pPr>
            <w:r w:rsidRPr="00B31A85">
              <w:rPr>
                <w:rFonts w:cstheme="minorHAnsi"/>
                <w:b/>
                <w:sz w:val="20"/>
                <w:szCs w:val="20"/>
              </w:rPr>
              <w:t>Total</w:t>
            </w:r>
          </w:p>
        </w:tc>
        <w:tc>
          <w:tcPr>
            <w:tcW w:w="1060" w:type="dxa"/>
          </w:tcPr>
          <w:p w14:paraId="5602EC5E" w14:textId="77777777" w:rsidR="00EA27AC" w:rsidRPr="00B31A85" w:rsidRDefault="00EA27AC" w:rsidP="009E441B">
            <w:pPr>
              <w:spacing w:line="480" w:lineRule="auto"/>
              <w:rPr>
                <w:rFonts w:cstheme="minorHAnsi"/>
                <w:sz w:val="20"/>
                <w:szCs w:val="20"/>
              </w:rPr>
            </w:pPr>
            <w:r w:rsidRPr="00B31A85">
              <w:rPr>
                <w:rFonts w:cstheme="minorHAnsi"/>
                <w:sz w:val="20"/>
                <w:szCs w:val="20"/>
              </w:rPr>
              <w:t>247</w:t>
            </w:r>
          </w:p>
          <w:p w14:paraId="4932B8F3" w14:textId="77777777" w:rsidR="00EA27AC" w:rsidRPr="00B31A85" w:rsidRDefault="00EA27AC" w:rsidP="00E150A3">
            <w:pPr>
              <w:spacing w:line="480" w:lineRule="auto"/>
              <w:jc w:val="right"/>
              <w:rPr>
                <w:rFonts w:cstheme="minorHAnsi"/>
                <w:sz w:val="20"/>
                <w:szCs w:val="20"/>
              </w:rPr>
            </w:pPr>
            <w:r w:rsidRPr="00B31A85">
              <w:rPr>
                <w:rFonts w:cstheme="minorHAnsi"/>
                <w:b/>
                <w:sz w:val="20"/>
                <w:szCs w:val="20"/>
              </w:rPr>
              <w:t>247</w:t>
            </w:r>
          </w:p>
        </w:tc>
        <w:tc>
          <w:tcPr>
            <w:tcW w:w="1068" w:type="dxa"/>
          </w:tcPr>
          <w:p w14:paraId="39EE2436" w14:textId="77777777" w:rsidR="00EA27AC" w:rsidRPr="00B31A85" w:rsidRDefault="00EA27AC" w:rsidP="009E441B">
            <w:pPr>
              <w:spacing w:line="480" w:lineRule="auto"/>
              <w:rPr>
                <w:rFonts w:cstheme="minorHAnsi"/>
                <w:sz w:val="20"/>
                <w:szCs w:val="20"/>
              </w:rPr>
            </w:pPr>
            <w:r w:rsidRPr="00B31A85">
              <w:rPr>
                <w:rFonts w:cstheme="minorHAnsi"/>
                <w:sz w:val="20"/>
                <w:szCs w:val="20"/>
              </w:rPr>
              <w:t>14</w:t>
            </w:r>
          </w:p>
          <w:p w14:paraId="7FEFEE99" w14:textId="77777777" w:rsidR="00EA27AC" w:rsidRPr="00B31A85" w:rsidRDefault="00EA27AC" w:rsidP="00E150A3">
            <w:pPr>
              <w:spacing w:line="480" w:lineRule="auto"/>
              <w:jc w:val="right"/>
              <w:rPr>
                <w:rFonts w:cstheme="minorHAnsi"/>
                <w:b/>
                <w:sz w:val="20"/>
                <w:szCs w:val="20"/>
              </w:rPr>
            </w:pPr>
            <w:r w:rsidRPr="00B31A85">
              <w:rPr>
                <w:rFonts w:cstheme="minorHAnsi"/>
                <w:b/>
                <w:sz w:val="20"/>
                <w:szCs w:val="20"/>
              </w:rPr>
              <w:t>14</w:t>
            </w:r>
          </w:p>
        </w:tc>
        <w:tc>
          <w:tcPr>
            <w:tcW w:w="1060" w:type="dxa"/>
          </w:tcPr>
          <w:p w14:paraId="32A1729F" w14:textId="77777777" w:rsidR="00EA27AC" w:rsidRPr="00B31A85" w:rsidRDefault="00EA27AC" w:rsidP="009E441B">
            <w:pPr>
              <w:spacing w:line="480" w:lineRule="auto"/>
              <w:rPr>
                <w:rFonts w:cstheme="minorHAnsi"/>
                <w:sz w:val="20"/>
                <w:szCs w:val="20"/>
              </w:rPr>
            </w:pPr>
          </w:p>
          <w:p w14:paraId="76B70E28" w14:textId="77777777" w:rsidR="00EA27AC" w:rsidRPr="00B31A85" w:rsidRDefault="00EA27AC" w:rsidP="00077066">
            <w:pPr>
              <w:spacing w:line="480" w:lineRule="auto"/>
              <w:rPr>
                <w:rFonts w:cstheme="minorHAnsi"/>
                <w:b/>
                <w:sz w:val="20"/>
                <w:szCs w:val="20"/>
              </w:rPr>
            </w:pPr>
            <w:r w:rsidRPr="00B31A85">
              <w:rPr>
                <w:rFonts w:cstheme="minorHAnsi"/>
                <w:b/>
                <w:sz w:val="20"/>
                <w:szCs w:val="20"/>
              </w:rPr>
              <w:t>5.7%</w:t>
            </w:r>
          </w:p>
        </w:tc>
        <w:tc>
          <w:tcPr>
            <w:tcW w:w="1060" w:type="dxa"/>
          </w:tcPr>
          <w:p w14:paraId="67A710E9" w14:textId="77777777" w:rsidR="00EA27AC" w:rsidRPr="00B31A85" w:rsidRDefault="00EA27AC" w:rsidP="009E441B">
            <w:pPr>
              <w:spacing w:line="480" w:lineRule="auto"/>
              <w:rPr>
                <w:rFonts w:cstheme="minorHAnsi"/>
                <w:sz w:val="20"/>
                <w:szCs w:val="20"/>
              </w:rPr>
            </w:pPr>
          </w:p>
          <w:p w14:paraId="0F40A891" w14:textId="77777777" w:rsidR="00EA27AC" w:rsidRPr="00B31A85" w:rsidRDefault="00EA27AC" w:rsidP="009E441B">
            <w:pPr>
              <w:spacing w:line="480" w:lineRule="auto"/>
              <w:rPr>
                <w:rFonts w:cstheme="minorHAnsi"/>
                <w:b/>
                <w:sz w:val="20"/>
                <w:szCs w:val="20"/>
              </w:rPr>
            </w:pPr>
            <w:r w:rsidRPr="00B31A85">
              <w:rPr>
                <w:rFonts w:cstheme="minorHAnsi"/>
                <w:b/>
                <w:sz w:val="20"/>
                <w:szCs w:val="20"/>
              </w:rPr>
              <w:t>17</w:t>
            </w:r>
          </w:p>
        </w:tc>
        <w:tc>
          <w:tcPr>
            <w:tcW w:w="1143" w:type="dxa"/>
          </w:tcPr>
          <w:p w14:paraId="3E8F880F" w14:textId="77777777" w:rsidR="00EA27AC" w:rsidRPr="00B31A85" w:rsidRDefault="00EA27AC" w:rsidP="000D24EE">
            <w:pPr>
              <w:spacing w:line="480" w:lineRule="auto"/>
              <w:jc w:val="right"/>
              <w:rPr>
                <w:rFonts w:cstheme="minorHAnsi"/>
                <w:sz w:val="20"/>
                <w:szCs w:val="20"/>
              </w:rPr>
            </w:pPr>
          </w:p>
          <w:p w14:paraId="236388EF" w14:textId="77777777" w:rsidR="00EA27AC" w:rsidRPr="00B31A85" w:rsidRDefault="00EA27AC" w:rsidP="000D24EE">
            <w:pPr>
              <w:spacing w:line="480" w:lineRule="auto"/>
              <w:jc w:val="right"/>
              <w:rPr>
                <w:rFonts w:cstheme="minorHAnsi"/>
                <w:b/>
                <w:sz w:val="20"/>
                <w:szCs w:val="20"/>
              </w:rPr>
            </w:pPr>
            <w:r w:rsidRPr="00B31A85">
              <w:rPr>
                <w:rFonts w:cstheme="minorHAnsi"/>
                <w:b/>
                <w:sz w:val="20"/>
                <w:szCs w:val="20"/>
              </w:rPr>
              <w:t>10</w:t>
            </w:r>
          </w:p>
        </w:tc>
      </w:tr>
      <w:tr w:rsidR="00EA27AC" w:rsidRPr="00B31A85" w14:paraId="410E10F0" w14:textId="77777777" w:rsidTr="00A04CD7">
        <w:tc>
          <w:tcPr>
            <w:tcW w:w="1318" w:type="dxa"/>
            <w:shd w:val="clear" w:color="auto" w:fill="D5DCE4" w:themeFill="text2" w:themeFillTint="33"/>
          </w:tcPr>
          <w:p w14:paraId="6DACE2D2" w14:textId="77777777" w:rsidR="00EA27AC" w:rsidRPr="00B31A85" w:rsidRDefault="00312E3F" w:rsidP="00E150A3">
            <w:pPr>
              <w:rPr>
                <w:rFonts w:cstheme="minorHAnsi"/>
                <w:b/>
                <w:sz w:val="20"/>
                <w:szCs w:val="20"/>
              </w:rPr>
            </w:pPr>
            <w:r w:rsidRPr="00B31A85">
              <w:rPr>
                <w:rFonts w:cstheme="minorHAnsi"/>
                <w:b/>
                <w:sz w:val="20"/>
                <w:szCs w:val="20"/>
              </w:rPr>
              <w:t>Granville Center</w:t>
            </w:r>
          </w:p>
          <w:p w14:paraId="1C8686BB" w14:textId="77777777" w:rsidR="00312E3F" w:rsidRPr="00B31A85" w:rsidRDefault="00312E3F" w:rsidP="00E150A3">
            <w:pPr>
              <w:rPr>
                <w:rFonts w:cstheme="minorHAnsi"/>
                <w:sz w:val="20"/>
                <w:szCs w:val="20"/>
              </w:rPr>
            </w:pPr>
            <w:r w:rsidRPr="00B31A85">
              <w:rPr>
                <w:rFonts w:cstheme="minorHAnsi"/>
                <w:sz w:val="20"/>
                <w:szCs w:val="20"/>
              </w:rPr>
              <w:t>1 Double Session Room- 34 slots</w:t>
            </w:r>
          </w:p>
          <w:p w14:paraId="6FEB71E6" w14:textId="77777777" w:rsidR="00312E3F" w:rsidRPr="00B31A85" w:rsidRDefault="00312E3F" w:rsidP="00E150A3">
            <w:pPr>
              <w:rPr>
                <w:rFonts w:cstheme="minorHAnsi"/>
                <w:sz w:val="20"/>
                <w:szCs w:val="20"/>
              </w:rPr>
            </w:pPr>
          </w:p>
          <w:p w14:paraId="367D66B6" w14:textId="77777777" w:rsidR="00312E3F" w:rsidRPr="00B31A85" w:rsidRDefault="00312E3F" w:rsidP="00E150A3">
            <w:pPr>
              <w:rPr>
                <w:rFonts w:cstheme="minorHAnsi"/>
                <w:b/>
                <w:sz w:val="20"/>
                <w:szCs w:val="20"/>
              </w:rPr>
            </w:pPr>
            <w:r w:rsidRPr="00B31A85">
              <w:rPr>
                <w:rFonts w:cstheme="minorHAnsi"/>
                <w:b/>
                <w:sz w:val="20"/>
                <w:szCs w:val="20"/>
              </w:rPr>
              <w:t>Reduction and Conversion Requested to 1 Full Day= 18 slots.</w:t>
            </w:r>
          </w:p>
        </w:tc>
        <w:tc>
          <w:tcPr>
            <w:tcW w:w="1368" w:type="dxa"/>
          </w:tcPr>
          <w:p w14:paraId="03DA2C29" w14:textId="77777777" w:rsidR="00EA27AC" w:rsidRPr="00B31A85" w:rsidRDefault="00EA27AC" w:rsidP="00E150A3">
            <w:pPr>
              <w:rPr>
                <w:rFonts w:cstheme="minorHAnsi"/>
                <w:sz w:val="20"/>
                <w:szCs w:val="20"/>
              </w:rPr>
            </w:pPr>
            <w:r w:rsidRPr="00B31A85">
              <w:rPr>
                <w:rFonts w:cstheme="minorHAnsi"/>
                <w:sz w:val="20"/>
                <w:szCs w:val="20"/>
              </w:rPr>
              <w:t>Granville</w:t>
            </w:r>
          </w:p>
          <w:p w14:paraId="63DCE4C7" w14:textId="77777777" w:rsidR="00EA27AC" w:rsidRPr="00B31A85" w:rsidRDefault="00EA27AC" w:rsidP="00E150A3">
            <w:pPr>
              <w:rPr>
                <w:rFonts w:cstheme="minorHAnsi"/>
                <w:sz w:val="20"/>
                <w:szCs w:val="20"/>
              </w:rPr>
            </w:pPr>
            <w:r w:rsidRPr="00B31A85">
              <w:rPr>
                <w:rFonts w:cstheme="minorHAnsi"/>
                <w:sz w:val="20"/>
                <w:szCs w:val="20"/>
              </w:rPr>
              <w:t>Central School</w:t>
            </w:r>
          </w:p>
        </w:tc>
        <w:tc>
          <w:tcPr>
            <w:tcW w:w="1273" w:type="dxa"/>
          </w:tcPr>
          <w:p w14:paraId="2C4195DD" w14:textId="77777777" w:rsidR="00EA27AC" w:rsidRPr="00B31A85" w:rsidRDefault="00EA27AC" w:rsidP="009E441B">
            <w:pPr>
              <w:spacing w:line="480" w:lineRule="auto"/>
              <w:rPr>
                <w:rFonts w:cstheme="minorHAnsi"/>
                <w:sz w:val="20"/>
                <w:szCs w:val="20"/>
              </w:rPr>
            </w:pPr>
            <w:r w:rsidRPr="00B31A85">
              <w:rPr>
                <w:rFonts w:cstheme="minorHAnsi"/>
                <w:sz w:val="20"/>
                <w:szCs w:val="20"/>
              </w:rPr>
              <w:t>Granville</w:t>
            </w:r>
          </w:p>
          <w:p w14:paraId="6B1F0484" w14:textId="77777777" w:rsidR="00EA27AC" w:rsidRPr="00B31A85" w:rsidRDefault="00EA27AC" w:rsidP="009E441B">
            <w:pPr>
              <w:spacing w:line="480" w:lineRule="auto"/>
              <w:rPr>
                <w:rFonts w:cstheme="minorHAnsi"/>
                <w:sz w:val="20"/>
                <w:szCs w:val="20"/>
              </w:rPr>
            </w:pPr>
            <w:r w:rsidRPr="00B31A85">
              <w:rPr>
                <w:rFonts w:cstheme="minorHAnsi"/>
                <w:sz w:val="20"/>
                <w:szCs w:val="20"/>
              </w:rPr>
              <w:t>*Hampton</w:t>
            </w:r>
          </w:p>
          <w:p w14:paraId="1FFD35DD" w14:textId="77777777" w:rsidR="00EA27AC" w:rsidRPr="00B31A85" w:rsidRDefault="00EA27AC" w:rsidP="00E150A3">
            <w:pPr>
              <w:spacing w:line="480" w:lineRule="auto"/>
              <w:jc w:val="right"/>
              <w:rPr>
                <w:rFonts w:cstheme="minorHAnsi"/>
                <w:b/>
                <w:sz w:val="20"/>
                <w:szCs w:val="20"/>
              </w:rPr>
            </w:pPr>
            <w:r w:rsidRPr="00B31A85">
              <w:rPr>
                <w:rFonts w:cstheme="minorHAnsi"/>
                <w:b/>
                <w:sz w:val="20"/>
                <w:szCs w:val="20"/>
              </w:rPr>
              <w:t>Total</w:t>
            </w:r>
          </w:p>
        </w:tc>
        <w:tc>
          <w:tcPr>
            <w:tcW w:w="1060" w:type="dxa"/>
          </w:tcPr>
          <w:p w14:paraId="50082724" w14:textId="77777777" w:rsidR="00EA27AC" w:rsidRPr="00B31A85" w:rsidRDefault="00EA27AC" w:rsidP="009E441B">
            <w:pPr>
              <w:spacing w:line="480" w:lineRule="auto"/>
              <w:rPr>
                <w:rFonts w:cstheme="minorHAnsi"/>
                <w:sz w:val="20"/>
                <w:szCs w:val="20"/>
              </w:rPr>
            </w:pPr>
            <w:r w:rsidRPr="00B31A85">
              <w:rPr>
                <w:rFonts w:cstheme="minorHAnsi"/>
                <w:sz w:val="20"/>
                <w:szCs w:val="20"/>
              </w:rPr>
              <w:t>274</w:t>
            </w:r>
          </w:p>
          <w:p w14:paraId="63D27155" w14:textId="77777777" w:rsidR="00EA27AC" w:rsidRPr="00B31A85" w:rsidRDefault="00EA27AC" w:rsidP="009E441B">
            <w:pPr>
              <w:spacing w:line="480" w:lineRule="auto"/>
              <w:rPr>
                <w:rFonts w:cstheme="minorHAnsi"/>
                <w:sz w:val="20"/>
                <w:szCs w:val="20"/>
              </w:rPr>
            </w:pPr>
            <w:r w:rsidRPr="00B31A85">
              <w:rPr>
                <w:rFonts w:cstheme="minorHAnsi"/>
                <w:sz w:val="20"/>
                <w:szCs w:val="20"/>
              </w:rPr>
              <w:t>19</w:t>
            </w:r>
          </w:p>
          <w:p w14:paraId="1B52C13E" w14:textId="77777777" w:rsidR="00EA27AC" w:rsidRPr="00B31A85" w:rsidRDefault="00EA27AC" w:rsidP="00E150A3">
            <w:pPr>
              <w:spacing w:line="480" w:lineRule="auto"/>
              <w:jc w:val="right"/>
              <w:rPr>
                <w:rFonts w:cstheme="minorHAnsi"/>
                <w:b/>
                <w:sz w:val="20"/>
                <w:szCs w:val="20"/>
              </w:rPr>
            </w:pPr>
            <w:r w:rsidRPr="00B31A85">
              <w:rPr>
                <w:rFonts w:cstheme="minorHAnsi"/>
                <w:b/>
                <w:sz w:val="20"/>
                <w:szCs w:val="20"/>
              </w:rPr>
              <w:t>293</w:t>
            </w:r>
          </w:p>
        </w:tc>
        <w:tc>
          <w:tcPr>
            <w:tcW w:w="1068" w:type="dxa"/>
          </w:tcPr>
          <w:p w14:paraId="50CC288F" w14:textId="77777777" w:rsidR="00EA27AC" w:rsidRPr="00B31A85" w:rsidRDefault="00EA27AC" w:rsidP="009E441B">
            <w:pPr>
              <w:spacing w:line="480" w:lineRule="auto"/>
              <w:rPr>
                <w:rFonts w:cstheme="minorHAnsi"/>
                <w:sz w:val="20"/>
                <w:szCs w:val="20"/>
              </w:rPr>
            </w:pPr>
            <w:r w:rsidRPr="00B31A85">
              <w:rPr>
                <w:rFonts w:cstheme="minorHAnsi"/>
                <w:sz w:val="20"/>
                <w:szCs w:val="20"/>
              </w:rPr>
              <w:t>5</w:t>
            </w:r>
          </w:p>
          <w:p w14:paraId="433CE944" w14:textId="77777777" w:rsidR="00EA27AC" w:rsidRPr="00B31A85" w:rsidRDefault="00EA27AC" w:rsidP="009E441B">
            <w:pPr>
              <w:spacing w:line="480" w:lineRule="auto"/>
              <w:rPr>
                <w:rFonts w:cstheme="minorHAnsi"/>
                <w:sz w:val="20"/>
                <w:szCs w:val="20"/>
              </w:rPr>
            </w:pPr>
            <w:r w:rsidRPr="00B31A85">
              <w:rPr>
                <w:rFonts w:cstheme="minorHAnsi"/>
                <w:sz w:val="20"/>
                <w:szCs w:val="20"/>
              </w:rPr>
              <w:t>3</w:t>
            </w:r>
          </w:p>
          <w:p w14:paraId="12CD9E16" w14:textId="77777777" w:rsidR="00EA27AC" w:rsidRPr="00B31A85" w:rsidRDefault="00EA27AC" w:rsidP="00E150A3">
            <w:pPr>
              <w:spacing w:line="480" w:lineRule="auto"/>
              <w:jc w:val="right"/>
              <w:rPr>
                <w:rFonts w:cstheme="minorHAnsi"/>
                <w:b/>
                <w:sz w:val="20"/>
                <w:szCs w:val="20"/>
              </w:rPr>
            </w:pPr>
            <w:r w:rsidRPr="00B31A85">
              <w:rPr>
                <w:rFonts w:cstheme="minorHAnsi"/>
                <w:b/>
                <w:sz w:val="20"/>
                <w:szCs w:val="20"/>
              </w:rPr>
              <w:t>8</w:t>
            </w:r>
          </w:p>
        </w:tc>
        <w:tc>
          <w:tcPr>
            <w:tcW w:w="1060" w:type="dxa"/>
          </w:tcPr>
          <w:p w14:paraId="7536774C" w14:textId="77777777" w:rsidR="00EA27AC" w:rsidRPr="00B31A85" w:rsidRDefault="00EA27AC" w:rsidP="009E441B">
            <w:pPr>
              <w:spacing w:line="480" w:lineRule="auto"/>
              <w:rPr>
                <w:rFonts w:cstheme="minorHAnsi"/>
                <w:sz w:val="20"/>
                <w:szCs w:val="20"/>
              </w:rPr>
            </w:pPr>
          </w:p>
          <w:p w14:paraId="458B9F7C" w14:textId="77777777" w:rsidR="00EA27AC" w:rsidRPr="00B31A85" w:rsidRDefault="00EA27AC" w:rsidP="009E441B">
            <w:pPr>
              <w:spacing w:line="480" w:lineRule="auto"/>
              <w:rPr>
                <w:rFonts w:cstheme="minorHAnsi"/>
                <w:b/>
                <w:sz w:val="20"/>
                <w:szCs w:val="20"/>
              </w:rPr>
            </w:pPr>
          </w:p>
          <w:p w14:paraId="18724213" w14:textId="77777777" w:rsidR="00EA27AC" w:rsidRPr="00B31A85" w:rsidRDefault="00EA27AC" w:rsidP="009E441B">
            <w:pPr>
              <w:spacing w:line="480" w:lineRule="auto"/>
              <w:rPr>
                <w:rFonts w:cstheme="minorHAnsi"/>
                <w:sz w:val="20"/>
                <w:szCs w:val="20"/>
              </w:rPr>
            </w:pPr>
            <w:r w:rsidRPr="00B31A85">
              <w:rPr>
                <w:rFonts w:cstheme="minorHAnsi"/>
                <w:b/>
                <w:sz w:val="20"/>
                <w:szCs w:val="20"/>
              </w:rPr>
              <w:t>2.7%</w:t>
            </w:r>
          </w:p>
        </w:tc>
        <w:tc>
          <w:tcPr>
            <w:tcW w:w="1060" w:type="dxa"/>
          </w:tcPr>
          <w:p w14:paraId="725D8733" w14:textId="77777777" w:rsidR="00EA27AC" w:rsidRPr="00B31A85" w:rsidRDefault="00EA27AC" w:rsidP="009E441B">
            <w:pPr>
              <w:spacing w:line="480" w:lineRule="auto"/>
              <w:rPr>
                <w:rFonts w:cstheme="minorHAnsi"/>
                <w:sz w:val="20"/>
                <w:szCs w:val="20"/>
              </w:rPr>
            </w:pPr>
          </w:p>
          <w:p w14:paraId="0918A77E" w14:textId="77777777" w:rsidR="00EA27AC" w:rsidRPr="00B31A85" w:rsidRDefault="00EA27AC" w:rsidP="009E441B">
            <w:pPr>
              <w:spacing w:line="480" w:lineRule="auto"/>
              <w:rPr>
                <w:rFonts w:cstheme="minorHAnsi"/>
                <w:sz w:val="20"/>
                <w:szCs w:val="20"/>
              </w:rPr>
            </w:pPr>
          </w:p>
          <w:p w14:paraId="11DE38E9" w14:textId="77777777" w:rsidR="00EA27AC" w:rsidRPr="00B31A85" w:rsidRDefault="00EA27AC" w:rsidP="009E441B">
            <w:pPr>
              <w:spacing w:line="480" w:lineRule="auto"/>
              <w:rPr>
                <w:rFonts w:cstheme="minorHAnsi"/>
                <w:b/>
                <w:sz w:val="20"/>
                <w:szCs w:val="20"/>
              </w:rPr>
            </w:pPr>
            <w:r w:rsidRPr="00B31A85">
              <w:rPr>
                <w:rFonts w:cstheme="minorHAnsi"/>
                <w:b/>
                <w:sz w:val="20"/>
                <w:szCs w:val="20"/>
              </w:rPr>
              <w:t>54</w:t>
            </w:r>
          </w:p>
        </w:tc>
        <w:tc>
          <w:tcPr>
            <w:tcW w:w="1143" w:type="dxa"/>
          </w:tcPr>
          <w:p w14:paraId="1539F599" w14:textId="77777777" w:rsidR="00EA27AC" w:rsidRPr="00B31A85" w:rsidRDefault="00EA27AC" w:rsidP="000D24EE">
            <w:pPr>
              <w:spacing w:line="480" w:lineRule="auto"/>
              <w:jc w:val="right"/>
              <w:rPr>
                <w:rFonts w:cstheme="minorHAnsi"/>
                <w:sz w:val="20"/>
                <w:szCs w:val="20"/>
              </w:rPr>
            </w:pPr>
          </w:p>
          <w:p w14:paraId="6B8FB5D6" w14:textId="77777777" w:rsidR="00EA27AC" w:rsidRPr="00B31A85" w:rsidRDefault="00EA27AC" w:rsidP="000D24EE">
            <w:pPr>
              <w:spacing w:line="480" w:lineRule="auto"/>
              <w:jc w:val="right"/>
              <w:rPr>
                <w:rFonts w:cstheme="minorHAnsi"/>
                <w:sz w:val="20"/>
                <w:szCs w:val="20"/>
              </w:rPr>
            </w:pPr>
          </w:p>
          <w:p w14:paraId="033FC8FC" w14:textId="77777777" w:rsidR="00EA27AC" w:rsidRPr="00B31A85" w:rsidRDefault="00EA27AC" w:rsidP="000D24EE">
            <w:pPr>
              <w:spacing w:line="480" w:lineRule="auto"/>
              <w:jc w:val="right"/>
              <w:rPr>
                <w:rFonts w:cstheme="minorHAnsi"/>
                <w:b/>
                <w:sz w:val="20"/>
                <w:szCs w:val="20"/>
              </w:rPr>
            </w:pPr>
            <w:r w:rsidRPr="00B31A85">
              <w:rPr>
                <w:rFonts w:cstheme="minorHAnsi"/>
                <w:b/>
                <w:sz w:val="20"/>
                <w:szCs w:val="20"/>
              </w:rPr>
              <w:t>2</w:t>
            </w:r>
          </w:p>
        </w:tc>
      </w:tr>
      <w:tr w:rsidR="00EA27AC" w:rsidRPr="00B31A85" w14:paraId="4668C668" w14:textId="77777777" w:rsidTr="00A04CD7">
        <w:trPr>
          <w:trHeight w:val="1619"/>
        </w:trPr>
        <w:tc>
          <w:tcPr>
            <w:tcW w:w="1318" w:type="dxa"/>
            <w:shd w:val="clear" w:color="auto" w:fill="D5DCE4" w:themeFill="text2" w:themeFillTint="33"/>
          </w:tcPr>
          <w:p w14:paraId="53AC932B" w14:textId="77777777" w:rsidR="00EA27AC" w:rsidRPr="00B31A85" w:rsidRDefault="00EA27AC" w:rsidP="009E441B">
            <w:pPr>
              <w:spacing w:line="480" w:lineRule="auto"/>
              <w:rPr>
                <w:rFonts w:cstheme="minorHAnsi"/>
                <w:sz w:val="20"/>
                <w:szCs w:val="20"/>
              </w:rPr>
            </w:pPr>
          </w:p>
        </w:tc>
        <w:tc>
          <w:tcPr>
            <w:tcW w:w="1368" w:type="dxa"/>
          </w:tcPr>
          <w:p w14:paraId="1E96AA25" w14:textId="77777777" w:rsidR="00EA27AC" w:rsidRPr="00B31A85" w:rsidRDefault="00EA27AC" w:rsidP="00EA27AC">
            <w:pPr>
              <w:rPr>
                <w:rFonts w:cstheme="minorHAnsi"/>
                <w:sz w:val="20"/>
                <w:szCs w:val="20"/>
              </w:rPr>
            </w:pPr>
            <w:r w:rsidRPr="00B31A85">
              <w:rPr>
                <w:rFonts w:cstheme="minorHAnsi"/>
                <w:sz w:val="20"/>
                <w:szCs w:val="20"/>
              </w:rPr>
              <w:t>Greenwich Central School</w:t>
            </w:r>
          </w:p>
          <w:p w14:paraId="150A18E6" w14:textId="77777777" w:rsidR="00EA27AC" w:rsidRPr="00B31A85" w:rsidRDefault="00EA27AC" w:rsidP="00F51D02">
            <w:pPr>
              <w:rPr>
                <w:rFonts w:cstheme="minorHAnsi"/>
                <w:sz w:val="20"/>
                <w:szCs w:val="20"/>
              </w:rPr>
            </w:pPr>
          </w:p>
          <w:p w14:paraId="3F69DFA9" w14:textId="77777777" w:rsidR="00EA27AC" w:rsidRPr="00B31A85" w:rsidRDefault="00EA27AC" w:rsidP="00F51D02">
            <w:pPr>
              <w:rPr>
                <w:rFonts w:cstheme="minorHAnsi"/>
                <w:sz w:val="20"/>
                <w:szCs w:val="20"/>
              </w:rPr>
            </w:pPr>
          </w:p>
          <w:p w14:paraId="5BB62165" w14:textId="77777777" w:rsidR="00EA27AC" w:rsidRPr="00B31A85" w:rsidRDefault="00EA27AC" w:rsidP="00F51D02">
            <w:pPr>
              <w:rPr>
                <w:rFonts w:cstheme="minorHAnsi"/>
                <w:sz w:val="20"/>
                <w:szCs w:val="20"/>
              </w:rPr>
            </w:pPr>
          </w:p>
        </w:tc>
        <w:tc>
          <w:tcPr>
            <w:tcW w:w="1273" w:type="dxa"/>
          </w:tcPr>
          <w:p w14:paraId="752C1913" w14:textId="77777777" w:rsidR="00EA27AC" w:rsidRPr="00B31A85" w:rsidRDefault="00EA27AC" w:rsidP="009E441B">
            <w:pPr>
              <w:spacing w:line="480" w:lineRule="auto"/>
              <w:rPr>
                <w:rFonts w:cstheme="minorHAnsi"/>
                <w:sz w:val="20"/>
                <w:szCs w:val="20"/>
              </w:rPr>
            </w:pPr>
            <w:r w:rsidRPr="00B31A85">
              <w:rPr>
                <w:rFonts w:cstheme="minorHAnsi"/>
                <w:sz w:val="20"/>
                <w:szCs w:val="20"/>
              </w:rPr>
              <w:t>Greenwich</w:t>
            </w:r>
          </w:p>
          <w:p w14:paraId="37CAD1A2" w14:textId="77777777" w:rsidR="00EA27AC" w:rsidRPr="00B31A85" w:rsidRDefault="00EA27AC" w:rsidP="009E441B">
            <w:pPr>
              <w:spacing w:line="480" w:lineRule="auto"/>
              <w:rPr>
                <w:rFonts w:cstheme="minorHAnsi"/>
                <w:sz w:val="20"/>
                <w:szCs w:val="20"/>
              </w:rPr>
            </w:pPr>
            <w:r w:rsidRPr="00B31A85">
              <w:rPr>
                <w:rFonts w:cstheme="minorHAnsi"/>
                <w:sz w:val="20"/>
                <w:szCs w:val="20"/>
              </w:rPr>
              <w:t>*Easton</w:t>
            </w:r>
          </w:p>
          <w:p w14:paraId="7AD904B2" w14:textId="77777777" w:rsidR="00EA27AC" w:rsidRPr="00B31A85" w:rsidRDefault="00EA27AC" w:rsidP="00E150A3">
            <w:pPr>
              <w:spacing w:line="480" w:lineRule="auto"/>
              <w:jc w:val="right"/>
              <w:rPr>
                <w:rFonts w:cstheme="minorHAnsi"/>
                <w:b/>
                <w:sz w:val="20"/>
                <w:szCs w:val="20"/>
              </w:rPr>
            </w:pPr>
            <w:r w:rsidRPr="00B31A85">
              <w:rPr>
                <w:rFonts w:cstheme="minorHAnsi"/>
                <w:b/>
                <w:sz w:val="20"/>
                <w:szCs w:val="20"/>
              </w:rPr>
              <w:t>Total</w:t>
            </w:r>
          </w:p>
        </w:tc>
        <w:tc>
          <w:tcPr>
            <w:tcW w:w="1060" w:type="dxa"/>
          </w:tcPr>
          <w:p w14:paraId="7296207D" w14:textId="77777777" w:rsidR="00EA27AC" w:rsidRPr="00B31A85" w:rsidRDefault="00EA27AC" w:rsidP="009E441B">
            <w:pPr>
              <w:spacing w:line="480" w:lineRule="auto"/>
              <w:rPr>
                <w:rFonts w:cstheme="minorHAnsi"/>
                <w:sz w:val="20"/>
                <w:szCs w:val="20"/>
              </w:rPr>
            </w:pPr>
            <w:r w:rsidRPr="00B31A85">
              <w:rPr>
                <w:rFonts w:cstheme="minorHAnsi"/>
                <w:sz w:val="20"/>
                <w:szCs w:val="20"/>
              </w:rPr>
              <w:t>299</w:t>
            </w:r>
          </w:p>
          <w:p w14:paraId="0469571F" w14:textId="77777777" w:rsidR="00EA27AC" w:rsidRPr="00B31A85" w:rsidRDefault="00EA27AC" w:rsidP="009E441B">
            <w:pPr>
              <w:spacing w:line="480" w:lineRule="auto"/>
              <w:rPr>
                <w:rFonts w:cstheme="minorHAnsi"/>
                <w:sz w:val="20"/>
                <w:szCs w:val="20"/>
              </w:rPr>
            </w:pPr>
            <w:r w:rsidRPr="00B31A85">
              <w:rPr>
                <w:rFonts w:cstheme="minorHAnsi"/>
                <w:sz w:val="20"/>
                <w:szCs w:val="20"/>
              </w:rPr>
              <w:t>59</w:t>
            </w:r>
          </w:p>
          <w:p w14:paraId="583FEF8A" w14:textId="77777777" w:rsidR="00EA27AC" w:rsidRPr="00B31A85" w:rsidRDefault="00EA27AC" w:rsidP="00F51D02">
            <w:pPr>
              <w:spacing w:line="480" w:lineRule="auto"/>
              <w:jc w:val="right"/>
              <w:rPr>
                <w:rFonts w:cstheme="minorHAnsi"/>
                <w:sz w:val="20"/>
                <w:szCs w:val="20"/>
              </w:rPr>
            </w:pPr>
            <w:r w:rsidRPr="00B31A85">
              <w:rPr>
                <w:rFonts w:cstheme="minorHAnsi"/>
                <w:b/>
                <w:sz w:val="20"/>
                <w:szCs w:val="20"/>
              </w:rPr>
              <w:t>358</w:t>
            </w:r>
          </w:p>
        </w:tc>
        <w:tc>
          <w:tcPr>
            <w:tcW w:w="1068" w:type="dxa"/>
          </w:tcPr>
          <w:p w14:paraId="27D57293" w14:textId="77777777" w:rsidR="00EA27AC" w:rsidRPr="00B31A85" w:rsidRDefault="00EA27AC" w:rsidP="009E441B">
            <w:pPr>
              <w:spacing w:line="480" w:lineRule="auto"/>
              <w:rPr>
                <w:rFonts w:cstheme="minorHAnsi"/>
                <w:sz w:val="20"/>
                <w:szCs w:val="20"/>
              </w:rPr>
            </w:pPr>
            <w:r w:rsidRPr="00B31A85">
              <w:rPr>
                <w:rFonts w:cstheme="minorHAnsi"/>
                <w:sz w:val="20"/>
                <w:szCs w:val="20"/>
              </w:rPr>
              <w:t>71</w:t>
            </w:r>
          </w:p>
          <w:p w14:paraId="42994B64" w14:textId="77777777" w:rsidR="00EA27AC" w:rsidRPr="00B31A85" w:rsidRDefault="00EA27AC" w:rsidP="009E441B">
            <w:pPr>
              <w:spacing w:line="480" w:lineRule="auto"/>
              <w:rPr>
                <w:rFonts w:cstheme="minorHAnsi"/>
                <w:sz w:val="20"/>
                <w:szCs w:val="20"/>
              </w:rPr>
            </w:pPr>
            <w:r w:rsidRPr="00B31A85">
              <w:rPr>
                <w:rFonts w:cstheme="minorHAnsi"/>
                <w:sz w:val="20"/>
                <w:szCs w:val="20"/>
              </w:rPr>
              <w:t>7</w:t>
            </w:r>
          </w:p>
          <w:p w14:paraId="0DEE1AF1" w14:textId="77777777" w:rsidR="00EA27AC" w:rsidRPr="00B31A85" w:rsidRDefault="00EA27AC" w:rsidP="00E150A3">
            <w:pPr>
              <w:spacing w:line="480" w:lineRule="auto"/>
              <w:jc w:val="right"/>
              <w:rPr>
                <w:rFonts w:cstheme="minorHAnsi"/>
                <w:b/>
                <w:sz w:val="20"/>
                <w:szCs w:val="20"/>
              </w:rPr>
            </w:pPr>
            <w:r w:rsidRPr="00B31A85">
              <w:rPr>
                <w:rFonts w:cstheme="minorHAnsi"/>
                <w:b/>
                <w:sz w:val="20"/>
                <w:szCs w:val="20"/>
              </w:rPr>
              <w:t>78</w:t>
            </w:r>
          </w:p>
        </w:tc>
        <w:tc>
          <w:tcPr>
            <w:tcW w:w="1060" w:type="dxa"/>
          </w:tcPr>
          <w:p w14:paraId="028C3A57" w14:textId="77777777" w:rsidR="00EA27AC" w:rsidRPr="00B31A85" w:rsidRDefault="00EA27AC" w:rsidP="009E441B">
            <w:pPr>
              <w:spacing w:line="480" w:lineRule="auto"/>
              <w:rPr>
                <w:rFonts w:cstheme="minorHAnsi"/>
                <w:sz w:val="20"/>
                <w:szCs w:val="20"/>
              </w:rPr>
            </w:pPr>
          </w:p>
          <w:p w14:paraId="58A6C437" w14:textId="77777777" w:rsidR="00EA27AC" w:rsidRPr="00B31A85" w:rsidRDefault="00EA27AC" w:rsidP="009E441B">
            <w:pPr>
              <w:spacing w:line="480" w:lineRule="auto"/>
              <w:rPr>
                <w:rFonts w:cstheme="minorHAnsi"/>
                <w:sz w:val="20"/>
                <w:szCs w:val="20"/>
              </w:rPr>
            </w:pPr>
          </w:p>
          <w:p w14:paraId="10C25D0F" w14:textId="77777777" w:rsidR="00EA27AC" w:rsidRPr="00B31A85" w:rsidRDefault="00EA27AC" w:rsidP="009E441B">
            <w:pPr>
              <w:spacing w:line="480" w:lineRule="auto"/>
              <w:rPr>
                <w:rFonts w:cstheme="minorHAnsi"/>
                <w:b/>
                <w:sz w:val="20"/>
                <w:szCs w:val="20"/>
              </w:rPr>
            </w:pPr>
            <w:r w:rsidRPr="00B31A85">
              <w:rPr>
                <w:rFonts w:cstheme="minorHAnsi"/>
                <w:b/>
                <w:sz w:val="20"/>
                <w:szCs w:val="20"/>
              </w:rPr>
              <w:t>21.8%</w:t>
            </w:r>
          </w:p>
        </w:tc>
        <w:tc>
          <w:tcPr>
            <w:tcW w:w="1060" w:type="dxa"/>
          </w:tcPr>
          <w:p w14:paraId="0B78C239" w14:textId="77777777" w:rsidR="00EA27AC" w:rsidRPr="00B31A85" w:rsidRDefault="00EA27AC" w:rsidP="009E441B">
            <w:pPr>
              <w:spacing w:line="480" w:lineRule="auto"/>
              <w:rPr>
                <w:rFonts w:cstheme="minorHAnsi"/>
                <w:sz w:val="20"/>
                <w:szCs w:val="20"/>
              </w:rPr>
            </w:pPr>
          </w:p>
          <w:p w14:paraId="32BFB9E8" w14:textId="77777777" w:rsidR="00EA27AC" w:rsidRPr="00B31A85" w:rsidRDefault="00EA27AC" w:rsidP="009E441B">
            <w:pPr>
              <w:spacing w:line="480" w:lineRule="auto"/>
              <w:rPr>
                <w:rFonts w:cstheme="minorHAnsi"/>
                <w:sz w:val="20"/>
                <w:szCs w:val="20"/>
              </w:rPr>
            </w:pPr>
          </w:p>
          <w:p w14:paraId="004BD1C7" w14:textId="77777777" w:rsidR="00EA27AC" w:rsidRPr="00B31A85" w:rsidRDefault="00EA27AC" w:rsidP="009E441B">
            <w:pPr>
              <w:spacing w:line="480" w:lineRule="auto"/>
              <w:rPr>
                <w:rFonts w:cstheme="minorHAnsi"/>
                <w:b/>
                <w:sz w:val="20"/>
                <w:szCs w:val="20"/>
              </w:rPr>
            </w:pPr>
            <w:r w:rsidRPr="00B31A85">
              <w:rPr>
                <w:rFonts w:cstheme="minorHAnsi"/>
                <w:b/>
                <w:sz w:val="20"/>
                <w:szCs w:val="20"/>
              </w:rPr>
              <w:t>40</w:t>
            </w:r>
          </w:p>
        </w:tc>
        <w:tc>
          <w:tcPr>
            <w:tcW w:w="1143" w:type="dxa"/>
          </w:tcPr>
          <w:p w14:paraId="77BB6042" w14:textId="77777777" w:rsidR="00EA27AC" w:rsidRPr="00B31A85" w:rsidRDefault="00EA27AC" w:rsidP="000D24EE">
            <w:pPr>
              <w:spacing w:line="480" w:lineRule="auto"/>
              <w:jc w:val="right"/>
              <w:rPr>
                <w:rFonts w:cstheme="minorHAnsi"/>
                <w:sz w:val="20"/>
                <w:szCs w:val="20"/>
              </w:rPr>
            </w:pPr>
          </w:p>
          <w:p w14:paraId="6A68C12E" w14:textId="77777777" w:rsidR="00EA27AC" w:rsidRPr="00B31A85" w:rsidRDefault="00EA27AC" w:rsidP="000D24EE">
            <w:pPr>
              <w:spacing w:line="480" w:lineRule="auto"/>
              <w:jc w:val="right"/>
              <w:rPr>
                <w:rFonts w:cstheme="minorHAnsi"/>
                <w:sz w:val="20"/>
                <w:szCs w:val="20"/>
              </w:rPr>
            </w:pPr>
          </w:p>
          <w:p w14:paraId="4FC7FE04" w14:textId="77777777" w:rsidR="00EA27AC" w:rsidRPr="00B31A85" w:rsidRDefault="00EA27AC" w:rsidP="000D24EE">
            <w:pPr>
              <w:spacing w:line="480" w:lineRule="auto"/>
              <w:jc w:val="right"/>
              <w:rPr>
                <w:rFonts w:cstheme="minorHAnsi"/>
                <w:b/>
                <w:sz w:val="20"/>
                <w:szCs w:val="20"/>
              </w:rPr>
            </w:pPr>
            <w:r w:rsidRPr="00B31A85">
              <w:rPr>
                <w:rFonts w:cstheme="minorHAnsi"/>
                <w:b/>
                <w:sz w:val="20"/>
                <w:szCs w:val="20"/>
              </w:rPr>
              <w:t>9</w:t>
            </w:r>
          </w:p>
        </w:tc>
      </w:tr>
      <w:tr w:rsidR="00EA27AC" w:rsidRPr="00B31A85" w14:paraId="6BFE4E8B" w14:textId="77777777" w:rsidTr="00A04CD7">
        <w:tc>
          <w:tcPr>
            <w:tcW w:w="1318" w:type="dxa"/>
            <w:shd w:val="clear" w:color="auto" w:fill="D5DCE4" w:themeFill="text2" w:themeFillTint="33"/>
          </w:tcPr>
          <w:p w14:paraId="3C904D49" w14:textId="77777777" w:rsidR="00EA27AC" w:rsidRPr="00B31A85" w:rsidRDefault="00EA27AC" w:rsidP="00E150A3">
            <w:pPr>
              <w:rPr>
                <w:rFonts w:cstheme="minorHAnsi"/>
                <w:sz w:val="20"/>
                <w:szCs w:val="20"/>
              </w:rPr>
            </w:pPr>
          </w:p>
        </w:tc>
        <w:tc>
          <w:tcPr>
            <w:tcW w:w="1368" w:type="dxa"/>
          </w:tcPr>
          <w:p w14:paraId="06F1CAA1" w14:textId="77777777" w:rsidR="00EA27AC" w:rsidRPr="00B31A85" w:rsidRDefault="00EA27AC" w:rsidP="00E150A3">
            <w:pPr>
              <w:rPr>
                <w:rFonts w:cstheme="minorHAnsi"/>
                <w:sz w:val="20"/>
                <w:szCs w:val="20"/>
              </w:rPr>
            </w:pPr>
            <w:r w:rsidRPr="00B31A85">
              <w:rPr>
                <w:rFonts w:cstheme="minorHAnsi"/>
                <w:sz w:val="20"/>
                <w:szCs w:val="20"/>
              </w:rPr>
              <w:t>Hartford Central School</w:t>
            </w:r>
          </w:p>
        </w:tc>
        <w:tc>
          <w:tcPr>
            <w:tcW w:w="1273" w:type="dxa"/>
          </w:tcPr>
          <w:p w14:paraId="04F7458E" w14:textId="77777777" w:rsidR="00EA27AC" w:rsidRPr="00B31A85" w:rsidRDefault="00EA27AC" w:rsidP="009E441B">
            <w:pPr>
              <w:spacing w:line="480" w:lineRule="auto"/>
              <w:rPr>
                <w:rFonts w:cstheme="minorHAnsi"/>
                <w:sz w:val="20"/>
                <w:szCs w:val="20"/>
              </w:rPr>
            </w:pPr>
            <w:r w:rsidRPr="00B31A85">
              <w:rPr>
                <w:rFonts w:cstheme="minorHAnsi"/>
                <w:sz w:val="20"/>
                <w:szCs w:val="20"/>
              </w:rPr>
              <w:t>Hartford</w:t>
            </w:r>
          </w:p>
          <w:p w14:paraId="1D33FB81" w14:textId="77777777" w:rsidR="00EA27AC" w:rsidRPr="00B31A85" w:rsidRDefault="00EA27AC" w:rsidP="00E150A3">
            <w:pPr>
              <w:spacing w:line="480" w:lineRule="auto"/>
              <w:jc w:val="right"/>
              <w:rPr>
                <w:rFonts w:cstheme="minorHAnsi"/>
                <w:b/>
                <w:sz w:val="20"/>
                <w:szCs w:val="20"/>
              </w:rPr>
            </w:pPr>
            <w:r w:rsidRPr="00B31A85">
              <w:rPr>
                <w:rFonts w:cstheme="minorHAnsi"/>
                <w:b/>
                <w:sz w:val="20"/>
                <w:szCs w:val="20"/>
              </w:rPr>
              <w:t>Total</w:t>
            </w:r>
          </w:p>
        </w:tc>
        <w:tc>
          <w:tcPr>
            <w:tcW w:w="1060" w:type="dxa"/>
          </w:tcPr>
          <w:p w14:paraId="6E445010" w14:textId="77777777" w:rsidR="00EA27AC" w:rsidRPr="00B31A85" w:rsidRDefault="00EA27AC" w:rsidP="009E441B">
            <w:pPr>
              <w:spacing w:line="480" w:lineRule="auto"/>
              <w:rPr>
                <w:rFonts w:cstheme="minorHAnsi"/>
                <w:sz w:val="20"/>
                <w:szCs w:val="20"/>
              </w:rPr>
            </w:pPr>
            <w:r w:rsidRPr="00B31A85">
              <w:rPr>
                <w:rFonts w:cstheme="minorHAnsi"/>
                <w:sz w:val="20"/>
                <w:szCs w:val="20"/>
              </w:rPr>
              <w:t>87</w:t>
            </w:r>
          </w:p>
          <w:p w14:paraId="4DC06B99" w14:textId="77777777" w:rsidR="00EA27AC" w:rsidRPr="00B31A85" w:rsidRDefault="00EA27AC" w:rsidP="00E150A3">
            <w:pPr>
              <w:spacing w:line="480" w:lineRule="auto"/>
              <w:jc w:val="right"/>
              <w:rPr>
                <w:rFonts w:cstheme="minorHAnsi"/>
                <w:b/>
                <w:sz w:val="20"/>
                <w:szCs w:val="20"/>
              </w:rPr>
            </w:pPr>
            <w:r w:rsidRPr="00B31A85">
              <w:rPr>
                <w:rFonts w:cstheme="minorHAnsi"/>
                <w:b/>
                <w:sz w:val="20"/>
                <w:szCs w:val="20"/>
              </w:rPr>
              <w:t>87</w:t>
            </w:r>
          </w:p>
        </w:tc>
        <w:tc>
          <w:tcPr>
            <w:tcW w:w="1068" w:type="dxa"/>
          </w:tcPr>
          <w:p w14:paraId="69ECBB19" w14:textId="77777777" w:rsidR="00EA27AC" w:rsidRPr="00B31A85" w:rsidRDefault="00EA27AC" w:rsidP="009E441B">
            <w:pPr>
              <w:spacing w:line="480" w:lineRule="auto"/>
              <w:rPr>
                <w:rFonts w:cstheme="minorHAnsi"/>
                <w:sz w:val="20"/>
                <w:szCs w:val="20"/>
              </w:rPr>
            </w:pPr>
            <w:r w:rsidRPr="00B31A85">
              <w:rPr>
                <w:rFonts w:cstheme="minorHAnsi"/>
                <w:sz w:val="20"/>
                <w:szCs w:val="20"/>
              </w:rPr>
              <w:t>29</w:t>
            </w:r>
          </w:p>
          <w:p w14:paraId="39D2AB37" w14:textId="77777777" w:rsidR="00EA27AC" w:rsidRPr="00B31A85" w:rsidRDefault="00EA27AC" w:rsidP="00E150A3">
            <w:pPr>
              <w:spacing w:line="480" w:lineRule="auto"/>
              <w:jc w:val="right"/>
              <w:rPr>
                <w:rFonts w:cstheme="minorHAnsi"/>
                <w:b/>
                <w:sz w:val="20"/>
                <w:szCs w:val="20"/>
              </w:rPr>
            </w:pPr>
            <w:r w:rsidRPr="00B31A85">
              <w:rPr>
                <w:rFonts w:cstheme="minorHAnsi"/>
                <w:b/>
                <w:sz w:val="20"/>
                <w:szCs w:val="20"/>
              </w:rPr>
              <w:t>29</w:t>
            </w:r>
          </w:p>
        </w:tc>
        <w:tc>
          <w:tcPr>
            <w:tcW w:w="1060" w:type="dxa"/>
          </w:tcPr>
          <w:p w14:paraId="61FF1D7E" w14:textId="77777777" w:rsidR="00EA27AC" w:rsidRPr="00B31A85" w:rsidRDefault="00EA27AC" w:rsidP="009E441B">
            <w:pPr>
              <w:spacing w:line="480" w:lineRule="auto"/>
              <w:rPr>
                <w:rFonts w:cstheme="minorHAnsi"/>
                <w:sz w:val="20"/>
                <w:szCs w:val="20"/>
              </w:rPr>
            </w:pPr>
          </w:p>
          <w:p w14:paraId="131B53AD" w14:textId="77777777" w:rsidR="00EA27AC" w:rsidRPr="00B31A85" w:rsidRDefault="00EA27AC" w:rsidP="009E441B">
            <w:pPr>
              <w:spacing w:line="480" w:lineRule="auto"/>
              <w:rPr>
                <w:rFonts w:cstheme="minorHAnsi"/>
                <w:b/>
                <w:sz w:val="20"/>
                <w:szCs w:val="20"/>
              </w:rPr>
            </w:pPr>
            <w:r w:rsidRPr="00B31A85">
              <w:rPr>
                <w:rFonts w:cstheme="minorHAnsi"/>
                <w:b/>
                <w:sz w:val="20"/>
                <w:szCs w:val="20"/>
              </w:rPr>
              <w:t>33.3%</w:t>
            </w:r>
          </w:p>
        </w:tc>
        <w:tc>
          <w:tcPr>
            <w:tcW w:w="1060" w:type="dxa"/>
          </w:tcPr>
          <w:p w14:paraId="1A65D2B7" w14:textId="77777777" w:rsidR="00EA27AC" w:rsidRPr="00B31A85" w:rsidRDefault="00EA27AC" w:rsidP="009E441B">
            <w:pPr>
              <w:spacing w:line="480" w:lineRule="auto"/>
              <w:rPr>
                <w:rFonts w:cstheme="minorHAnsi"/>
                <w:sz w:val="20"/>
                <w:szCs w:val="20"/>
              </w:rPr>
            </w:pPr>
          </w:p>
          <w:p w14:paraId="4F51792B" w14:textId="77777777" w:rsidR="00EA27AC" w:rsidRPr="00B31A85" w:rsidRDefault="00EA27AC" w:rsidP="009E441B">
            <w:pPr>
              <w:spacing w:line="480" w:lineRule="auto"/>
              <w:rPr>
                <w:rFonts w:cstheme="minorHAnsi"/>
                <w:b/>
                <w:sz w:val="20"/>
                <w:szCs w:val="20"/>
              </w:rPr>
            </w:pPr>
            <w:r w:rsidRPr="00B31A85">
              <w:rPr>
                <w:rFonts w:cstheme="minorHAnsi"/>
                <w:b/>
                <w:sz w:val="20"/>
                <w:szCs w:val="20"/>
              </w:rPr>
              <w:t>20</w:t>
            </w:r>
          </w:p>
        </w:tc>
        <w:tc>
          <w:tcPr>
            <w:tcW w:w="1143" w:type="dxa"/>
          </w:tcPr>
          <w:p w14:paraId="03A2336D" w14:textId="77777777" w:rsidR="00EA27AC" w:rsidRPr="00B31A85" w:rsidRDefault="00EA27AC" w:rsidP="000D24EE">
            <w:pPr>
              <w:spacing w:line="480" w:lineRule="auto"/>
              <w:jc w:val="right"/>
              <w:rPr>
                <w:rFonts w:cstheme="minorHAnsi"/>
                <w:sz w:val="20"/>
                <w:szCs w:val="20"/>
              </w:rPr>
            </w:pPr>
          </w:p>
          <w:p w14:paraId="009B970C" w14:textId="77777777" w:rsidR="00EA27AC" w:rsidRPr="00B31A85" w:rsidRDefault="00EA27AC" w:rsidP="000D24EE">
            <w:pPr>
              <w:spacing w:line="480" w:lineRule="auto"/>
              <w:jc w:val="right"/>
              <w:rPr>
                <w:rFonts w:cstheme="minorHAnsi"/>
                <w:b/>
                <w:sz w:val="20"/>
                <w:szCs w:val="20"/>
              </w:rPr>
            </w:pPr>
            <w:r w:rsidRPr="00B31A85">
              <w:rPr>
                <w:rFonts w:cstheme="minorHAnsi"/>
                <w:b/>
                <w:sz w:val="20"/>
                <w:szCs w:val="20"/>
              </w:rPr>
              <w:t>7</w:t>
            </w:r>
          </w:p>
        </w:tc>
      </w:tr>
      <w:tr w:rsidR="00EA27AC" w:rsidRPr="00B31A85" w14:paraId="6A8A93B0" w14:textId="77777777" w:rsidTr="00A04CD7">
        <w:tc>
          <w:tcPr>
            <w:tcW w:w="1318" w:type="dxa"/>
            <w:shd w:val="clear" w:color="auto" w:fill="D5DCE4" w:themeFill="text2" w:themeFillTint="33"/>
          </w:tcPr>
          <w:p w14:paraId="16182AA1" w14:textId="77777777" w:rsidR="00EA27AC" w:rsidRPr="00B31A85" w:rsidRDefault="00EA27AC" w:rsidP="00E150A3">
            <w:pPr>
              <w:rPr>
                <w:rFonts w:cstheme="minorHAnsi"/>
                <w:sz w:val="20"/>
                <w:szCs w:val="20"/>
              </w:rPr>
            </w:pPr>
            <w:r w:rsidRPr="00B31A85">
              <w:rPr>
                <w:rFonts w:cstheme="minorHAnsi"/>
                <w:sz w:val="20"/>
                <w:szCs w:val="20"/>
              </w:rPr>
              <w:t>2Centers</w:t>
            </w:r>
          </w:p>
          <w:p w14:paraId="3828125E" w14:textId="77777777" w:rsidR="00EA27AC" w:rsidRPr="00B31A85" w:rsidRDefault="00EA27AC" w:rsidP="00E150A3">
            <w:pPr>
              <w:rPr>
                <w:rFonts w:cstheme="minorHAnsi"/>
                <w:sz w:val="20"/>
                <w:szCs w:val="20"/>
              </w:rPr>
            </w:pPr>
            <w:r w:rsidRPr="00B31A85">
              <w:rPr>
                <w:rFonts w:cstheme="minorHAnsi"/>
                <w:b/>
                <w:sz w:val="20"/>
                <w:szCs w:val="20"/>
              </w:rPr>
              <w:t>River St.</w:t>
            </w:r>
            <w:r w:rsidRPr="00B31A85">
              <w:rPr>
                <w:rFonts w:cstheme="minorHAnsi"/>
                <w:sz w:val="20"/>
                <w:szCs w:val="20"/>
              </w:rPr>
              <w:t xml:space="preserve">: </w:t>
            </w:r>
          </w:p>
          <w:p w14:paraId="74557C9B" w14:textId="77777777" w:rsidR="00EA27AC" w:rsidRPr="00B31A85" w:rsidRDefault="00EA27AC" w:rsidP="00E150A3">
            <w:pPr>
              <w:rPr>
                <w:rFonts w:cstheme="minorHAnsi"/>
                <w:sz w:val="20"/>
                <w:szCs w:val="20"/>
              </w:rPr>
            </w:pPr>
            <w:r w:rsidRPr="00B31A85">
              <w:rPr>
                <w:rFonts w:cstheme="minorHAnsi"/>
                <w:sz w:val="20"/>
                <w:szCs w:val="20"/>
              </w:rPr>
              <w:t>HS: 36 Full Day Slots</w:t>
            </w:r>
          </w:p>
          <w:p w14:paraId="0E9A4C0F" w14:textId="77777777" w:rsidR="00EA27AC" w:rsidRPr="00B31A85" w:rsidRDefault="00EA27AC" w:rsidP="00E150A3">
            <w:pPr>
              <w:rPr>
                <w:rFonts w:cstheme="minorHAnsi"/>
                <w:sz w:val="20"/>
                <w:szCs w:val="20"/>
              </w:rPr>
            </w:pPr>
            <w:r w:rsidRPr="00B31A85">
              <w:rPr>
                <w:rFonts w:cstheme="minorHAnsi"/>
                <w:sz w:val="20"/>
                <w:szCs w:val="20"/>
              </w:rPr>
              <w:t xml:space="preserve">EHS: 24 </w:t>
            </w:r>
          </w:p>
          <w:p w14:paraId="506497C4" w14:textId="77777777" w:rsidR="00EA27AC" w:rsidRPr="00B31A85" w:rsidRDefault="00EA27AC" w:rsidP="00E150A3">
            <w:pPr>
              <w:rPr>
                <w:rFonts w:cstheme="minorHAnsi"/>
                <w:sz w:val="20"/>
                <w:szCs w:val="20"/>
              </w:rPr>
            </w:pPr>
          </w:p>
          <w:p w14:paraId="3E1F1C82" w14:textId="77777777" w:rsidR="00EA27AC" w:rsidRPr="00B31A85" w:rsidRDefault="00EA27AC" w:rsidP="00E150A3">
            <w:pPr>
              <w:rPr>
                <w:rFonts w:cstheme="minorHAnsi"/>
                <w:b/>
                <w:sz w:val="20"/>
                <w:szCs w:val="20"/>
              </w:rPr>
            </w:pPr>
            <w:r w:rsidRPr="00B31A85">
              <w:rPr>
                <w:rFonts w:cstheme="minorHAnsi"/>
                <w:b/>
                <w:sz w:val="20"/>
                <w:szCs w:val="20"/>
              </w:rPr>
              <w:t xml:space="preserve">No change </w:t>
            </w:r>
            <w:proofErr w:type="gramStart"/>
            <w:r w:rsidRPr="00B31A85">
              <w:rPr>
                <w:rFonts w:cstheme="minorHAnsi"/>
                <w:b/>
                <w:sz w:val="20"/>
                <w:szCs w:val="20"/>
              </w:rPr>
              <w:t>proposed</w:t>
            </w:r>
            <w:proofErr w:type="gramEnd"/>
          </w:p>
          <w:p w14:paraId="4A958D0E" w14:textId="77777777" w:rsidR="00EA27AC" w:rsidRPr="00B31A85" w:rsidRDefault="00EA27AC" w:rsidP="00E150A3">
            <w:pPr>
              <w:rPr>
                <w:rFonts w:cstheme="minorHAnsi"/>
                <w:sz w:val="20"/>
                <w:szCs w:val="20"/>
              </w:rPr>
            </w:pPr>
          </w:p>
          <w:p w14:paraId="66512627" w14:textId="77777777" w:rsidR="00EA27AC" w:rsidRPr="00B31A85" w:rsidRDefault="00EA27AC" w:rsidP="00E150A3">
            <w:pPr>
              <w:rPr>
                <w:rFonts w:cstheme="minorHAnsi"/>
                <w:b/>
                <w:sz w:val="20"/>
                <w:szCs w:val="20"/>
              </w:rPr>
            </w:pPr>
            <w:r w:rsidRPr="00B31A85">
              <w:rPr>
                <w:rFonts w:cstheme="minorHAnsi"/>
                <w:b/>
                <w:sz w:val="20"/>
                <w:szCs w:val="20"/>
              </w:rPr>
              <w:t>Dix Ave:</w:t>
            </w:r>
          </w:p>
          <w:p w14:paraId="52319EBA" w14:textId="77777777" w:rsidR="00EA27AC" w:rsidRPr="00B31A85" w:rsidRDefault="00EA27AC" w:rsidP="00E150A3">
            <w:pPr>
              <w:rPr>
                <w:rFonts w:cstheme="minorHAnsi"/>
                <w:sz w:val="20"/>
                <w:szCs w:val="20"/>
              </w:rPr>
            </w:pPr>
            <w:r w:rsidRPr="00B31A85">
              <w:rPr>
                <w:rFonts w:cstheme="minorHAnsi"/>
                <w:sz w:val="20"/>
                <w:szCs w:val="20"/>
              </w:rPr>
              <w:t>HS: 2 Double Session Rms 60 Slots</w:t>
            </w:r>
          </w:p>
          <w:p w14:paraId="54A32960" w14:textId="77777777" w:rsidR="00EA27AC" w:rsidRPr="00B31A85" w:rsidRDefault="00EA27AC" w:rsidP="00E150A3">
            <w:pPr>
              <w:rPr>
                <w:rFonts w:cstheme="minorHAnsi"/>
                <w:sz w:val="20"/>
                <w:szCs w:val="20"/>
              </w:rPr>
            </w:pPr>
            <w:r w:rsidRPr="00B31A85">
              <w:rPr>
                <w:rFonts w:cstheme="minorHAnsi"/>
                <w:sz w:val="20"/>
                <w:szCs w:val="20"/>
              </w:rPr>
              <w:t>1Full Day 18 Slots</w:t>
            </w:r>
          </w:p>
          <w:p w14:paraId="12771F9E" w14:textId="77777777" w:rsidR="00312E3F" w:rsidRPr="00B31A85" w:rsidRDefault="00312E3F" w:rsidP="00E150A3">
            <w:pPr>
              <w:rPr>
                <w:rFonts w:cstheme="minorHAnsi"/>
                <w:sz w:val="20"/>
                <w:szCs w:val="20"/>
              </w:rPr>
            </w:pPr>
          </w:p>
          <w:p w14:paraId="7F04BEC5" w14:textId="77777777" w:rsidR="00EA27AC" w:rsidRPr="00B31A85" w:rsidRDefault="00EA27AC" w:rsidP="00E150A3">
            <w:pPr>
              <w:rPr>
                <w:rFonts w:cstheme="minorHAnsi"/>
                <w:b/>
                <w:sz w:val="20"/>
                <w:szCs w:val="20"/>
              </w:rPr>
            </w:pPr>
            <w:r w:rsidRPr="00B31A85">
              <w:rPr>
                <w:rFonts w:cstheme="minorHAnsi"/>
                <w:b/>
                <w:sz w:val="20"/>
                <w:szCs w:val="20"/>
              </w:rPr>
              <w:t xml:space="preserve">Conversion Requested </w:t>
            </w:r>
          </w:p>
        </w:tc>
        <w:tc>
          <w:tcPr>
            <w:tcW w:w="1368" w:type="dxa"/>
          </w:tcPr>
          <w:p w14:paraId="74178B9E" w14:textId="77777777" w:rsidR="00EA27AC" w:rsidRPr="00B31A85" w:rsidRDefault="00EA27AC" w:rsidP="00E150A3">
            <w:pPr>
              <w:rPr>
                <w:rFonts w:cstheme="minorHAnsi"/>
                <w:sz w:val="20"/>
                <w:szCs w:val="20"/>
              </w:rPr>
            </w:pPr>
            <w:r w:rsidRPr="00B31A85">
              <w:rPr>
                <w:rFonts w:cstheme="minorHAnsi"/>
                <w:sz w:val="20"/>
                <w:szCs w:val="20"/>
              </w:rPr>
              <w:t>Hudson Falls Central School</w:t>
            </w:r>
          </w:p>
        </w:tc>
        <w:tc>
          <w:tcPr>
            <w:tcW w:w="1273" w:type="dxa"/>
          </w:tcPr>
          <w:p w14:paraId="46541692" w14:textId="77777777" w:rsidR="00EA27AC" w:rsidRPr="00B31A85" w:rsidRDefault="00EA27AC" w:rsidP="009E441B">
            <w:pPr>
              <w:spacing w:line="480" w:lineRule="auto"/>
              <w:rPr>
                <w:rFonts w:cstheme="minorHAnsi"/>
                <w:sz w:val="20"/>
                <w:szCs w:val="20"/>
              </w:rPr>
            </w:pPr>
            <w:r w:rsidRPr="00B31A85">
              <w:rPr>
                <w:rFonts w:cstheme="minorHAnsi"/>
                <w:sz w:val="20"/>
                <w:szCs w:val="20"/>
              </w:rPr>
              <w:t>Kingsbury</w:t>
            </w:r>
          </w:p>
          <w:p w14:paraId="22F2C7B7" w14:textId="77777777" w:rsidR="00EA27AC" w:rsidRPr="00B31A85" w:rsidRDefault="00EA27AC" w:rsidP="00E150A3">
            <w:pPr>
              <w:spacing w:line="480" w:lineRule="auto"/>
              <w:jc w:val="right"/>
              <w:rPr>
                <w:rFonts w:cstheme="minorHAnsi"/>
                <w:b/>
                <w:sz w:val="20"/>
                <w:szCs w:val="20"/>
              </w:rPr>
            </w:pPr>
            <w:r w:rsidRPr="00B31A85">
              <w:rPr>
                <w:rFonts w:cstheme="minorHAnsi"/>
                <w:b/>
                <w:sz w:val="20"/>
                <w:szCs w:val="20"/>
              </w:rPr>
              <w:t>Total</w:t>
            </w:r>
          </w:p>
        </w:tc>
        <w:tc>
          <w:tcPr>
            <w:tcW w:w="1060" w:type="dxa"/>
          </w:tcPr>
          <w:p w14:paraId="56E487CD" w14:textId="77777777" w:rsidR="00EA27AC" w:rsidRPr="00B31A85" w:rsidRDefault="00EA27AC" w:rsidP="009E441B">
            <w:pPr>
              <w:spacing w:line="480" w:lineRule="auto"/>
              <w:rPr>
                <w:rFonts w:cstheme="minorHAnsi"/>
                <w:sz w:val="20"/>
                <w:szCs w:val="20"/>
              </w:rPr>
            </w:pPr>
            <w:r w:rsidRPr="00B31A85">
              <w:rPr>
                <w:rFonts w:cstheme="minorHAnsi"/>
                <w:sz w:val="20"/>
                <w:szCs w:val="20"/>
              </w:rPr>
              <w:t>661</w:t>
            </w:r>
          </w:p>
          <w:p w14:paraId="183AB8E3" w14:textId="77777777" w:rsidR="00EA27AC" w:rsidRPr="00B31A85" w:rsidRDefault="00EA27AC" w:rsidP="00E150A3">
            <w:pPr>
              <w:spacing w:line="480" w:lineRule="auto"/>
              <w:jc w:val="right"/>
              <w:rPr>
                <w:rFonts w:cstheme="minorHAnsi"/>
                <w:b/>
                <w:sz w:val="20"/>
                <w:szCs w:val="20"/>
              </w:rPr>
            </w:pPr>
            <w:r w:rsidRPr="00B31A85">
              <w:rPr>
                <w:rFonts w:cstheme="minorHAnsi"/>
                <w:b/>
                <w:sz w:val="20"/>
                <w:szCs w:val="20"/>
              </w:rPr>
              <w:t>661</w:t>
            </w:r>
          </w:p>
        </w:tc>
        <w:tc>
          <w:tcPr>
            <w:tcW w:w="1068" w:type="dxa"/>
          </w:tcPr>
          <w:p w14:paraId="1FD3A825" w14:textId="77777777" w:rsidR="00EA27AC" w:rsidRPr="00B31A85" w:rsidRDefault="00EA27AC" w:rsidP="009E441B">
            <w:pPr>
              <w:spacing w:line="480" w:lineRule="auto"/>
              <w:rPr>
                <w:rFonts w:cstheme="minorHAnsi"/>
                <w:sz w:val="20"/>
                <w:szCs w:val="20"/>
              </w:rPr>
            </w:pPr>
            <w:r w:rsidRPr="00B31A85">
              <w:rPr>
                <w:rFonts w:cstheme="minorHAnsi"/>
                <w:sz w:val="20"/>
                <w:szCs w:val="20"/>
              </w:rPr>
              <w:t>179</w:t>
            </w:r>
          </w:p>
          <w:p w14:paraId="15E65874" w14:textId="77777777" w:rsidR="00EA27AC" w:rsidRPr="00B31A85" w:rsidRDefault="00EA27AC" w:rsidP="00E150A3">
            <w:pPr>
              <w:spacing w:line="480" w:lineRule="auto"/>
              <w:jc w:val="right"/>
              <w:rPr>
                <w:rFonts w:cstheme="minorHAnsi"/>
                <w:b/>
                <w:sz w:val="20"/>
                <w:szCs w:val="20"/>
              </w:rPr>
            </w:pPr>
            <w:r w:rsidRPr="00B31A85">
              <w:rPr>
                <w:rFonts w:cstheme="minorHAnsi"/>
                <w:b/>
                <w:sz w:val="20"/>
                <w:szCs w:val="20"/>
              </w:rPr>
              <w:t>179</w:t>
            </w:r>
          </w:p>
        </w:tc>
        <w:tc>
          <w:tcPr>
            <w:tcW w:w="1060" w:type="dxa"/>
          </w:tcPr>
          <w:p w14:paraId="40DC18C8" w14:textId="77777777" w:rsidR="00EA27AC" w:rsidRPr="00B31A85" w:rsidRDefault="00EA27AC" w:rsidP="009E441B">
            <w:pPr>
              <w:spacing w:line="480" w:lineRule="auto"/>
              <w:rPr>
                <w:rFonts w:cstheme="minorHAnsi"/>
                <w:sz w:val="20"/>
                <w:szCs w:val="20"/>
              </w:rPr>
            </w:pPr>
          </w:p>
          <w:p w14:paraId="56AF84CD" w14:textId="77777777" w:rsidR="00EA27AC" w:rsidRPr="00B31A85" w:rsidRDefault="00EA27AC" w:rsidP="009E441B">
            <w:pPr>
              <w:spacing w:line="480" w:lineRule="auto"/>
              <w:rPr>
                <w:rFonts w:cstheme="minorHAnsi"/>
                <w:b/>
                <w:sz w:val="20"/>
                <w:szCs w:val="20"/>
              </w:rPr>
            </w:pPr>
            <w:r w:rsidRPr="00B31A85">
              <w:rPr>
                <w:rFonts w:cstheme="minorHAnsi"/>
                <w:b/>
                <w:sz w:val="20"/>
                <w:szCs w:val="20"/>
              </w:rPr>
              <w:t>27.1%</w:t>
            </w:r>
          </w:p>
        </w:tc>
        <w:tc>
          <w:tcPr>
            <w:tcW w:w="1060" w:type="dxa"/>
          </w:tcPr>
          <w:p w14:paraId="268685A4" w14:textId="77777777" w:rsidR="00EA27AC" w:rsidRPr="00B31A85" w:rsidRDefault="00EA27AC" w:rsidP="009E441B">
            <w:pPr>
              <w:spacing w:line="480" w:lineRule="auto"/>
              <w:rPr>
                <w:rFonts w:cstheme="minorHAnsi"/>
                <w:sz w:val="20"/>
                <w:szCs w:val="20"/>
              </w:rPr>
            </w:pPr>
          </w:p>
          <w:p w14:paraId="11C19DE7" w14:textId="77777777" w:rsidR="00EA27AC" w:rsidRPr="00B31A85" w:rsidRDefault="00EA27AC" w:rsidP="009E441B">
            <w:pPr>
              <w:spacing w:line="480" w:lineRule="auto"/>
              <w:rPr>
                <w:rFonts w:cstheme="minorHAnsi"/>
                <w:b/>
                <w:sz w:val="20"/>
                <w:szCs w:val="20"/>
              </w:rPr>
            </w:pPr>
            <w:r w:rsidRPr="00B31A85">
              <w:rPr>
                <w:rFonts w:cstheme="minorHAnsi"/>
                <w:b/>
                <w:sz w:val="20"/>
                <w:szCs w:val="20"/>
              </w:rPr>
              <w:t>144</w:t>
            </w:r>
          </w:p>
        </w:tc>
        <w:tc>
          <w:tcPr>
            <w:tcW w:w="1143" w:type="dxa"/>
          </w:tcPr>
          <w:p w14:paraId="4BD358AC" w14:textId="77777777" w:rsidR="00EA27AC" w:rsidRPr="00B31A85" w:rsidRDefault="00EA27AC" w:rsidP="000D24EE">
            <w:pPr>
              <w:spacing w:line="480" w:lineRule="auto"/>
              <w:jc w:val="right"/>
              <w:rPr>
                <w:rFonts w:cstheme="minorHAnsi"/>
                <w:sz w:val="20"/>
                <w:szCs w:val="20"/>
              </w:rPr>
            </w:pPr>
          </w:p>
          <w:p w14:paraId="05FD8957" w14:textId="77777777" w:rsidR="00EA27AC" w:rsidRPr="00B31A85" w:rsidRDefault="00EA27AC" w:rsidP="000D24EE">
            <w:pPr>
              <w:spacing w:line="480" w:lineRule="auto"/>
              <w:jc w:val="right"/>
              <w:rPr>
                <w:rFonts w:cstheme="minorHAnsi"/>
                <w:b/>
                <w:sz w:val="20"/>
                <w:szCs w:val="20"/>
              </w:rPr>
            </w:pPr>
            <w:r w:rsidRPr="00B31A85">
              <w:rPr>
                <w:rFonts w:cstheme="minorHAnsi"/>
                <w:b/>
                <w:sz w:val="20"/>
                <w:szCs w:val="20"/>
              </w:rPr>
              <w:t>39</w:t>
            </w:r>
          </w:p>
        </w:tc>
      </w:tr>
      <w:tr w:rsidR="00EA27AC" w:rsidRPr="00B31A85" w14:paraId="0AADF6AD" w14:textId="77777777" w:rsidTr="00A04CD7">
        <w:tc>
          <w:tcPr>
            <w:tcW w:w="1318" w:type="dxa"/>
            <w:shd w:val="clear" w:color="auto" w:fill="D5DCE4" w:themeFill="text2" w:themeFillTint="33"/>
          </w:tcPr>
          <w:p w14:paraId="6150B2E8" w14:textId="77777777" w:rsidR="00EA27AC" w:rsidRPr="00B31A85" w:rsidRDefault="00EA27AC" w:rsidP="00E150A3">
            <w:pPr>
              <w:rPr>
                <w:rFonts w:cstheme="minorHAnsi"/>
                <w:sz w:val="20"/>
                <w:szCs w:val="20"/>
              </w:rPr>
            </w:pPr>
          </w:p>
        </w:tc>
        <w:tc>
          <w:tcPr>
            <w:tcW w:w="1368" w:type="dxa"/>
          </w:tcPr>
          <w:p w14:paraId="6FEC64AA" w14:textId="77777777" w:rsidR="00EA27AC" w:rsidRPr="00B31A85" w:rsidRDefault="00EA27AC" w:rsidP="00E150A3">
            <w:pPr>
              <w:rPr>
                <w:rFonts w:cstheme="minorHAnsi"/>
                <w:sz w:val="20"/>
                <w:szCs w:val="20"/>
              </w:rPr>
            </w:pPr>
            <w:r w:rsidRPr="00B31A85">
              <w:rPr>
                <w:rFonts w:cstheme="minorHAnsi"/>
                <w:sz w:val="20"/>
                <w:szCs w:val="20"/>
              </w:rPr>
              <w:t>Putnam Central School</w:t>
            </w:r>
          </w:p>
        </w:tc>
        <w:tc>
          <w:tcPr>
            <w:tcW w:w="1273" w:type="dxa"/>
          </w:tcPr>
          <w:p w14:paraId="5ADECDA9" w14:textId="77777777" w:rsidR="00EA27AC" w:rsidRPr="00B31A85" w:rsidRDefault="00FD546B" w:rsidP="009E441B">
            <w:pPr>
              <w:spacing w:line="480" w:lineRule="auto"/>
              <w:rPr>
                <w:rFonts w:cstheme="minorHAnsi"/>
                <w:sz w:val="20"/>
                <w:szCs w:val="20"/>
              </w:rPr>
            </w:pPr>
            <w:r w:rsidRPr="00B31A85">
              <w:rPr>
                <w:rFonts w:cstheme="minorHAnsi"/>
                <w:sz w:val="20"/>
                <w:szCs w:val="20"/>
              </w:rPr>
              <w:t>*</w:t>
            </w:r>
            <w:r w:rsidR="00EA27AC" w:rsidRPr="00B31A85">
              <w:rPr>
                <w:rFonts w:cstheme="minorHAnsi"/>
                <w:sz w:val="20"/>
                <w:szCs w:val="20"/>
              </w:rPr>
              <w:t>Putnam</w:t>
            </w:r>
          </w:p>
          <w:p w14:paraId="3084A8A2" w14:textId="77777777" w:rsidR="00EA27AC" w:rsidRPr="00B31A85" w:rsidRDefault="00EA27AC" w:rsidP="00E150A3">
            <w:pPr>
              <w:spacing w:line="480" w:lineRule="auto"/>
              <w:jc w:val="right"/>
              <w:rPr>
                <w:rFonts w:cstheme="minorHAnsi"/>
                <w:b/>
                <w:sz w:val="20"/>
                <w:szCs w:val="20"/>
              </w:rPr>
            </w:pPr>
            <w:r w:rsidRPr="00B31A85">
              <w:rPr>
                <w:rFonts w:cstheme="minorHAnsi"/>
                <w:b/>
                <w:sz w:val="20"/>
                <w:szCs w:val="20"/>
              </w:rPr>
              <w:t>Total</w:t>
            </w:r>
          </w:p>
        </w:tc>
        <w:tc>
          <w:tcPr>
            <w:tcW w:w="1060" w:type="dxa"/>
          </w:tcPr>
          <w:p w14:paraId="6C461954" w14:textId="77777777" w:rsidR="00EA27AC" w:rsidRPr="00B31A85" w:rsidRDefault="00EA27AC" w:rsidP="009E441B">
            <w:pPr>
              <w:spacing w:line="480" w:lineRule="auto"/>
              <w:rPr>
                <w:rFonts w:cstheme="minorHAnsi"/>
                <w:sz w:val="20"/>
                <w:szCs w:val="20"/>
              </w:rPr>
            </w:pPr>
            <w:r w:rsidRPr="00B31A85">
              <w:rPr>
                <w:rFonts w:cstheme="minorHAnsi"/>
                <w:sz w:val="20"/>
                <w:szCs w:val="20"/>
              </w:rPr>
              <w:t>19</w:t>
            </w:r>
          </w:p>
          <w:p w14:paraId="58469A7C" w14:textId="77777777" w:rsidR="00EA27AC" w:rsidRPr="00B31A85" w:rsidRDefault="00EA27AC" w:rsidP="00E150A3">
            <w:pPr>
              <w:spacing w:line="480" w:lineRule="auto"/>
              <w:jc w:val="right"/>
              <w:rPr>
                <w:rFonts w:cstheme="minorHAnsi"/>
                <w:b/>
                <w:sz w:val="20"/>
                <w:szCs w:val="20"/>
              </w:rPr>
            </w:pPr>
            <w:r w:rsidRPr="00B31A85">
              <w:rPr>
                <w:rFonts w:cstheme="minorHAnsi"/>
                <w:b/>
                <w:sz w:val="20"/>
                <w:szCs w:val="20"/>
              </w:rPr>
              <w:t>19</w:t>
            </w:r>
          </w:p>
        </w:tc>
        <w:tc>
          <w:tcPr>
            <w:tcW w:w="1068" w:type="dxa"/>
          </w:tcPr>
          <w:p w14:paraId="27A16156" w14:textId="77777777" w:rsidR="00EA27AC" w:rsidRPr="00B31A85" w:rsidRDefault="00EA27AC" w:rsidP="009E441B">
            <w:pPr>
              <w:spacing w:line="480" w:lineRule="auto"/>
              <w:rPr>
                <w:rFonts w:cstheme="minorHAnsi"/>
                <w:sz w:val="20"/>
                <w:szCs w:val="20"/>
              </w:rPr>
            </w:pPr>
            <w:r w:rsidRPr="00B31A85">
              <w:rPr>
                <w:rFonts w:cstheme="minorHAnsi"/>
                <w:sz w:val="20"/>
                <w:szCs w:val="20"/>
              </w:rPr>
              <w:t>11</w:t>
            </w:r>
          </w:p>
          <w:p w14:paraId="751FF55C" w14:textId="77777777" w:rsidR="00EA27AC" w:rsidRPr="00B31A85" w:rsidRDefault="00EA27AC" w:rsidP="00E150A3">
            <w:pPr>
              <w:spacing w:line="480" w:lineRule="auto"/>
              <w:jc w:val="right"/>
              <w:rPr>
                <w:rFonts w:cstheme="minorHAnsi"/>
                <w:b/>
                <w:sz w:val="20"/>
                <w:szCs w:val="20"/>
              </w:rPr>
            </w:pPr>
            <w:r w:rsidRPr="00B31A85">
              <w:rPr>
                <w:rFonts w:cstheme="minorHAnsi"/>
                <w:b/>
                <w:sz w:val="20"/>
                <w:szCs w:val="20"/>
              </w:rPr>
              <w:t>11</w:t>
            </w:r>
          </w:p>
        </w:tc>
        <w:tc>
          <w:tcPr>
            <w:tcW w:w="1060" w:type="dxa"/>
          </w:tcPr>
          <w:p w14:paraId="6614B172" w14:textId="77777777" w:rsidR="00EA27AC" w:rsidRPr="00B31A85" w:rsidRDefault="00EA27AC" w:rsidP="009E441B">
            <w:pPr>
              <w:spacing w:line="480" w:lineRule="auto"/>
              <w:rPr>
                <w:rFonts w:cstheme="minorHAnsi"/>
                <w:sz w:val="20"/>
                <w:szCs w:val="20"/>
              </w:rPr>
            </w:pPr>
          </w:p>
          <w:p w14:paraId="42E85953" w14:textId="77777777" w:rsidR="00EA27AC" w:rsidRPr="00B31A85" w:rsidRDefault="00EA27AC" w:rsidP="009E441B">
            <w:pPr>
              <w:spacing w:line="480" w:lineRule="auto"/>
              <w:rPr>
                <w:rFonts w:cstheme="minorHAnsi"/>
                <w:b/>
                <w:sz w:val="20"/>
                <w:szCs w:val="20"/>
              </w:rPr>
            </w:pPr>
            <w:r w:rsidRPr="00B31A85">
              <w:rPr>
                <w:rFonts w:cstheme="minorHAnsi"/>
                <w:b/>
                <w:sz w:val="20"/>
                <w:szCs w:val="20"/>
              </w:rPr>
              <w:t>57.9%</w:t>
            </w:r>
          </w:p>
        </w:tc>
        <w:tc>
          <w:tcPr>
            <w:tcW w:w="1060" w:type="dxa"/>
          </w:tcPr>
          <w:p w14:paraId="66B7A91B" w14:textId="77777777" w:rsidR="00EA27AC" w:rsidRPr="00B31A85" w:rsidRDefault="00EA27AC" w:rsidP="009E441B">
            <w:pPr>
              <w:spacing w:line="480" w:lineRule="auto"/>
              <w:rPr>
                <w:rFonts w:cstheme="minorHAnsi"/>
                <w:sz w:val="20"/>
                <w:szCs w:val="20"/>
              </w:rPr>
            </w:pPr>
          </w:p>
          <w:p w14:paraId="2EDF567D" w14:textId="77777777" w:rsidR="00EA27AC" w:rsidRPr="00B31A85" w:rsidRDefault="00EA27AC" w:rsidP="009E441B">
            <w:pPr>
              <w:spacing w:line="480" w:lineRule="auto"/>
              <w:rPr>
                <w:rFonts w:cstheme="minorHAnsi"/>
                <w:b/>
                <w:sz w:val="20"/>
                <w:szCs w:val="20"/>
              </w:rPr>
            </w:pPr>
            <w:r w:rsidRPr="00B31A85">
              <w:rPr>
                <w:rFonts w:cstheme="minorHAnsi"/>
                <w:b/>
                <w:sz w:val="20"/>
                <w:szCs w:val="20"/>
              </w:rPr>
              <w:t>18</w:t>
            </w:r>
          </w:p>
          <w:p w14:paraId="4905BF8B" w14:textId="77777777" w:rsidR="00EA27AC" w:rsidRPr="00B31A85" w:rsidRDefault="00EA27AC" w:rsidP="009E441B">
            <w:pPr>
              <w:spacing w:line="480" w:lineRule="auto"/>
              <w:rPr>
                <w:rFonts w:cstheme="minorHAnsi"/>
                <w:b/>
                <w:sz w:val="20"/>
                <w:szCs w:val="20"/>
              </w:rPr>
            </w:pPr>
          </w:p>
        </w:tc>
        <w:tc>
          <w:tcPr>
            <w:tcW w:w="1143" w:type="dxa"/>
          </w:tcPr>
          <w:p w14:paraId="7C9211EE" w14:textId="77777777" w:rsidR="00EA27AC" w:rsidRPr="00B31A85" w:rsidRDefault="00EA27AC" w:rsidP="000D24EE">
            <w:pPr>
              <w:spacing w:line="480" w:lineRule="auto"/>
              <w:jc w:val="right"/>
              <w:rPr>
                <w:rFonts w:cstheme="minorHAnsi"/>
                <w:sz w:val="20"/>
                <w:szCs w:val="20"/>
              </w:rPr>
            </w:pPr>
          </w:p>
          <w:p w14:paraId="0AC6E0E2" w14:textId="77777777" w:rsidR="00EA27AC" w:rsidRPr="00B31A85" w:rsidRDefault="00EA27AC" w:rsidP="000D24EE">
            <w:pPr>
              <w:spacing w:line="480" w:lineRule="auto"/>
              <w:jc w:val="right"/>
              <w:rPr>
                <w:rFonts w:cstheme="minorHAnsi"/>
                <w:b/>
                <w:sz w:val="20"/>
                <w:szCs w:val="20"/>
              </w:rPr>
            </w:pPr>
            <w:r w:rsidRPr="00B31A85">
              <w:rPr>
                <w:rFonts w:cstheme="minorHAnsi"/>
                <w:b/>
                <w:sz w:val="20"/>
                <w:szCs w:val="20"/>
              </w:rPr>
              <w:t>10</w:t>
            </w:r>
          </w:p>
        </w:tc>
      </w:tr>
      <w:tr w:rsidR="00EA27AC" w:rsidRPr="00B31A85" w14:paraId="75607FBD" w14:textId="77777777" w:rsidTr="00A04CD7">
        <w:tc>
          <w:tcPr>
            <w:tcW w:w="1318" w:type="dxa"/>
            <w:shd w:val="clear" w:color="auto" w:fill="D5DCE4" w:themeFill="text2" w:themeFillTint="33"/>
          </w:tcPr>
          <w:p w14:paraId="4EDD03A5" w14:textId="77777777" w:rsidR="00EA27AC" w:rsidRPr="00B31A85" w:rsidRDefault="00EA27AC" w:rsidP="00E150A3">
            <w:pPr>
              <w:rPr>
                <w:rFonts w:cstheme="minorHAnsi"/>
                <w:sz w:val="20"/>
                <w:szCs w:val="20"/>
              </w:rPr>
            </w:pPr>
          </w:p>
        </w:tc>
        <w:tc>
          <w:tcPr>
            <w:tcW w:w="1368" w:type="dxa"/>
          </w:tcPr>
          <w:p w14:paraId="0FE19EA5" w14:textId="77777777" w:rsidR="00EA27AC" w:rsidRPr="00B31A85" w:rsidRDefault="00EA27AC" w:rsidP="00E150A3">
            <w:pPr>
              <w:rPr>
                <w:rFonts w:cstheme="minorHAnsi"/>
                <w:sz w:val="20"/>
                <w:szCs w:val="20"/>
              </w:rPr>
            </w:pPr>
            <w:r w:rsidRPr="00B31A85">
              <w:rPr>
                <w:rFonts w:cstheme="minorHAnsi"/>
                <w:sz w:val="20"/>
                <w:szCs w:val="20"/>
              </w:rPr>
              <w:t>Salem Central School</w:t>
            </w:r>
          </w:p>
        </w:tc>
        <w:tc>
          <w:tcPr>
            <w:tcW w:w="1273" w:type="dxa"/>
          </w:tcPr>
          <w:p w14:paraId="5D8FE147" w14:textId="77777777" w:rsidR="00EA27AC" w:rsidRPr="00B31A85" w:rsidRDefault="00EA27AC" w:rsidP="009E441B">
            <w:pPr>
              <w:spacing w:line="480" w:lineRule="auto"/>
              <w:rPr>
                <w:rFonts w:cstheme="minorHAnsi"/>
                <w:sz w:val="20"/>
                <w:szCs w:val="20"/>
              </w:rPr>
            </w:pPr>
            <w:r w:rsidRPr="00B31A85">
              <w:rPr>
                <w:rFonts w:cstheme="minorHAnsi"/>
                <w:sz w:val="20"/>
                <w:szCs w:val="20"/>
              </w:rPr>
              <w:t>Salem</w:t>
            </w:r>
          </w:p>
          <w:p w14:paraId="73C2499D" w14:textId="77777777" w:rsidR="00EA27AC" w:rsidRPr="00B31A85" w:rsidRDefault="00FD546B" w:rsidP="009E441B">
            <w:pPr>
              <w:spacing w:line="480" w:lineRule="auto"/>
              <w:rPr>
                <w:rFonts w:cstheme="minorHAnsi"/>
                <w:sz w:val="20"/>
                <w:szCs w:val="20"/>
              </w:rPr>
            </w:pPr>
            <w:r w:rsidRPr="00B31A85">
              <w:rPr>
                <w:rFonts w:cstheme="minorHAnsi"/>
                <w:sz w:val="20"/>
                <w:szCs w:val="20"/>
              </w:rPr>
              <w:t>*</w:t>
            </w:r>
            <w:r w:rsidR="00EA27AC" w:rsidRPr="00B31A85">
              <w:rPr>
                <w:rFonts w:cstheme="minorHAnsi"/>
                <w:sz w:val="20"/>
                <w:szCs w:val="20"/>
              </w:rPr>
              <w:t>Hebron</w:t>
            </w:r>
          </w:p>
          <w:p w14:paraId="7F8F10A8" w14:textId="77777777" w:rsidR="00EA27AC" w:rsidRPr="00B31A85" w:rsidRDefault="00EA27AC" w:rsidP="00E150A3">
            <w:pPr>
              <w:spacing w:line="480" w:lineRule="auto"/>
              <w:jc w:val="right"/>
              <w:rPr>
                <w:rFonts w:cstheme="minorHAnsi"/>
                <w:b/>
                <w:sz w:val="20"/>
                <w:szCs w:val="20"/>
              </w:rPr>
            </w:pPr>
            <w:r w:rsidRPr="00B31A85">
              <w:rPr>
                <w:rFonts w:cstheme="minorHAnsi"/>
                <w:b/>
                <w:sz w:val="20"/>
                <w:szCs w:val="20"/>
              </w:rPr>
              <w:t>Total</w:t>
            </w:r>
          </w:p>
        </w:tc>
        <w:tc>
          <w:tcPr>
            <w:tcW w:w="1060" w:type="dxa"/>
          </w:tcPr>
          <w:p w14:paraId="2E7EEA5A" w14:textId="77777777" w:rsidR="00EA27AC" w:rsidRPr="00B31A85" w:rsidRDefault="00EA27AC" w:rsidP="009E441B">
            <w:pPr>
              <w:spacing w:line="480" w:lineRule="auto"/>
              <w:rPr>
                <w:rFonts w:cstheme="minorHAnsi"/>
                <w:sz w:val="20"/>
                <w:szCs w:val="20"/>
              </w:rPr>
            </w:pPr>
            <w:r w:rsidRPr="00B31A85">
              <w:rPr>
                <w:rFonts w:cstheme="minorHAnsi"/>
                <w:sz w:val="20"/>
                <w:szCs w:val="20"/>
              </w:rPr>
              <w:t>67</w:t>
            </w:r>
          </w:p>
          <w:p w14:paraId="55F15922" w14:textId="77777777" w:rsidR="00EA27AC" w:rsidRPr="00B31A85" w:rsidRDefault="00EA27AC" w:rsidP="009E441B">
            <w:pPr>
              <w:spacing w:line="480" w:lineRule="auto"/>
              <w:rPr>
                <w:rFonts w:cstheme="minorHAnsi"/>
                <w:sz w:val="20"/>
                <w:szCs w:val="20"/>
              </w:rPr>
            </w:pPr>
            <w:r w:rsidRPr="00B31A85">
              <w:rPr>
                <w:rFonts w:cstheme="minorHAnsi"/>
                <w:sz w:val="20"/>
                <w:szCs w:val="20"/>
              </w:rPr>
              <w:t>89</w:t>
            </w:r>
          </w:p>
          <w:p w14:paraId="26F55069" w14:textId="77777777" w:rsidR="00EA27AC" w:rsidRPr="00B31A85" w:rsidRDefault="00EA27AC" w:rsidP="00E150A3">
            <w:pPr>
              <w:spacing w:line="480" w:lineRule="auto"/>
              <w:jc w:val="right"/>
              <w:rPr>
                <w:rFonts w:cstheme="minorHAnsi"/>
                <w:b/>
                <w:sz w:val="20"/>
                <w:szCs w:val="20"/>
              </w:rPr>
            </w:pPr>
            <w:r w:rsidRPr="00B31A85">
              <w:rPr>
                <w:rFonts w:cstheme="minorHAnsi"/>
                <w:b/>
                <w:sz w:val="20"/>
                <w:szCs w:val="20"/>
              </w:rPr>
              <w:t>156</w:t>
            </w:r>
          </w:p>
        </w:tc>
        <w:tc>
          <w:tcPr>
            <w:tcW w:w="1068" w:type="dxa"/>
          </w:tcPr>
          <w:p w14:paraId="2C1A8491" w14:textId="77777777" w:rsidR="00EA27AC" w:rsidRPr="00B31A85" w:rsidRDefault="00EA27AC" w:rsidP="009E441B">
            <w:pPr>
              <w:spacing w:line="480" w:lineRule="auto"/>
              <w:rPr>
                <w:rFonts w:cstheme="minorHAnsi"/>
                <w:sz w:val="20"/>
                <w:szCs w:val="20"/>
              </w:rPr>
            </w:pPr>
            <w:r w:rsidRPr="00B31A85">
              <w:rPr>
                <w:rFonts w:cstheme="minorHAnsi"/>
                <w:sz w:val="20"/>
                <w:szCs w:val="20"/>
              </w:rPr>
              <w:t>0</w:t>
            </w:r>
          </w:p>
          <w:p w14:paraId="105C7FE7" w14:textId="77777777" w:rsidR="00EA27AC" w:rsidRPr="00B31A85" w:rsidRDefault="00EA27AC" w:rsidP="009E441B">
            <w:pPr>
              <w:spacing w:line="480" w:lineRule="auto"/>
              <w:rPr>
                <w:rFonts w:cstheme="minorHAnsi"/>
                <w:sz w:val="20"/>
                <w:szCs w:val="20"/>
              </w:rPr>
            </w:pPr>
            <w:r w:rsidRPr="00B31A85">
              <w:rPr>
                <w:rFonts w:cstheme="minorHAnsi"/>
                <w:sz w:val="20"/>
                <w:szCs w:val="20"/>
              </w:rPr>
              <w:t>23</w:t>
            </w:r>
          </w:p>
          <w:p w14:paraId="47A3707F" w14:textId="77777777" w:rsidR="00EA27AC" w:rsidRPr="00B31A85" w:rsidRDefault="00EA27AC" w:rsidP="00E150A3">
            <w:pPr>
              <w:spacing w:line="480" w:lineRule="auto"/>
              <w:jc w:val="right"/>
              <w:rPr>
                <w:rFonts w:cstheme="minorHAnsi"/>
                <w:b/>
                <w:sz w:val="20"/>
                <w:szCs w:val="20"/>
              </w:rPr>
            </w:pPr>
            <w:r w:rsidRPr="00B31A85">
              <w:rPr>
                <w:rFonts w:cstheme="minorHAnsi"/>
                <w:b/>
                <w:sz w:val="20"/>
                <w:szCs w:val="20"/>
              </w:rPr>
              <w:t>23</w:t>
            </w:r>
          </w:p>
        </w:tc>
        <w:tc>
          <w:tcPr>
            <w:tcW w:w="1060" w:type="dxa"/>
          </w:tcPr>
          <w:p w14:paraId="641F9F16" w14:textId="77777777" w:rsidR="00EA27AC" w:rsidRPr="00B31A85" w:rsidRDefault="00EA27AC" w:rsidP="009E441B">
            <w:pPr>
              <w:spacing w:line="480" w:lineRule="auto"/>
              <w:rPr>
                <w:rFonts w:cstheme="minorHAnsi"/>
                <w:sz w:val="20"/>
                <w:szCs w:val="20"/>
              </w:rPr>
            </w:pPr>
          </w:p>
          <w:p w14:paraId="2C26FEDD" w14:textId="77777777" w:rsidR="00EA27AC" w:rsidRPr="00B31A85" w:rsidRDefault="00EA27AC" w:rsidP="009E441B">
            <w:pPr>
              <w:spacing w:line="480" w:lineRule="auto"/>
              <w:rPr>
                <w:rFonts w:cstheme="minorHAnsi"/>
                <w:sz w:val="20"/>
                <w:szCs w:val="20"/>
              </w:rPr>
            </w:pPr>
          </w:p>
          <w:p w14:paraId="6F0C1F07" w14:textId="77777777" w:rsidR="00EA27AC" w:rsidRPr="00B31A85" w:rsidRDefault="00EA27AC" w:rsidP="009E441B">
            <w:pPr>
              <w:spacing w:line="480" w:lineRule="auto"/>
              <w:rPr>
                <w:rFonts w:cstheme="minorHAnsi"/>
                <w:b/>
                <w:sz w:val="20"/>
                <w:szCs w:val="20"/>
              </w:rPr>
            </w:pPr>
            <w:r w:rsidRPr="00B31A85">
              <w:rPr>
                <w:rFonts w:cstheme="minorHAnsi"/>
                <w:b/>
                <w:sz w:val="20"/>
                <w:szCs w:val="20"/>
              </w:rPr>
              <w:t>14.7%</w:t>
            </w:r>
          </w:p>
        </w:tc>
        <w:tc>
          <w:tcPr>
            <w:tcW w:w="1060" w:type="dxa"/>
          </w:tcPr>
          <w:p w14:paraId="3F0F38F8" w14:textId="77777777" w:rsidR="00EA27AC" w:rsidRPr="00B31A85" w:rsidRDefault="00EA27AC" w:rsidP="009E441B">
            <w:pPr>
              <w:spacing w:line="480" w:lineRule="auto"/>
              <w:rPr>
                <w:rFonts w:cstheme="minorHAnsi"/>
                <w:sz w:val="20"/>
                <w:szCs w:val="20"/>
              </w:rPr>
            </w:pPr>
          </w:p>
          <w:p w14:paraId="46094B73" w14:textId="77777777" w:rsidR="00EA27AC" w:rsidRPr="00B31A85" w:rsidRDefault="00EA27AC" w:rsidP="009E441B">
            <w:pPr>
              <w:spacing w:line="480" w:lineRule="auto"/>
              <w:rPr>
                <w:rFonts w:cstheme="minorHAnsi"/>
                <w:sz w:val="20"/>
                <w:szCs w:val="20"/>
              </w:rPr>
            </w:pPr>
          </w:p>
          <w:p w14:paraId="1C286CE4" w14:textId="77777777" w:rsidR="00EA27AC" w:rsidRDefault="00EA27AC" w:rsidP="009E441B">
            <w:pPr>
              <w:spacing w:line="480" w:lineRule="auto"/>
              <w:rPr>
                <w:rFonts w:cstheme="minorHAnsi"/>
                <w:b/>
                <w:sz w:val="20"/>
                <w:szCs w:val="20"/>
              </w:rPr>
            </w:pPr>
            <w:r w:rsidRPr="00B31A85">
              <w:rPr>
                <w:rFonts w:cstheme="minorHAnsi"/>
                <w:b/>
                <w:sz w:val="20"/>
                <w:szCs w:val="20"/>
              </w:rPr>
              <w:t>36</w:t>
            </w:r>
          </w:p>
          <w:p w14:paraId="6DA04DF2" w14:textId="77777777" w:rsidR="001F371A" w:rsidRPr="00B31A85" w:rsidRDefault="001F371A" w:rsidP="009E441B">
            <w:pPr>
              <w:spacing w:line="480" w:lineRule="auto"/>
              <w:rPr>
                <w:rFonts w:cstheme="minorHAnsi"/>
                <w:b/>
                <w:sz w:val="20"/>
                <w:szCs w:val="20"/>
              </w:rPr>
            </w:pPr>
          </w:p>
        </w:tc>
        <w:tc>
          <w:tcPr>
            <w:tcW w:w="1143" w:type="dxa"/>
          </w:tcPr>
          <w:p w14:paraId="39DB2E95" w14:textId="77777777" w:rsidR="00EA27AC" w:rsidRPr="00B31A85" w:rsidRDefault="00EA27AC" w:rsidP="009E441B">
            <w:pPr>
              <w:spacing w:line="480" w:lineRule="auto"/>
              <w:rPr>
                <w:rFonts w:cstheme="minorHAnsi"/>
                <w:sz w:val="20"/>
                <w:szCs w:val="20"/>
              </w:rPr>
            </w:pPr>
          </w:p>
          <w:p w14:paraId="2896D2BC" w14:textId="77777777" w:rsidR="00EA27AC" w:rsidRPr="00B31A85" w:rsidRDefault="00EA27AC" w:rsidP="009E441B">
            <w:pPr>
              <w:spacing w:line="480" w:lineRule="auto"/>
              <w:rPr>
                <w:rFonts w:cstheme="minorHAnsi"/>
                <w:sz w:val="20"/>
                <w:szCs w:val="20"/>
              </w:rPr>
            </w:pPr>
          </w:p>
          <w:p w14:paraId="3D1F5083" w14:textId="77777777" w:rsidR="00EA27AC" w:rsidRPr="00B31A85" w:rsidRDefault="00EA27AC" w:rsidP="000D24EE">
            <w:pPr>
              <w:spacing w:line="480" w:lineRule="auto"/>
              <w:jc w:val="right"/>
              <w:rPr>
                <w:rFonts w:cstheme="minorHAnsi"/>
                <w:b/>
                <w:sz w:val="20"/>
                <w:szCs w:val="20"/>
              </w:rPr>
            </w:pPr>
            <w:r w:rsidRPr="00B31A85">
              <w:rPr>
                <w:rFonts w:cstheme="minorHAnsi"/>
                <w:b/>
                <w:sz w:val="20"/>
                <w:szCs w:val="20"/>
              </w:rPr>
              <w:t>5</w:t>
            </w:r>
          </w:p>
        </w:tc>
      </w:tr>
      <w:tr w:rsidR="00EA27AC" w:rsidRPr="00B31A85" w14:paraId="263160A8" w14:textId="77777777" w:rsidTr="00A04CD7">
        <w:tc>
          <w:tcPr>
            <w:tcW w:w="1318" w:type="dxa"/>
            <w:shd w:val="clear" w:color="auto" w:fill="D5DCE4" w:themeFill="text2" w:themeFillTint="33"/>
          </w:tcPr>
          <w:p w14:paraId="121160D0" w14:textId="77777777" w:rsidR="00EA27AC" w:rsidRPr="00B31A85" w:rsidRDefault="00312E3F" w:rsidP="00D81A21">
            <w:pPr>
              <w:rPr>
                <w:rFonts w:cstheme="minorHAnsi"/>
                <w:b/>
                <w:sz w:val="20"/>
                <w:szCs w:val="20"/>
              </w:rPr>
            </w:pPr>
            <w:r w:rsidRPr="00B31A85">
              <w:rPr>
                <w:rFonts w:cstheme="minorHAnsi"/>
                <w:b/>
                <w:sz w:val="20"/>
                <w:szCs w:val="20"/>
              </w:rPr>
              <w:lastRenderedPageBreak/>
              <w:t>Whitehall Center</w:t>
            </w:r>
          </w:p>
          <w:p w14:paraId="3FBBB573" w14:textId="77777777" w:rsidR="00312E3F" w:rsidRPr="00B31A85" w:rsidRDefault="00312E3F" w:rsidP="00D81A21">
            <w:pPr>
              <w:rPr>
                <w:rFonts w:cstheme="minorHAnsi"/>
                <w:sz w:val="20"/>
                <w:szCs w:val="20"/>
              </w:rPr>
            </w:pPr>
            <w:r w:rsidRPr="00B31A85">
              <w:rPr>
                <w:rFonts w:cstheme="minorHAnsi"/>
                <w:sz w:val="20"/>
                <w:szCs w:val="20"/>
              </w:rPr>
              <w:t>HS: 2 Full Day rooms= 32 slots</w:t>
            </w:r>
          </w:p>
          <w:p w14:paraId="1F2CC4DC" w14:textId="77777777" w:rsidR="00312E3F" w:rsidRPr="00B31A85" w:rsidRDefault="00312E3F" w:rsidP="00D81A21">
            <w:pPr>
              <w:rPr>
                <w:rFonts w:cstheme="minorHAnsi"/>
                <w:sz w:val="20"/>
                <w:szCs w:val="20"/>
              </w:rPr>
            </w:pPr>
            <w:r w:rsidRPr="00B31A85">
              <w:rPr>
                <w:rFonts w:cstheme="minorHAnsi"/>
                <w:sz w:val="20"/>
                <w:szCs w:val="20"/>
              </w:rPr>
              <w:t>EHS: 8</w:t>
            </w:r>
          </w:p>
          <w:p w14:paraId="1388FBB9" w14:textId="77777777" w:rsidR="00312E3F" w:rsidRPr="00B31A85" w:rsidRDefault="00312E3F" w:rsidP="00D81A21">
            <w:pPr>
              <w:rPr>
                <w:rFonts w:cstheme="minorHAnsi"/>
                <w:sz w:val="20"/>
                <w:szCs w:val="20"/>
              </w:rPr>
            </w:pPr>
          </w:p>
          <w:p w14:paraId="092DACD8" w14:textId="77777777" w:rsidR="00312E3F" w:rsidRPr="00B31A85" w:rsidRDefault="00312E3F" w:rsidP="00D81A21">
            <w:pPr>
              <w:rPr>
                <w:rFonts w:cstheme="minorHAnsi"/>
                <w:b/>
                <w:sz w:val="20"/>
                <w:szCs w:val="20"/>
              </w:rPr>
            </w:pPr>
            <w:r w:rsidRPr="00B31A85">
              <w:rPr>
                <w:rFonts w:cstheme="minorHAnsi"/>
                <w:b/>
                <w:sz w:val="20"/>
                <w:szCs w:val="20"/>
              </w:rPr>
              <w:t>Conversion Requested</w:t>
            </w:r>
          </w:p>
          <w:p w14:paraId="384C9CA2" w14:textId="77777777" w:rsidR="00312E3F" w:rsidRPr="00B31A85" w:rsidRDefault="00312E3F" w:rsidP="00D81A21">
            <w:pPr>
              <w:rPr>
                <w:rFonts w:cstheme="minorHAnsi"/>
                <w:sz w:val="20"/>
                <w:szCs w:val="20"/>
              </w:rPr>
            </w:pPr>
          </w:p>
        </w:tc>
        <w:tc>
          <w:tcPr>
            <w:tcW w:w="1368" w:type="dxa"/>
          </w:tcPr>
          <w:p w14:paraId="6E21B53C" w14:textId="77777777" w:rsidR="00EA27AC" w:rsidRPr="00B31A85" w:rsidRDefault="00EA27AC" w:rsidP="00D81A21">
            <w:pPr>
              <w:rPr>
                <w:rFonts w:cstheme="minorHAnsi"/>
                <w:sz w:val="20"/>
                <w:szCs w:val="20"/>
              </w:rPr>
            </w:pPr>
            <w:r w:rsidRPr="00B31A85">
              <w:rPr>
                <w:rFonts w:cstheme="minorHAnsi"/>
                <w:sz w:val="20"/>
                <w:szCs w:val="20"/>
              </w:rPr>
              <w:t>Whitehall Central School</w:t>
            </w:r>
          </w:p>
        </w:tc>
        <w:tc>
          <w:tcPr>
            <w:tcW w:w="1273" w:type="dxa"/>
          </w:tcPr>
          <w:p w14:paraId="1E32BC74" w14:textId="77777777" w:rsidR="00EA27AC" w:rsidRPr="00B31A85" w:rsidRDefault="00EA27AC" w:rsidP="009E441B">
            <w:pPr>
              <w:spacing w:line="480" w:lineRule="auto"/>
              <w:rPr>
                <w:rFonts w:cstheme="minorHAnsi"/>
                <w:sz w:val="20"/>
                <w:szCs w:val="20"/>
              </w:rPr>
            </w:pPr>
            <w:r w:rsidRPr="00B31A85">
              <w:rPr>
                <w:rFonts w:cstheme="minorHAnsi"/>
                <w:sz w:val="20"/>
                <w:szCs w:val="20"/>
              </w:rPr>
              <w:t>Whitehall</w:t>
            </w:r>
          </w:p>
          <w:p w14:paraId="1B747925" w14:textId="77777777" w:rsidR="00EA27AC" w:rsidRPr="00B31A85" w:rsidRDefault="00EA27AC" w:rsidP="00D81A21">
            <w:pPr>
              <w:spacing w:line="480" w:lineRule="auto"/>
              <w:jc w:val="right"/>
              <w:rPr>
                <w:rFonts w:cstheme="minorHAnsi"/>
                <w:b/>
                <w:sz w:val="20"/>
                <w:szCs w:val="20"/>
              </w:rPr>
            </w:pPr>
            <w:r w:rsidRPr="00B31A85">
              <w:rPr>
                <w:rFonts w:cstheme="minorHAnsi"/>
                <w:b/>
                <w:sz w:val="20"/>
                <w:szCs w:val="20"/>
              </w:rPr>
              <w:t>Total</w:t>
            </w:r>
          </w:p>
        </w:tc>
        <w:tc>
          <w:tcPr>
            <w:tcW w:w="1060" w:type="dxa"/>
          </w:tcPr>
          <w:p w14:paraId="5E585376" w14:textId="77777777" w:rsidR="00EA27AC" w:rsidRPr="00B31A85" w:rsidRDefault="00EA27AC" w:rsidP="009E441B">
            <w:pPr>
              <w:spacing w:line="480" w:lineRule="auto"/>
              <w:rPr>
                <w:rFonts w:cstheme="minorHAnsi"/>
                <w:sz w:val="20"/>
                <w:szCs w:val="20"/>
              </w:rPr>
            </w:pPr>
            <w:r w:rsidRPr="00B31A85">
              <w:rPr>
                <w:rFonts w:cstheme="minorHAnsi"/>
                <w:sz w:val="20"/>
                <w:szCs w:val="20"/>
              </w:rPr>
              <w:t>121</w:t>
            </w:r>
          </w:p>
          <w:p w14:paraId="7D86B998" w14:textId="77777777" w:rsidR="00EA27AC" w:rsidRPr="00B31A85" w:rsidRDefault="00EA27AC" w:rsidP="00D81A21">
            <w:pPr>
              <w:spacing w:line="480" w:lineRule="auto"/>
              <w:jc w:val="right"/>
              <w:rPr>
                <w:rFonts w:cstheme="minorHAnsi"/>
                <w:b/>
                <w:sz w:val="20"/>
                <w:szCs w:val="20"/>
              </w:rPr>
            </w:pPr>
            <w:r w:rsidRPr="00B31A85">
              <w:rPr>
                <w:rFonts w:cstheme="minorHAnsi"/>
                <w:b/>
                <w:sz w:val="20"/>
                <w:szCs w:val="20"/>
              </w:rPr>
              <w:t>121</w:t>
            </w:r>
          </w:p>
        </w:tc>
        <w:tc>
          <w:tcPr>
            <w:tcW w:w="1068" w:type="dxa"/>
          </w:tcPr>
          <w:p w14:paraId="348AF35B" w14:textId="77777777" w:rsidR="00EA27AC" w:rsidRPr="00B31A85" w:rsidRDefault="00EA27AC" w:rsidP="009E441B">
            <w:pPr>
              <w:spacing w:line="480" w:lineRule="auto"/>
              <w:rPr>
                <w:rFonts w:cstheme="minorHAnsi"/>
                <w:sz w:val="20"/>
                <w:szCs w:val="20"/>
              </w:rPr>
            </w:pPr>
            <w:r w:rsidRPr="00B31A85">
              <w:rPr>
                <w:rFonts w:cstheme="minorHAnsi"/>
                <w:sz w:val="20"/>
                <w:szCs w:val="20"/>
              </w:rPr>
              <w:t>64</w:t>
            </w:r>
          </w:p>
          <w:p w14:paraId="51A6BCB4" w14:textId="77777777" w:rsidR="00EA27AC" w:rsidRPr="00B31A85" w:rsidRDefault="00EA27AC" w:rsidP="00D81A21">
            <w:pPr>
              <w:spacing w:line="480" w:lineRule="auto"/>
              <w:jc w:val="right"/>
              <w:rPr>
                <w:rFonts w:cstheme="minorHAnsi"/>
                <w:b/>
                <w:sz w:val="20"/>
                <w:szCs w:val="20"/>
              </w:rPr>
            </w:pPr>
            <w:r w:rsidRPr="00B31A85">
              <w:rPr>
                <w:rFonts w:cstheme="minorHAnsi"/>
                <w:b/>
                <w:sz w:val="20"/>
                <w:szCs w:val="20"/>
              </w:rPr>
              <w:t>64</w:t>
            </w:r>
          </w:p>
        </w:tc>
        <w:tc>
          <w:tcPr>
            <w:tcW w:w="1060" w:type="dxa"/>
          </w:tcPr>
          <w:p w14:paraId="04A22CA5" w14:textId="77777777" w:rsidR="00EA27AC" w:rsidRPr="00B31A85" w:rsidRDefault="00EA27AC" w:rsidP="009E441B">
            <w:pPr>
              <w:spacing w:line="480" w:lineRule="auto"/>
              <w:rPr>
                <w:rFonts w:cstheme="minorHAnsi"/>
                <w:sz w:val="20"/>
                <w:szCs w:val="20"/>
              </w:rPr>
            </w:pPr>
          </w:p>
          <w:p w14:paraId="5C9774F4" w14:textId="77777777" w:rsidR="00EA27AC" w:rsidRPr="00B31A85" w:rsidRDefault="00EA27AC" w:rsidP="009E441B">
            <w:pPr>
              <w:spacing w:line="480" w:lineRule="auto"/>
              <w:rPr>
                <w:rFonts w:cstheme="minorHAnsi"/>
                <w:b/>
                <w:sz w:val="20"/>
                <w:szCs w:val="20"/>
              </w:rPr>
            </w:pPr>
            <w:r w:rsidRPr="00B31A85">
              <w:rPr>
                <w:rFonts w:cstheme="minorHAnsi"/>
                <w:b/>
                <w:sz w:val="20"/>
                <w:szCs w:val="20"/>
              </w:rPr>
              <w:t>52.9%</w:t>
            </w:r>
          </w:p>
        </w:tc>
        <w:tc>
          <w:tcPr>
            <w:tcW w:w="1060" w:type="dxa"/>
          </w:tcPr>
          <w:p w14:paraId="396EABA1" w14:textId="77777777" w:rsidR="00EA27AC" w:rsidRPr="00B31A85" w:rsidRDefault="00EA27AC" w:rsidP="009E441B">
            <w:pPr>
              <w:spacing w:line="480" w:lineRule="auto"/>
              <w:rPr>
                <w:rFonts w:cstheme="minorHAnsi"/>
                <w:sz w:val="20"/>
                <w:szCs w:val="20"/>
              </w:rPr>
            </w:pPr>
          </w:p>
          <w:p w14:paraId="65BB040C" w14:textId="77777777" w:rsidR="00EA27AC" w:rsidRPr="00B31A85" w:rsidRDefault="00EA27AC" w:rsidP="009E441B">
            <w:pPr>
              <w:spacing w:line="480" w:lineRule="auto"/>
              <w:rPr>
                <w:rFonts w:cstheme="minorHAnsi"/>
                <w:b/>
                <w:sz w:val="20"/>
                <w:szCs w:val="20"/>
              </w:rPr>
            </w:pPr>
            <w:r w:rsidRPr="00B31A85">
              <w:rPr>
                <w:rFonts w:cstheme="minorHAnsi"/>
                <w:b/>
                <w:sz w:val="20"/>
                <w:szCs w:val="20"/>
              </w:rPr>
              <w:t>21</w:t>
            </w:r>
          </w:p>
        </w:tc>
        <w:tc>
          <w:tcPr>
            <w:tcW w:w="1143" w:type="dxa"/>
          </w:tcPr>
          <w:p w14:paraId="529721EA" w14:textId="77777777" w:rsidR="00EA27AC" w:rsidRPr="00B31A85" w:rsidRDefault="00EA27AC" w:rsidP="009E441B">
            <w:pPr>
              <w:spacing w:line="480" w:lineRule="auto"/>
              <w:rPr>
                <w:rFonts w:cstheme="minorHAnsi"/>
                <w:sz w:val="20"/>
                <w:szCs w:val="20"/>
              </w:rPr>
            </w:pPr>
          </w:p>
          <w:p w14:paraId="0AFCFAE2" w14:textId="77777777" w:rsidR="00EA27AC" w:rsidRPr="00B31A85" w:rsidRDefault="00EA27AC" w:rsidP="000D24EE">
            <w:pPr>
              <w:spacing w:line="480" w:lineRule="auto"/>
              <w:jc w:val="right"/>
              <w:rPr>
                <w:rFonts w:cstheme="minorHAnsi"/>
                <w:b/>
                <w:sz w:val="20"/>
                <w:szCs w:val="20"/>
              </w:rPr>
            </w:pPr>
            <w:r w:rsidRPr="00B31A85">
              <w:rPr>
                <w:rFonts w:cstheme="minorHAnsi"/>
                <w:b/>
                <w:sz w:val="20"/>
                <w:szCs w:val="20"/>
              </w:rPr>
              <w:t>11</w:t>
            </w:r>
          </w:p>
        </w:tc>
      </w:tr>
    </w:tbl>
    <w:p w14:paraId="4F55DB7B" w14:textId="77777777" w:rsidR="003F704B" w:rsidRPr="00B31A85" w:rsidRDefault="003F704B" w:rsidP="00AE5BE9">
      <w:pPr>
        <w:spacing w:after="0" w:line="480" w:lineRule="auto"/>
        <w:rPr>
          <w:rFonts w:cstheme="minorHAnsi"/>
          <w:sz w:val="24"/>
          <w:szCs w:val="24"/>
          <w:u w:val="single"/>
        </w:rPr>
      </w:pPr>
    </w:p>
    <w:p w14:paraId="2BD1DE58" w14:textId="77777777" w:rsidR="008135ED" w:rsidRPr="00B31A85" w:rsidRDefault="008135ED" w:rsidP="00AE5BE9">
      <w:pPr>
        <w:spacing w:after="0" w:line="480" w:lineRule="auto"/>
        <w:rPr>
          <w:rFonts w:cstheme="minorHAnsi"/>
          <w:sz w:val="24"/>
          <w:szCs w:val="24"/>
          <w:u w:val="single"/>
        </w:rPr>
      </w:pPr>
      <w:r w:rsidRPr="00B31A85">
        <w:rPr>
          <w:rFonts w:cstheme="minorHAnsi"/>
          <w:sz w:val="24"/>
          <w:szCs w:val="24"/>
          <w:u w:val="single"/>
        </w:rPr>
        <w:t>Rationale:</w:t>
      </w:r>
    </w:p>
    <w:p w14:paraId="2D4B9596" w14:textId="1F2D6842" w:rsidR="008135ED" w:rsidRPr="00B31A85" w:rsidRDefault="008135ED" w:rsidP="00AE5BE9">
      <w:pPr>
        <w:spacing w:after="0" w:line="480" w:lineRule="auto"/>
        <w:rPr>
          <w:rFonts w:cstheme="minorHAnsi"/>
          <w:sz w:val="24"/>
          <w:szCs w:val="24"/>
          <w:u w:val="single"/>
        </w:rPr>
      </w:pPr>
      <w:r w:rsidRPr="00B31A85">
        <w:rPr>
          <w:rFonts w:cstheme="minorHAnsi"/>
          <w:sz w:val="24"/>
          <w:szCs w:val="24"/>
        </w:rPr>
        <w:t>The Home-based model offers many opportunities for hands-on support and access to services and like other Head Start services it values the important role parents have as their child’s first and most important educator.  Building relationships with families and developing individualized plans right in the home provides many positive opportunities for growth and skill development.   Over the years however</w:t>
      </w:r>
      <w:r w:rsidR="00DA2C1C">
        <w:rPr>
          <w:rFonts w:cstheme="minorHAnsi"/>
          <w:sz w:val="24"/>
          <w:szCs w:val="24"/>
        </w:rPr>
        <w:t>,</w:t>
      </w:r>
      <w:r w:rsidRPr="00B31A85">
        <w:rPr>
          <w:rFonts w:cstheme="minorHAnsi"/>
          <w:sz w:val="24"/>
          <w:szCs w:val="24"/>
        </w:rPr>
        <w:t xml:space="preserve"> LEAP has encountered challenges of high turnover in home visiting staff, lack of participation </w:t>
      </w:r>
      <w:r w:rsidR="00EF2459" w:rsidRPr="00B31A85">
        <w:rPr>
          <w:rFonts w:cstheme="minorHAnsi"/>
          <w:sz w:val="24"/>
          <w:szCs w:val="24"/>
        </w:rPr>
        <w:t>by families and l</w:t>
      </w:r>
      <w:r w:rsidRPr="00B31A85">
        <w:rPr>
          <w:rFonts w:cstheme="minorHAnsi"/>
          <w:sz w:val="24"/>
          <w:szCs w:val="24"/>
        </w:rPr>
        <w:t>ow overall Home-base enrollment.</w:t>
      </w:r>
    </w:p>
    <w:p w14:paraId="47B65723" w14:textId="66370AC8" w:rsidR="00FB2244" w:rsidRPr="00B31A85" w:rsidRDefault="00FB2244" w:rsidP="00FB2244">
      <w:pPr>
        <w:pStyle w:val="ListParagraph"/>
        <w:numPr>
          <w:ilvl w:val="0"/>
          <w:numId w:val="8"/>
        </w:numPr>
        <w:spacing w:after="0" w:line="480" w:lineRule="auto"/>
        <w:rPr>
          <w:rFonts w:cstheme="minorHAnsi"/>
          <w:sz w:val="24"/>
          <w:szCs w:val="24"/>
        </w:rPr>
      </w:pPr>
      <w:r w:rsidRPr="00B31A85">
        <w:rPr>
          <w:rFonts w:cstheme="minorHAnsi"/>
          <w:sz w:val="24"/>
          <w:szCs w:val="24"/>
        </w:rPr>
        <w:t xml:space="preserve">Changing </w:t>
      </w:r>
      <w:r w:rsidR="008135ED" w:rsidRPr="00B31A85">
        <w:rPr>
          <w:rFonts w:cstheme="minorHAnsi"/>
          <w:sz w:val="24"/>
          <w:szCs w:val="24"/>
        </w:rPr>
        <w:t>Needs of Families</w:t>
      </w:r>
      <w:r w:rsidRPr="00B31A85">
        <w:rPr>
          <w:rFonts w:cstheme="minorHAnsi"/>
          <w:sz w:val="24"/>
          <w:szCs w:val="24"/>
        </w:rPr>
        <w:t>:</w:t>
      </w:r>
      <w:r w:rsidR="008135ED" w:rsidRPr="00B31A85">
        <w:rPr>
          <w:rFonts w:cstheme="minorHAnsi"/>
          <w:sz w:val="24"/>
          <w:szCs w:val="24"/>
        </w:rPr>
        <w:t xml:space="preserve"> </w:t>
      </w:r>
      <w:r w:rsidR="00EF2459" w:rsidRPr="00B31A85">
        <w:rPr>
          <w:rFonts w:cstheme="minorHAnsi"/>
          <w:sz w:val="24"/>
          <w:szCs w:val="24"/>
        </w:rPr>
        <w:t>Increasingly</w:t>
      </w:r>
      <w:r w:rsidR="008135ED" w:rsidRPr="00B31A85">
        <w:rPr>
          <w:rFonts w:cstheme="minorHAnsi"/>
          <w:sz w:val="24"/>
          <w:szCs w:val="24"/>
        </w:rPr>
        <w:t xml:space="preserve"> the needs of families have changed</w:t>
      </w:r>
      <w:r w:rsidR="00DA2C1C">
        <w:rPr>
          <w:rFonts w:cstheme="minorHAnsi"/>
          <w:sz w:val="24"/>
          <w:szCs w:val="24"/>
        </w:rPr>
        <w:t>,</w:t>
      </w:r>
      <w:r w:rsidR="008135ED" w:rsidRPr="00B31A85">
        <w:rPr>
          <w:rFonts w:cstheme="minorHAnsi"/>
          <w:sz w:val="24"/>
          <w:szCs w:val="24"/>
        </w:rPr>
        <w:t xml:space="preserve"> and the home-based model no longer works for families as it once did.  Many parents work outside the home and must rely on center-based care for their</w:t>
      </w:r>
      <w:r w:rsidR="00EF2459" w:rsidRPr="00B31A85">
        <w:rPr>
          <w:rFonts w:cstheme="minorHAnsi"/>
          <w:sz w:val="24"/>
          <w:szCs w:val="24"/>
        </w:rPr>
        <w:t xml:space="preserve"> children during the day.  F</w:t>
      </w:r>
      <w:r w:rsidR="008135ED" w:rsidRPr="00B31A85">
        <w:rPr>
          <w:rFonts w:cstheme="minorHAnsi"/>
          <w:sz w:val="24"/>
          <w:szCs w:val="24"/>
        </w:rPr>
        <w:t>amilies</w:t>
      </w:r>
      <w:r w:rsidR="00EF2459" w:rsidRPr="00B31A85">
        <w:rPr>
          <w:rFonts w:cstheme="minorHAnsi"/>
          <w:sz w:val="24"/>
          <w:szCs w:val="24"/>
        </w:rPr>
        <w:t xml:space="preserve"> who </w:t>
      </w:r>
      <w:r w:rsidR="008135ED" w:rsidRPr="00B31A85">
        <w:rPr>
          <w:rFonts w:cstheme="minorHAnsi"/>
          <w:sz w:val="24"/>
          <w:szCs w:val="24"/>
        </w:rPr>
        <w:t xml:space="preserve">have a history with child protective services </w:t>
      </w:r>
      <w:r w:rsidR="00EF592E" w:rsidRPr="00B31A85">
        <w:rPr>
          <w:rFonts w:cstheme="minorHAnsi"/>
          <w:sz w:val="24"/>
          <w:szCs w:val="24"/>
        </w:rPr>
        <w:t>can be</w:t>
      </w:r>
      <w:r w:rsidR="008135ED" w:rsidRPr="00B31A85">
        <w:rPr>
          <w:rFonts w:cstheme="minorHAnsi"/>
          <w:sz w:val="24"/>
          <w:szCs w:val="24"/>
        </w:rPr>
        <w:t xml:space="preserve"> mistrustful of having visitors in their home. This has been observed </w:t>
      </w:r>
      <w:r w:rsidRPr="00B31A85">
        <w:rPr>
          <w:rFonts w:cstheme="minorHAnsi"/>
          <w:sz w:val="24"/>
          <w:szCs w:val="24"/>
        </w:rPr>
        <w:t xml:space="preserve">by center-based staff </w:t>
      </w:r>
      <w:r w:rsidR="008135ED" w:rsidRPr="00B31A85">
        <w:rPr>
          <w:rFonts w:cstheme="minorHAnsi"/>
          <w:sz w:val="24"/>
          <w:szCs w:val="24"/>
        </w:rPr>
        <w:t xml:space="preserve">as well.  </w:t>
      </w:r>
      <w:r w:rsidR="00173D66" w:rsidRPr="00B31A85">
        <w:rPr>
          <w:rFonts w:cstheme="minorHAnsi"/>
          <w:sz w:val="24"/>
          <w:szCs w:val="24"/>
        </w:rPr>
        <w:t>During recent years</w:t>
      </w:r>
      <w:r w:rsidR="00DA2C1C">
        <w:rPr>
          <w:rFonts w:cstheme="minorHAnsi"/>
          <w:sz w:val="24"/>
          <w:szCs w:val="24"/>
        </w:rPr>
        <w:t>,</w:t>
      </w:r>
      <w:r w:rsidR="00173D66" w:rsidRPr="00B31A85">
        <w:rPr>
          <w:rFonts w:cstheme="minorHAnsi"/>
          <w:sz w:val="24"/>
          <w:szCs w:val="24"/>
        </w:rPr>
        <w:t xml:space="preserve"> </w:t>
      </w:r>
      <w:r w:rsidR="00EF2459" w:rsidRPr="00B31A85">
        <w:rPr>
          <w:rFonts w:cstheme="minorHAnsi"/>
          <w:sz w:val="24"/>
          <w:szCs w:val="24"/>
        </w:rPr>
        <w:t xml:space="preserve">families are concerned about </w:t>
      </w:r>
      <w:r w:rsidR="00173D66" w:rsidRPr="00B31A85">
        <w:rPr>
          <w:rFonts w:cstheme="minorHAnsi"/>
          <w:sz w:val="24"/>
          <w:szCs w:val="24"/>
        </w:rPr>
        <w:t xml:space="preserve">the spread of </w:t>
      </w:r>
      <w:r w:rsidR="00EF2459" w:rsidRPr="00B31A85">
        <w:rPr>
          <w:rFonts w:cstheme="minorHAnsi"/>
          <w:sz w:val="24"/>
          <w:szCs w:val="24"/>
        </w:rPr>
        <w:t>illness</w:t>
      </w:r>
      <w:r w:rsidR="00173D66" w:rsidRPr="00B31A85">
        <w:rPr>
          <w:rFonts w:cstheme="minorHAnsi"/>
          <w:sz w:val="24"/>
          <w:szCs w:val="24"/>
        </w:rPr>
        <w:t xml:space="preserve"> and do not want visitors in their </w:t>
      </w:r>
      <w:proofErr w:type="gramStart"/>
      <w:r w:rsidR="00173D66" w:rsidRPr="00B31A85">
        <w:rPr>
          <w:rFonts w:cstheme="minorHAnsi"/>
          <w:sz w:val="24"/>
          <w:szCs w:val="24"/>
        </w:rPr>
        <w:t>home</w:t>
      </w:r>
      <w:proofErr w:type="gramEnd"/>
      <w:r w:rsidR="00173D66" w:rsidRPr="00B31A85">
        <w:rPr>
          <w:rFonts w:cstheme="minorHAnsi"/>
          <w:sz w:val="24"/>
          <w:szCs w:val="24"/>
        </w:rPr>
        <w:t xml:space="preserve"> or some are not compliant with mask protocols</w:t>
      </w:r>
      <w:r w:rsidR="00EF2459" w:rsidRPr="00B31A85">
        <w:rPr>
          <w:rFonts w:cstheme="minorHAnsi"/>
          <w:sz w:val="24"/>
          <w:szCs w:val="24"/>
        </w:rPr>
        <w:t xml:space="preserve">.  </w:t>
      </w:r>
      <w:r w:rsidR="008135ED" w:rsidRPr="00B31A85">
        <w:rPr>
          <w:rFonts w:cstheme="minorHAnsi"/>
          <w:sz w:val="24"/>
          <w:szCs w:val="24"/>
        </w:rPr>
        <w:t xml:space="preserve">Additionally, since </w:t>
      </w:r>
      <w:r w:rsidR="003370FF" w:rsidRPr="00B31A85">
        <w:rPr>
          <w:rFonts w:cstheme="minorHAnsi"/>
          <w:sz w:val="24"/>
          <w:szCs w:val="24"/>
        </w:rPr>
        <w:t xml:space="preserve">LEAP </w:t>
      </w:r>
      <w:r w:rsidR="008135ED" w:rsidRPr="00B31A85">
        <w:rPr>
          <w:rFonts w:cstheme="minorHAnsi"/>
          <w:sz w:val="24"/>
          <w:szCs w:val="24"/>
        </w:rPr>
        <w:lastRenderedPageBreak/>
        <w:t>ha</w:t>
      </w:r>
      <w:r w:rsidR="003370FF" w:rsidRPr="00B31A85">
        <w:rPr>
          <w:rFonts w:cstheme="minorHAnsi"/>
          <w:sz w:val="24"/>
          <w:szCs w:val="24"/>
        </w:rPr>
        <w:t>s</w:t>
      </w:r>
      <w:r w:rsidR="008135ED" w:rsidRPr="00B31A85">
        <w:rPr>
          <w:rFonts w:cstheme="minorHAnsi"/>
          <w:sz w:val="24"/>
          <w:szCs w:val="24"/>
        </w:rPr>
        <w:t xml:space="preserve"> limited </w:t>
      </w:r>
      <w:r w:rsidR="003370FF" w:rsidRPr="00B31A85">
        <w:rPr>
          <w:rFonts w:cstheme="minorHAnsi"/>
          <w:sz w:val="24"/>
          <w:szCs w:val="24"/>
        </w:rPr>
        <w:t xml:space="preserve">HS </w:t>
      </w:r>
      <w:r w:rsidR="008135ED" w:rsidRPr="00B31A85">
        <w:rPr>
          <w:rFonts w:cstheme="minorHAnsi"/>
          <w:sz w:val="24"/>
          <w:szCs w:val="24"/>
        </w:rPr>
        <w:t>center-base</w:t>
      </w:r>
      <w:r w:rsidR="003370FF" w:rsidRPr="00B31A85">
        <w:rPr>
          <w:rFonts w:cstheme="minorHAnsi"/>
          <w:sz w:val="24"/>
          <w:szCs w:val="24"/>
        </w:rPr>
        <w:t>d</w:t>
      </w:r>
      <w:r w:rsidR="008135ED" w:rsidRPr="00B31A85">
        <w:rPr>
          <w:rFonts w:cstheme="minorHAnsi"/>
          <w:sz w:val="24"/>
          <w:szCs w:val="24"/>
        </w:rPr>
        <w:t xml:space="preserve"> classrooms open</w:t>
      </w:r>
      <w:r w:rsidRPr="00B31A85">
        <w:rPr>
          <w:rFonts w:cstheme="minorHAnsi"/>
          <w:sz w:val="24"/>
          <w:szCs w:val="24"/>
        </w:rPr>
        <w:t xml:space="preserve"> due to workforce shortages</w:t>
      </w:r>
      <w:r w:rsidR="008135ED" w:rsidRPr="00B31A85">
        <w:rPr>
          <w:rFonts w:cstheme="minorHAnsi"/>
          <w:sz w:val="24"/>
          <w:szCs w:val="24"/>
        </w:rPr>
        <w:t xml:space="preserve">, we have observed parents </w:t>
      </w:r>
      <w:r w:rsidR="003370FF" w:rsidRPr="00B31A85">
        <w:rPr>
          <w:rFonts w:cstheme="minorHAnsi"/>
          <w:sz w:val="24"/>
          <w:szCs w:val="24"/>
        </w:rPr>
        <w:t xml:space="preserve">enrolling in home-based but adding </w:t>
      </w:r>
      <w:r w:rsidR="008135ED" w:rsidRPr="00B31A85">
        <w:rPr>
          <w:rFonts w:cstheme="minorHAnsi"/>
          <w:sz w:val="24"/>
          <w:szCs w:val="24"/>
        </w:rPr>
        <w:t>their child to the waitlist for a Center-based slot.  Many of these families are not participating in the weekly home visit.  There are frequent cancelations and/or families who are not home when the visitor arrives.   Visitors communicate and make efforts to reschedule but are met with similar outcomes.  Though every effort is made to communicate with families there are times when, after a mo</w:t>
      </w:r>
      <w:r w:rsidR="00EF2459" w:rsidRPr="00B31A85">
        <w:rPr>
          <w:rFonts w:cstheme="minorHAnsi"/>
          <w:sz w:val="24"/>
          <w:szCs w:val="24"/>
        </w:rPr>
        <w:t xml:space="preserve">nth or so of no responses, </w:t>
      </w:r>
      <w:r w:rsidR="008135ED" w:rsidRPr="00B31A85">
        <w:rPr>
          <w:rFonts w:cstheme="minorHAnsi"/>
          <w:sz w:val="24"/>
          <w:szCs w:val="24"/>
        </w:rPr>
        <w:t xml:space="preserve">families are informed that they will lose their slot. </w:t>
      </w:r>
    </w:p>
    <w:p w14:paraId="3939A3AB" w14:textId="77777777" w:rsidR="001C25CA" w:rsidRPr="00B31A85" w:rsidRDefault="00FB2244" w:rsidP="00FB2244">
      <w:pPr>
        <w:pStyle w:val="ListParagraph"/>
        <w:numPr>
          <w:ilvl w:val="0"/>
          <w:numId w:val="8"/>
        </w:numPr>
        <w:spacing w:after="0" w:line="480" w:lineRule="auto"/>
        <w:rPr>
          <w:rFonts w:cstheme="minorHAnsi"/>
          <w:sz w:val="24"/>
          <w:szCs w:val="24"/>
        </w:rPr>
      </w:pPr>
      <w:r w:rsidRPr="00B31A85">
        <w:rPr>
          <w:rFonts w:cstheme="minorHAnsi"/>
          <w:sz w:val="24"/>
          <w:szCs w:val="24"/>
        </w:rPr>
        <w:t xml:space="preserve">High Turnover </w:t>
      </w:r>
      <w:r w:rsidR="00B1039C" w:rsidRPr="00B31A85">
        <w:rPr>
          <w:rFonts w:cstheme="minorHAnsi"/>
          <w:sz w:val="24"/>
          <w:szCs w:val="24"/>
        </w:rPr>
        <w:t>in</w:t>
      </w:r>
      <w:r w:rsidRPr="00B31A85">
        <w:rPr>
          <w:rFonts w:cstheme="minorHAnsi"/>
          <w:sz w:val="24"/>
          <w:szCs w:val="24"/>
        </w:rPr>
        <w:t xml:space="preserve"> Home Visitor</w:t>
      </w:r>
      <w:r w:rsidR="00B1039C" w:rsidRPr="00B31A85">
        <w:rPr>
          <w:rFonts w:cstheme="minorHAnsi"/>
          <w:sz w:val="24"/>
          <w:szCs w:val="24"/>
        </w:rPr>
        <w:t>s positions</w:t>
      </w:r>
      <w:r w:rsidRPr="00B31A85">
        <w:rPr>
          <w:rFonts w:cstheme="minorHAnsi"/>
          <w:sz w:val="24"/>
          <w:szCs w:val="24"/>
        </w:rPr>
        <w:t xml:space="preserve">:  The HV position is challenging and can be very difficult to fill.  A home visitor must be skilled at implementing a home-based </w:t>
      </w:r>
      <w:r w:rsidR="003370FF" w:rsidRPr="00B31A85">
        <w:rPr>
          <w:rFonts w:cstheme="minorHAnsi"/>
          <w:sz w:val="24"/>
          <w:szCs w:val="24"/>
        </w:rPr>
        <w:t xml:space="preserve">early childhood </w:t>
      </w:r>
      <w:r w:rsidRPr="00B31A85">
        <w:rPr>
          <w:rFonts w:cstheme="minorHAnsi"/>
          <w:sz w:val="24"/>
          <w:szCs w:val="24"/>
        </w:rPr>
        <w:t xml:space="preserve">curriculum while </w:t>
      </w:r>
      <w:r w:rsidR="008E5821" w:rsidRPr="00B31A85">
        <w:rPr>
          <w:rFonts w:cstheme="minorHAnsi"/>
          <w:sz w:val="24"/>
          <w:szCs w:val="24"/>
        </w:rPr>
        <w:t xml:space="preserve">also offering resources and support to meet each family’s </w:t>
      </w:r>
      <w:r w:rsidR="00D53ECA" w:rsidRPr="00B31A85">
        <w:rPr>
          <w:rFonts w:cstheme="minorHAnsi"/>
          <w:sz w:val="24"/>
          <w:szCs w:val="24"/>
        </w:rPr>
        <w:t xml:space="preserve">individual needs based on their </w:t>
      </w:r>
      <w:r w:rsidR="008E5821" w:rsidRPr="00B31A85">
        <w:rPr>
          <w:rFonts w:cstheme="minorHAnsi"/>
          <w:sz w:val="24"/>
          <w:szCs w:val="24"/>
        </w:rPr>
        <w:t xml:space="preserve">goals and plans.  Each home situation is unique and at times may present </w:t>
      </w:r>
      <w:r w:rsidRPr="00B31A85">
        <w:rPr>
          <w:rFonts w:cstheme="minorHAnsi"/>
          <w:sz w:val="24"/>
          <w:szCs w:val="24"/>
        </w:rPr>
        <w:t xml:space="preserve">challenges </w:t>
      </w:r>
      <w:r w:rsidR="008E5821" w:rsidRPr="00B31A85">
        <w:rPr>
          <w:rFonts w:cstheme="minorHAnsi"/>
          <w:sz w:val="24"/>
          <w:szCs w:val="24"/>
        </w:rPr>
        <w:t>for the HB Visitor.  V</w:t>
      </w:r>
      <w:r w:rsidRPr="00B31A85">
        <w:rPr>
          <w:rFonts w:cstheme="minorHAnsi"/>
          <w:sz w:val="24"/>
          <w:szCs w:val="24"/>
        </w:rPr>
        <w:t>isitors are presented with situations that can be unsafe (volatile home environmen</w:t>
      </w:r>
      <w:r w:rsidR="00EF2459" w:rsidRPr="00B31A85">
        <w:rPr>
          <w:rFonts w:cstheme="minorHAnsi"/>
          <w:sz w:val="24"/>
          <w:szCs w:val="24"/>
        </w:rPr>
        <w:t>t, unsafe house, visitors,</w:t>
      </w:r>
      <w:r w:rsidRPr="00B31A85">
        <w:rPr>
          <w:rFonts w:cstheme="minorHAnsi"/>
          <w:sz w:val="24"/>
          <w:szCs w:val="24"/>
        </w:rPr>
        <w:t xml:space="preserve"> animal</w:t>
      </w:r>
      <w:r w:rsidR="005A1576" w:rsidRPr="00B31A85">
        <w:rPr>
          <w:rFonts w:cstheme="minorHAnsi"/>
          <w:sz w:val="24"/>
          <w:szCs w:val="24"/>
        </w:rPr>
        <w:t>s</w:t>
      </w:r>
      <w:r w:rsidRPr="00B31A85">
        <w:rPr>
          <w:rFonts w:cstheme="minorHAnsi"/>
          <w:sz w:val="24"/>
          <w:szCs w:val="24"/>
        </w:rPr>
        <w:t xml:space="preserve">, remote homes) and leads the visitor to look for other employment.  Skills are needed in early education and family services.  Increased anxieties have been observed in staff who have encountered more challenging and </w:t>
      </w:r>
      <w:r w:rsidR="00EF2459" w:rsidRPr="00B31A85">
        <w:rPr>
          <w:rFonts w:cstheme="minorHAnsi"/>
          <w:sz w:val="24"/>
          <w:szCs w:val="24"/>
        </w:rPr>
        <w:t>confrontational</w:t>
      </w:r>
      <w:r w:rsidRPr="00B31A85">
        <w:rPr>
          <w:rFonts w:cstheme="minorHAnsi"/>
          <w:sz w:val="24"/>
          <w:szCs w:val="24"/>
        </w:rPr>
        <w:t xml:space="preserve"> type behaviors from families.  Though training and professional development is ongoing in LEAP</w:t>
      </w:r>
      <w:r w:rsidR="00EF2459" w:rsidRPr="00B31A85">
        <w:rPr>
          <w:rFonts w:cstheme="minorHAnsi"/>
          <w:sz w:val="24"/>
          <w:szCs w:val="24"/>
        </w:rPr>
        <w:t xml:space="preserve">, the program still experiences high turnover.  Wages for home visitors are not competitive.  </w:t>
      </w:r>
      <w:r w:rsidR="008E5821" w:rsidRPr="00B31A85">
        <w:rPr>
          <w:rFonts w:cstheme="minorHAnsi"/>
          <w:sz w:val="24"/>
          <w:szCs w:val="24"/>
        </w:rPr>
        <w:t>With the request for a reduction in HS and EHS Home-Based slots the program will be reducing the HB Visitors from 10 to 4 and eliminating the HB Manager position. T</w:t>
      </w:r>
      <w:r w:rsidR="001C25CA" w:rsidRPr="00B31A85">
        <w:rPr>
          <w:rFonts w:cstheme="minorHAnsi"/>
          <w:sz w:val="24"/>
          <w:szCs w:val="24"/>
        </w:rPr>
        <w:t xml:space="preserve">he </w:t>
      </w:r>
      <w:r w:rsidR="008E5821" w:rsidRPr="00B31A85">
        <w:rPr>
          <w:rFonts w:cstheme="minorHAnsi"/>
          <w:sz w:val="24"/>
          <w:szCs w:val="24"/>
        </w:rPr>
        <w:t xml:space="preserve">grant </w:t>
      </w:r>
      <w:r w:rsidR="008E5821" w:rsidRPr="00B31A85">
        <w:rPr>
          <w:rFonts w:cstheme="minorHAnsi"/>
          <w:sz w:val="24"/>
          <w:szCs w:val="24"/>
        </w:rPr>
        <w:lastRenderedPageBreak/>
        <w:t xml:space="preserve">recipient </w:t>
      </w:r>
      <w:r w:rsidR="001C25CA" w:rsidRPr="00B31A85">
        <w:rPr>
          <w:rFonts w:cstheme="minorHAnsi"/>
          <w:sz w:val="24"/>
          <w:szCs w:val="24"/>
        </w:rPr>
        <w:t xml:space="preserve">will be increasing the hourly rates for the Home Visitors and Lead Teacher positions </w:t>
      </w:r>
      <w:r w:rsidR="008E5821" w:rsidRPr="00B31A85">
        <w:rPr>
          <w:rFonts w:cstheme="minorHAnsi"/>
          <w:sz w:val="24"/>
          <w:szCs w:val="24"/>
        </w:rPr>
        <w:t xml:space="preserve">both of </w:t>
      </w:r>
      <w:r w:rsidR="001C25CA" w:rsidRPr="00B31A85">
        <w:rPr>
          <w:rFonts w:cstheme="minorHAnsi"/>
          <w:sz w:val="24"/>
          <w:szCs w:val="24"/>
        </w:rPr>
        <w:t>which have been very difficult to fill during this workforce challenge.</w:t>
      </w:r>
    </w:p>
    <w:p w14:paraId="7348BBAC" w14:textId="77777777" w:rsidR="00601718" w:rsidRPr="00B31A85" w:rsidRDefault="00601718" w:rsidP="00601718">
      <w:pPr>
        <w:spacing w:after="0" w:line="480" w:lineRule="auto"/>
        <w:rPr>
          <w:rFonts w:cstheme="minorHAnsi"/>
          <w:b/>
          <w:sz w:val="24"/>
          <w:szCs w:val="24"/>
        </w:rPr>
      </w:pPr>
      <w:r w:rsidRPr="00B31A85">
        <w:rPr>
          <w:rFonts w:cstheme="minorHAnsi"/>
          <w:b/>
          <w:sz w:val="24"/>
          <w:szCs w:val="24"/>
        </w:rPr>
        <w:t>II. Request to Convert Slots:</w:t>
      </w:r>
    </w:p>
    <w:p w14:paraId="4854AC8C" w14:textId="77777777" w:rsidR="00601718" w:rsidRPr="00B31A85" w:rsidRDefault="001C25CA" w:rsidP="00601718">
      <w:pPr>
        <w:spacing w:after="0" w:line="480" w:lineRule="auto"/>
        <w:rPr>
          <w:rFonts w:cstheme="minorHAnsi"/>
          <w:sz w:val="24"/>
          <w:szCs w:val="24"/>
        </w:rPr>
      </w:pPr>
      <w:r w:rsidRPr="00B31A85">
        <w:rPr>
          <w:rFonts w:cstheme="minorHAnsi"/>
          <w:sz w:val="24"/>
          <w:szCs w:val="24"/>
        </w:rPr>
        <w:t>Part II of t</w:t>
      </w:r>
      <w:r w:rsidR="00601718" w:rsidRPr="00B31A85">
        <w:rPr>
          <w:rFonts w:cstheme="minorHAnsi"/>
          <w:sz w:val="24"/>
          <w:szCs w:val="24"/>
        </w:rPr>
        <w:t>his application is requesting a conversion of H</w:t>
      </w:r>
      <w:r w:rsidRPr="00B31A85">
        <w:rPr>
          <w:rFonts w:cstheme="minorHAnsi"/>
          <w:sz w:val="24"/>
          <w:szCs w:val="24"/>
        </w:rPr>
        <w:t xml:space="preserve">ead </w:t>
      </w:r>
      <w:r w:rsidR="00601718" w:rsidRPr="00B31A85">
        <w:rPr>
          <w:rFonts w:cstheme="minorHAnsi"/>
          <w:sz w:val="24"/>
          <w:szCs w:val="24"/>
        </w:rPr>
        <w:t>S</w:t>
      </w:r>
      <w:r w:rsidRPr="00B31A85">
        <w:rPr>
          <w:rFonts w:cstheme="minorHAnsi"/>
          <w:sz w:val="24"/>
          <w:szCs w:val="24"/>
        </w:rPr>
        <w:t xml:space="preserve">tart </w:t>
      </w:r>
      <w:r w:rsidR="00601718" w:rsidRPr="00B31A85">
        <w:rPr>
          <w:rFonts w:cstheme="minorHAnsi"/>
          <w:sz w:val="24"/>
          <w:szCs w:val="24"/>
        </w:rPr>
        <w:t>C</w:t>
      </w:r>
      <w:r w:rsidR="00063063" w:rsidRPr="00B31A85">
        <w:rPr>
          <w:rFonts w:cstheme="minorHAnsi"/>
          <w:sz w:val="24"/>
          <w:szCs w:val="24"/>
        </w:rPr>
        <w:t>enter-based</w:t>
      </w:r>
      <w:r w:rsidR="00601718" w:rsidRPr="00B31A85">
        <w:rPr>
          <w:rFonts w:cstheme="minorHAnsi"/>
          <w:sz w:val="24"/>
          <w:szCs w:val="24"/>
        </w:rPr>
        <w:t xml:space="preserve"> slots to E</w:t>
      </w:r>
      <w:r w:rsidR="00063063" w:rsidRPr="00B31A85">
        <w:rPr>
          <w:rFonts w:cstheme="minorHAnsi"/>
          <w:sz w:val="24"/>
          <w:szCs w:val="24"/>
        </w:rPr>
        <w:t xml:space="preserve">arly </w:t>
      </w:r>
      <w:r w:rsidR="00601718" w:rsidRPr="00B31A85">
        <w:rPr>
          <w:rFonts w:cstheme="minorHAnsi"/>
          <w:sz w:val="24"/>
          <w:szCs w:val="24"/>
        </w:rPr>
        <w:t>H</w:t>
      </w:r>
      <w:r w:rsidR="00063063" w:rsidRPr="00B31A85">
        <w:rPr>
          <w:rFonts w:cstheme="minorHAnsi"/>
          <w:sz w:val="24"/>
          <w:szCs w:val="24"/>
        </w:rPr>
        <w:t xml:space="preserve">ead </w:t>
      </w:r>
      <w:r w:rsidR="00601718" w:rsidRPr="00B31A85">
        <w:rPr>
          <w:rFonts w:cstheme="minorHAnsi"/>
          <w:sz w:val="24"/>
          <w:szCs w:val="24"/>
        </w:rPr>
        <w:t>S</w:t>
      </w:r>
      <w:r w:rsidR="00063063" w:rsidRPr="00B31A85">
        <w:rPr>
          <w:rFonts w:cstheme="minorHAnsi"/>
          <w:sz w:val="24"/>
          <w:szCs w:val="24"/>
        </w:rPr>
        <w:t>tart</w:t>
      </w:r>
      <w:r w:rsidR="00601718" w:rsidRPr="00B31A85">
        <w:rPr>
          <w:rFonts w:cstheme="minorHAnsi"/>
          <w:sz w:val="24"/>
          <w:szCs w:val="24"/>
        </w:rPr>
        <w:t xml:space="preserve"> C</w:t>
      </w:r>
      <w:r w:rsidR="00063063" w:rsidRPr="00B31A85">
        <w:rPr>
          <w:rFonts w:cstheme="minorHAnsi"/>
          <w:sz w:val="24"/>
          <w:szCs w:val="24"/>
        </w:rPr>
        <w:t>enter-based</w:t>
      </w:r>
      <w:r w:rsidR="00601718" w:rsidRPr="00B31A85">
        <w:rPr>
          <w:rFonts w:cstheme="minorHAnsi"/>
          <w:sz w:val="24"/>
          <w:szCs w:val="24"/>
        </w:rPr>
        <w:t xml:space="preserve"> slots to better meet the changing </w:t>
      </w:r>
      <w:r w:rsidR="00063063" w:rsidRPr="00B31A85">
        <w:rPr>
          <w:rFonts w:cstheme="minorHAnsi"/>
          <w:sz w:val="24"/>
          <w:szCs w:val="24"/>
        </w:rPr>
        <w:t xml:space="preserve">and unmet </w:t>
      </w:r>
      <w:r w:rsidR="00601718" w:rsidRPr="00B31A85">
        <w:rPr>
          <w:rFonts w:cstheme="minorHAnsi"/>
          <w:sz w:val="24"/>
          <w:szCs w:val="24"/>
        </w:rPr>
        <w:t>needs of families in Washington County.  LEAP has</w:t>
      </w:r>
      <w:r w:rsidR="00063063" w:rsidRPr="00B31A85">
        <w:rPr>
          <w:rFonts w:cstheme="minorHAnsi"/>
          <w:sz w:val="24"/>
          <w:szCs w:val="24"/>
        </w:rPr>
        <w:t xml:space="preserve"> been working hard to fill funded enrollment slots.  Over the past four years, the program has found it increasingly difficult to fill classroom positions, particularly the role of the lead teacher.  For over a year and a half the program has experienced an ongoing 25% staff vacancy rate.  </w:t>
      </w:r>
      <w:r w:rsidR="006D7599" w:rsidRPr="00B31A85">
        <w:rPr>
          <w:rFonts w:cstheme="minorHAnsi"/>
          <w:sz w:val="24"/>
          <w:szCs w:val="24"/>
        </w:rPr>
        <w:t xml:space="preserve">The recipient continues the painstaking, lengthy hiring process of advertising, interviews, </w:t>
      </w:r>
      <w:r w:rsidR="00CD7195" w:rsidRPr="00B31A85">
        <w:rPr>
          <w:rFonts w:cstheme="minorHAnsi"/>
          <w:sz w:val="24"/>
          <w:szCs w:val="24"/>
        </w:rPr>
        <w:t>and long</w:t>
      </w:r>
      <w:r w:rsidR="006D7599" w:rsidRPr="00B31A85">
        <w:rPr>
          <w:rFonts w:cstheme="minorHAnsi"/>
          <w:sz w:val="24"/>
          <w:szCs w:val="24"/>
        </w:rPr>
        <w:t xml:space="preserve"> waits for background clearances before a candidate can start.  The pattern of hiring, training and resignations is ongoing. </w:t>
      </w:r>
      <w:r w:rsidR="00063063" w:rsidRPr="00B31A85">
        <w:rPr>
          <w:rFonts w:cstheme="minorHAnsi"/>
          <w:sz w:val="24"/>
          <w:szCs w:val="24"/>
        </w:rPr>
        <w:t>Efforts to recruit qualified</w:t>
      </w:r>
      <w:r w:rsidR="00CD7195" w:rsidRPr="00B31A85">
        <w:rPr>
          <w:rFonts w:cstheme="minorHAnsi"/>
          <w:sz w:val="24"/>
          <w:szCs w:val="24"/>
        </w:rPr>
        <w:t xml:space="preserve"> candidates is ongoing</w:t>
      </w:r>
      <w:r w:rsidR="00063063" w:rsidRPr="00B31A85">
        <w:rPr>
          <w:rFonts w:cstheme="minorHAnsi"/>
          <w:sz w:val="24"/>
          <w:szCs w:val="24"/>
        </w:rPr>
        <w:t>.  Some of the strategies that are in place:</w:t>
      </w:r>
    </w:p>
    <w:p w14:paraId="736C4276" w14:textId="77777777" w:rsidR="00063063" w:rsidRPr="00B31A85" w:rsidRDefault="00063063" w:rsidP="00063063">
      <w:pPr>
        <w:pStyle w:val="ListParagraph"/>
        <w:numPr>
          <w:ilvl w:val="0"/>
          <w:numId w:val="12"/>
        </w:numPr>
        <w:spacing w:after="0" w:line="480" w:lineRule="auto"/>
        <w:rPr>
          <w:rFonts w:cstheme="minorHAnsi"/>
          <w:sz w:val="24"/>
          <w:szCs w:val="24"/>
        </w:rPr>
      </w:pPr>
      <w:r w:rsidRPr="00B31A85">
        <w:rPr>
          <w:rFonts w:cstheme="minorHAnsi"/>
          <w:sz w:val="24"/>
          <w:szCs w:val="24"/>
        </w:rPr>
        <w:t>Hiring bonuses</w:t>
      </w:r>
    </w:p>
    <w:p w14:paraId="1B3E8D46" w14:textId="77777777" w:rsidR="00063063" w:rsidRPr="00B31A85" w:rsidRDefault="00063063" w:rsidP="00063063">
      <w:pPr>
        <w:pStyle w:val="ListParagraph"/>
        <w:numPr>
          <w:ilvl w:val="0"/>
          <w:numId w:val="12"/>
        </w:numPr>
        <w:spacing w:after="0" w:line="480" w:lineRule="auto"/>
        <w:rPr>
          <w:rFonts w:cstheme="minorHAnsi"/>
          <w:sz w:val="24"/>
          <w:szCs w:val="24"/>
        </w:rPr>
      </w:pPr>
      <w:r w:rsidRPr="00B31A85">
        <w:rPr>
          <w:rFonts w:cstheme="minorHAnsi"/>
          <w:sz w:val="24"/>
          <w:szCs w:val="24"/>
        </w:rPr>
        <w:t>Staff Retention bonuses</w:t>
      </w:r>
    </w:p>
    <w:p w14:paraId="49BE7931" w14:textId="77777777" w:rsidR="00063063" w:rsidRPr="00B31A85" w:rsidRDefault="00063063" w:rsidP="00063063">
      <w:pPr>
        <w:pStyle w:val="ListParagraph"/>
        <w:numPr>
          <w:ilvl w:val="0"/>
          <w:numId w:val="12"/>
        </w:numPr>
        <w:spacing w:after="0" w:line="480" w:lineRule="auto"/>
        <w:rPr>
          <w:rFonts w:cstheme="minorHAnsi"/>
          <w:sz w:val="24"/>
          <w:szCs w:val="24"/>
        </w:rPr>
      </w:pPr>
      <w:r w:rsidRPr="00B31A85">
        <w:rPr>
          <w:rFonts w:cstheme="minorHAnsi"/>
          <w:sz w:val="24"/>
          <w:szCs w:val="24"/>
        </w:rPr>
        <w:t xml:space="preserve">Increases to teaching staff </w:t>
      </w:r>
      <w:proofErr w:type="gramStart"/>
      <w:r w:rsidRPr="00B31A85">
        <w:rPr>
          <w:rFonts w:cstheme="minorHAnsi"/>
          <w:sz w:val="24"/>
          <w:szCs w:val="24"/>
        </w:rPr>
        <w:t>salaries</w:t>
      </w:r>
      <w:proofErr w:type="gramEnd"/>
    </w:p>
    <w:p w14:paraId="2B3C2092" w14:textId="77777777" w:rsidR="00063063" w:rsidRPr="00B31A85" w:rsidRDefault="00063063" w:rsidP="00063063">
      <w:pPr>
        <w:pStyle w:val="ListParagraph"/>
        <w:numPr>
          <w:ilvl w:val="0"/>
          <w:numId w:val="12"/>
        </w:numPr>
        <w:spacing w:after="0" w:line="480" w:lineRule="auto"/>
        <w:rPr>
          <w:rFonts w:cstheme="minorHAnsi"/>
          <w:sz w:val="24"/>
          <w:szCs w:val="24"/>
        </w:rPr>
      </w:pPr>
      <w:r w:rsidRPr="00B31A85">
        <w:rPr>
          <w:rFonts w:cstheme="minorHAnsi"/>
          <w:sz w:val="24"/>
          <w:szCs w:val="24"/>
        </w:rPr>
        <w:t>Wellness training, events, and activities</w:t>
      </w:r>
    </w:p>
    <w:p w14:paraId="3CBA5DBA" w14:textId="77777777" w:rsidR="00063063" w:rsidRPr="00B31A85" w:rsidRDefault="00063063" w:rsidP="00063063">
      <w:pPr>
        <w:pStyle w:val="ListParagraph"/>
        <w:numPr>
          <w:ilvl w:val="0"/>
          <w:numId w:val="12"/>
        </w:numPr>
        <w:spacing w:after="0" w:line="480" w:lineRule="auto"/>
        <w:rPr>
          <w:rFonts w:cstheme="minorHAnsi"/>
          <w:sz w:val="24"/>
          <w:szCs w:val="24"/>
        </w:rPr>
      </w:pPr>
      <w:r w:rsidRPr="00B31A85">
        <w:rPr>
          <w:rFonts w:cstheme="minorHAnsi"/>
          <w:sz w:val="24"/>
          <w:szCs w:val="24"/>
        </w:rPr>
        <w:t>Recognition for hard work</w:t>
      </w:r>
    </w:p>
    <w:p w14:paraId="54AA767F" w14:textId="77777777" w:rsidR="00063063" w:rsidRPr="00B31A85" w:rsidRDefault="00063063" w:rsidP="00063063">
      <w:pPr>
        <w:pStyle w:val="ListParagraph"/>
        <w:numPr>
          <w:ilvl w:val="0"/>
          <w:numId w:val="12"/>
        </w:numPr>
        <w:spacing w:after="0" w:line="480" w:lineRule="auto"/>
        <w:rPr>
          <w:rFonts w:cstheme="minorHAnsi"/>
          <w:sz w:val="24"/>
          <w:szCs w:val="24"/>
        </w:rPr>
      </w:pPr>
      <w:r w:rsidRPr="00B31A85">
        <w:rPr>
          <w:rFonts w:cstheme="minorHAnsi"/>
          <w:sz w:val="24"/>
          <w:szCs w:val="24"/>
        </w:rPr>
        <w:t>Incentives</w:t>
      </w:r>
    </w:p>
    <w:p w14:paraId="2A90BC61" w14:textId="77777777" w:rsidR="00063063" w:rsidRPr="00B31A85" w:rsidRDefault="00063063" w:rsidP="00063063">
      <w:pPr>
        <w:pStyle w:val="ListParagraph"/>
        <w:numPr>
          <w:ilvl w:val="0"/>
          <w:numId w:val="12"/>
        </w:numPr>
        <w:spacing w:after="0" w:line="480" w:lineRule="auto"/>
        <w:rPr>
          <w:rFonts w:cstheme="minorHAnsi"/>
          <w:sz w:val="24"/>
          <w:szCs w:val="24"/>
        </w:rPr>
      </w:pPr>
      <w:r w:rsidRPr="00B31A85">
        <w:rPr>
          <w:rFonts w:cstheme="minorHAnsi"/>
          <w:sz w:val="24"/>
          <w:szCs w:val="24"/>
        </w:rPr>
        <w:t>Generous benefit time</w:t>
      </w:r>
    </w:p>
    <w:p w14:paraId="0D97B1B4" w14:textId="77777777" w:rsidR="00063063" w:rsidRPr="00B31A85" w:rsidRDefault="00063063" w:rsidP="00063063">
      <w:pPr>
        <w:pStyle w:val="ListParagraph"/>
        <w:numPr>
          <w:ilvl w:val="0"/>
          <w:numId w:val="12"/>
        </w:numPr>
        <w:spacing w:after="0" w:line="480" w:lineRule="auto"/>
        <w:rPr>
          <w:rFonts w:cstheme="minorHAnsi"/>
          <w:sz w:val="24"/>
          <w:szCs w:val="24"/>
        </w:rPr>
      </w:pPr>
      <w:r w:rsidRPr="00B31A85">
        <w:rPr>
          <w:rFonts w:cstheme="minorHAnsi"/>
          <w:sz w:val="24"/>
          <w:szCs w:val="24"/>
        </w:rPr>
        <w:t>A supportive professional development structure</w:t>
      </w:r>
    </w:p>
    <w:p w14:paraId="0F88FF6A" w14:textId="77777777" w:rsidR="00063063" w:rsidRPr="00B31A85" w:rsidRDefault="00063063" w:rsidP="00063063">
      <w:pPr>
        <w:pStyle w:val="ListParagraph"/>
        <w:numPr>
          <w:ilvl w:val="0"/>
          <w:numId w:val="12"/>
        </w:numPr>
        <w:spacing w:after="0" w:line="480" w:lineRule="auto"/>
        <w:rPr>
          <w:rFonts w:cstheme="minorHAnsi"/>
          <w:sz w:val="24"/>
          <w:szCs w:val="24"/>
        </w:rPr>
      </w:pPr>
      <w:r w:rsidRPr="00B31A85">
        <w:rPr>
          <w:rFonts w:cstheme="minorHAnsi"/>
          <w:sz w:val="24"/>
          <w:szCs w:val="24"/>
        </w:rPr>
        <w:t>Commitment to opening classrooms that are consistently staffed.</w:t>
      </w:r>
    </w:p>
    <w:p w14:paraId="15BB41C1" w14:textId="6E459A8E" w:rsidR="00063063" w:rsidRPr="00B31A85" w:rsidRDefault="00063063" w:rsidP="00063063">
      <w:pPr>
        <w:pStyle w:val="ListParagraph"/>
        <w:numPr>
          <w:ilvl w:val="0"/>
          <w:numId w:val="12"/>
        </w:numPr>
        <w:spacing w:after="0" w:line="480" w:lineRule="auto"/>
        <w:rPr>
          <w:rFonts w:cstheme="minorHAnsi"/>
          <w:sz w:val="24"/>
          <w:szCs w:val="24"/>
        </w:rPr>
      </w:pPr>
      <w:r w:rsidRPr="00B31A85">
        <w:rPr>
          <w:rFonts w:cstheme="minorHAnsi"/>
          <w:sz w:val="24"/>
          <w:szCs w:val="24"/>
        </w:rPr>
        <w:lastRenderedPageBreak/>
        <w:t>A strategic onboarding and comprehensive training plan for new hires</w:t>
      </w:r>
      <w:r w:rsidR="00722A9D">
        <w:rPr>
          <w:rFonts w:cstheme="minorHAnsi"/>
          <w:sz w:val="24"/>
          <w:szCs w:val="24"/>
        </w:rPr>
        <w:t xml:space="preserve">; </w:t>
      </w:r>
      <w:r w:rsidR="00390C1D">
        <w:rPr>
          <w:rFonts w:cstheme="minorHAnsi"/>
          <w:sz w:val="24"/>
          <w:szCs w:val="24"/>
        </w:rPr>
        <w:t xml:space="preserve">inclusive of training and technical assistance for Early Head Start staff in compliance with </w:t>
      </w:r>
      <w:r w:rsidR="00390C1D" w:rsidRPr="00390C1D">
        <w:rPr>
          <w:rFonts w:cstheme="minorHAnsi"/>
          <w:sz w:val="24"/>
          <w:szCs w:val="24"/>
        </w:rPr>
        <w:t>1302.20(c)(3)(vi)</w:t>
      </w:r>
      <w:r w:rsidR="00390C1D">
        <w:rPr>
          <w:rFonts w:cstheme="minorHAnsi"/>
          <w:sz w:val="24"/>
          <w:szCs w:val="24"/>
        </w:rPr>
        <w:t xml:space="preserve"> of the Head Start </w:t>
      </w:r>
      <w:r w:rsidR="008B2E70">
        <w:rPr>
          <w:rFonts w:cstheme="minorHAnsi"/>
          <w:sz w:val="24"/>
          <w:szCs w:val="24"/>
        </w:rPr>
        <w:t>Performance Standards.</w:t>
      </w:r>
    </w:p>
    <w:p w14:paraId="4BD63E16" w14:textId="77777777" w:rsidR="00063063" w:rsidRPr="00B31A85" w:rsidRDefault="00063063" w:rsidP="00063063">
      <w:pPr>
        <w:pStyle w:val="ListParagraph"/>
        <w:numPr>
          <w:ilvl w:val="0"/>
          <w:numId w:val="12"/>
        </w:numPr>
        <w:spacing w:after="0" w:line="480" w:lineRule="auto"/>
        <w:rPr>
          <w:rFonts w:cstheme="minorHAnsi"/>
          <w:sz w:val="24"/>
          <w:szCs w:val="24"/>
        </w:rPr>
      </w:pPr>
      <w:r w:rsidRPr="00B31A85">
        <w:rPr>
          <w:rFonts w:cstheme="minorHAnsi"/>
          <w:sz w:val="24"/>
          <w:szCs w:val="24"/>
        </w:rPr>
        <w:t>An affordable individual HMO health plan. Agency contributes to deductible.</w:t>
      </w:r>
    </w:p>
    <w:p w14:paraId="7518BBF0" w14:textId="77777777" w:rsidR="00063063" w:rsidRPr="00B31A85" w:rsidRDefault="00063063" w:rsidP="00063063">
      <w:pPr>
        <w:pStyle w:val="ListParagraph"/>
        <w:numPr>
          <w:ilvl w:val="0"/>
          <w:numId w:val="12"/>
        </w:numPr>
        <w:spacing w:after="0" w:line="480" w:lineRule="auto"/>
        <w:rPr>
          <w:rFonts w:cstheme="minorHAnsi"/>
          <w:sz w:val="24"/>
          <w:szCs w:val="24"/>
        </w:rPr>
      </w:pPr>
      <w:r w:rsidRPr="00B31A85">
        <w:rPr>
          <w:rFonts w:cstheme="minorHAnsi"/>
          <w:sz w:val="24"/>
          <w:szCs w:val="24"/>
        </w:rPr>
        <w:t>Ongoing job postings on social media</w:t>
      </w:r>
      <w:r w:rsidR="006D7599" w:rsidRPr="00B31A85">
        <w:rPr>
          <w:rFonts w:cstheme="minorHAnsi"/>
          <w:sz w:val="24"/>
          <w:szCs w:val="24"/>
        </w:rPr>
        <w:t>; and recognition of staff efforts related to program services and activities.</w:t>
      </w:r>
    </w:p>
    <w:p w14:paraId="50EEE03F" w14:textId="77777777" w:rsidR="00063063" w:rsidRPr="00B31A85" w:rsidRDefault="00063063" w:rsidP="00063063">
      <w:pPr>
        <w:pStyle w:val="ListParagraph"/>
        <w:numPr>
          <w:ilvl w:val="0"/>
          <w:numId w:val="12"/>
        </w:numPr>
        <w:spacing w:after="0" w:line="480" w:lineRule="auto"/>
        <w:rPr>
          <w:rFonts w:cstheme="minorHAnsi"/>
          <w:sz w:val="24"/>
          <w:szCs w:val="24"/>
        </w:rPr>
      </w:pPr>
      <w:r w:rsidRPr="00B31A85">
        <w:rPr>
          <w:rFonts w:cstheme="minorHAnsi"/>
          <w:sz w:val="24"/>
          <w:szCs w:val="24"/>
        </w:rPr>
        <w:t>Building relationships with community partners</w:t>
      </w:r>
    </w:p>
    <w:p w14:paraId="771DA6AD" w14:textId="77777777" w:rsidR="00063063" w:rsidRPr="00B31A85" w:rsidRDefault="00063063" w:rsidP="00063063">
      <w:pPr>
        <w:pStyle w:val="ListParagraph"/>
        <w:numPr>
          <w:ilvl w:val="0"/>
          <w:numId w:val="12"/>
        </w:numPr>
        <w:spacing w:after="0" w:line="480" w:lineRule="auto"/>
        <w:rPr>
          <w:rFonts w:cstheme="minorHAnsi"/>
          <w:sz w:val="24"/>
          <w:szCs w:val="24"/>
        </w:rPr>
      </w:pPr>
      <w:r w:rsidRPr="00B31A85">
        <w:rPr>
          <w:rFonts w:cstheme="minorHAnsi"/>
          <w:sz w:val="24"/>
          <w:szCs w:val="24"/>
        </w:rPr>
        <w:t>Attending college job fairs; posting opening in career centers</w:t>
      </w:r>
    </w:p>
    <w:p w14:paraId="47903A3A" w14:textId="77777777" w:rsidR="00601718" w:rsidRPr="00B31A85" w:rsidRDefault="00063063" w:rsidP="00601718">
      <w:pPr>
        <w:spacing w:after="0" w:line="480" w:lineRule="auto"/>
        <w:rPr>
          <w:rFonts w:cstheme="minorHAnsi"/>
          <w:b/>
          <w:sz w:val="24"/>
          <w:szCs w:val="24"/>
        </w:rPr>
      </w:pPr>
      <w:r w:rsidRPr="00B31A85">
        <w:rPr>
          <w:rFonts w:cstheme="minorHAnsi"/>
          <w:sz w:val="24"/>
          <w:szCs w:val="24"/>
        </w:rPr>
        <w:t xml:space="preserve">Currently, </w:t>
      </w:r>
      <w:proofErr w:type="gramStart"/>
      <w:r w:rsidRPr="00B31A85">
        <w:rPr>
          <w:rFonts w:cstheme="minorHAnsi"/>
          <w:sz w:val="24"/>
          <w:szCs w:val="24"/>
        </w:rPr>
        <w:t>as a result of</w:t>
      </w:r>
      <w:proofErr w:type="gramEnd"/>
      <w:r w:rsidRPr="00B31A85">
        <w:rPr>
          <w:rFonts w:cstheme="minorHAnsi"/>
          <w:sz w:val="24"/>
          <w:szCs w:val="24"/>
        </w:rPr>
        <w:t xml:space="preserve"> </w:t>
      </w:r>
      <w:r w:rsidR="002F06B5" w:rsidRPr="00B31A85">
        <w:rPr>
          <w:rFonts w:cstheme="minorHAnsi"/>
          <w:sz w:val="24"/>
          <w:szCs w:val="24"/>
        </w:rPr>
        <w:t xml:space="preserve">staff </w:t>
      </w:r>
      <w:r w:rsidRPr="00B31A85">
        <w:rPr>
          <w:rFonts w:cstheme="minorHAnsi"/>
          <w:sz w:val="24"/>
          <w:szCs w:val="24"/>
        </w:rPr>
        <w:t>vacancies, there are four Head Start classrooms that are closed.  One classroom opened at the beginning of December</w:t>
      </w:r>
      <w:r w:rsidR="002F06B5" w:rsidRPr="00B31A85">
        <w:rPr>
          <w:rFonts w:cstheme="minorHAnsi"/>
          <w:sz w:val="24"/>
          <w:szCs w:val="24"/>
        </w:rPr>
        <w:t xml:space="preserve"> 2022</w:t>
      </w:r>
      <w:r w:rsidRPr="00B31A85">
        <w:rPr>
          <w:rFonts w:cstheme="minorHAnsi"/>
          <w:sz w:val="24"/>
          <w:szCs w:val="24"/>
        </w:rPr>
        <w:t xml:space="preserve">.  As </w:t>
      </w:r>
      <w:r w:rsidR="002F06B5" w:rsidRPr="00B31A85">
        <w:rPr>
          <w:rFonts w:cstheme="minorHAnsi"/>
          <w:sz w:val="24"/>
          <w:szCs w:val="24"/>
        </w:rPr>
        <w:t xml:space="preserve">vacant </w:t>
      </w:r>
      <w:r w:rsidRPr="00B31A85">
        <w:rPr>
          <w:rFonts w:cstheme="minorHAnsi"/>
          <w:sz w:val="24"/>
          <w:szCs w:val="24"/>
        </w:rPr>
        <w:t>positions are filled, the program provides training and job shadowing in classroom</w:t>
      </w:r>
      <w:r w:rsidR="002F06B5" w:rsidRPr="00B31A85">
        <w:rPr>
          <w:rFonts w:cstheme="minorHAnsi"/>
          <w:sz w:val="24"/>
          <w:szCs w:val="24"/>
        </w:rPr>
        <w:t>s that are</w:t>
      </w:r>
      <w:r w:rsidRPr="00B31A85">
        <w:rPr>
          <w:rFonts w:cstheme="minorHAnsi"/>
          <w:sz w:val="24"/>
          <w:szCs w:val="24"/>
        </w:rPr>
        <w:t xml:space="preserve"> open.  </w:t>
      </w:r>
      <w:r w:rsidR="002F06B5" w:rsidRPr="00B31A85">
        <w:rPr>
          <w:rFonts w:cstheme="minorHAnsi"/>
          <w:sz w:val="24"/>
          <w:szCs w:val="24"/>
        </w:rPr>
        <w:t xml:space="preserve">These staff are also used to provide ratio when illness affects staff attendance.  COVID, flu and RSV illnesses continue to impact the attendance of staff and children. </w:t>
      </w:r>
      <w:r w:rsidRPr="00B31A85">
        <w:rPr>
          <w:rFonts w:cstheme="minorHAnsi"/>
          <w:sz w:val="24"/>
          <w:szCs w:val="24"/>
        </w:rPr>
        <w:t xml:space="preserve">When a full </w:t>
      </w:r>
      <w:r w:rsidR="002F06B5" w:rsidRPr="00B31A85">
        <w:rPr>
          <w:rFonts w:cstheme="minorHAnsi"/>
          <w:sz w:val="24"/>
          <w:szCs w:val="24"/>
        </w:rPr>
        <w:t xml:space="preserve">classroom </w:t>
      </w:r>
      <w:r w:rsidRPr="00B31A85">
        <w:rPr>
          <w:rFonts w:cstheme="minorHAnsi"/>
          <w:sz w:val="24"/>
          <w:szCs w:val="24"/>
        </w:rPr>
        <w:t xml:space="preserve">team is hired, the program establishes an opening date; families on the waitlist are contacted, home visits are scheduled and the process for enrolling children into the CB classroom begin.  Throughout this year, maintaining a viable waitlist has been key.  Staff keep families informed and contact them when openings occur.   </w:t>
      </w:r>
      <w:r w:rsidR="002F06B5" w:rsidRPr="00B31A85">
        <w:rPr>
          <w:rFonts w:cstheme="minorHAnsi"/>
          <w:sz w:val="24"/>
          <w:szCs w:val="24"/>
        </w:rPr>
        <w:t xml:space="preserve">The employment crisis has not been the only impact, as described in the Community Assessment data, there is an increase in Pre-K and UPK slots being offered in the local school districts.  Working families in need of care for their 4 year olds are being met by </w:t>
      </w:r>
      <w:r w:rsidR="00A32705" w:rsidRPr="00B31A85">
        <w:rPr>
          <w:rFonts w:cstheme="minorHAnsi"/>
          <w:sz w:val="24"/>
          <w:szCs w:val="24"/>
        </w:rPr>
        <w:t xml:space="preserve">school </w:t>
      </w:r>
      <w:r w:rsidR="002F06B5" w:rsidRPr="00B31A85">
        <w:rPr>
          <w:rFonts w:cstheme="minorHAnsi"/>
          <w:sz w:val="24"/>
          <w:szCs w:val="24"/>
        </w:rPr>
        <w:t>districts, Head Start, and local child care homes.  The C</w:t>
      </w:r>
      <w:r w:rsidR="006D7599" w:rsidRPr="00B31A85">
        <w:rPr>
          <w:rFonts w:cstheme="minorHAnsi"/>
          <w:sz w:val="24"/>
          <w:szCs w:val="24"/>
        </w:rPr>
        <w:t xml:space="preserve">ommunity </w:t>
      </w:r>
      <w:r w:rsidR="002F06B5" w:rsidRPr="00B31A85">
        <w:rPr>
          <w:rFonts w:cstheme="minorHAnsi"/>
          <w:sz w:val="24"/>
          <w:szCs w:val="24"/>
        </w:rPr>
        <w:t>A</w:t>
      </w:r>
      <w:r w:rsidR="006D7599" w:rsidRPr="00B31A85">
        <w:rPr>
          <w:rFonts w:cstheme="minorHAnsi"/>
          <w:sz w:val="24"/>
          <w:szCs w:val="24"/>
        </w:rPr>
        <w:t>ssessment</w:t>
      </w:r>
      <w:r w:rsidR="002F06B5" w:rsidRPr="00B31A85">
        <w:rPr>
          <w:rFonts w:cstheme="minorHAnsi"/>
          <w:sz w:val="24"/>
          <w:szCs w:val="24"/>
        </w:rPr>
        <w:t xml:space="preserve"> identified an unmet need and this is reflected by program data, working families need full day, quality care for their toddlers and 3 year-olds.  </w:t>
      </w:r>
      <w:r w:rsidR="00A32705" w:rsidRPr="00B31A85">
        <w:rPr>
          <w:rFonts w:cstheme="minorHAnsi"/>
          <w:sz w:val="24"/>
          <w:szCs w:val="24"/>
        </w:rPr>
        <w:t>More</w:t>
      </w:r>
      <w:r w:rsidR="002F06B5" w:rsidRPr="00B31A85">
        <w:rPr>
          <w:rFonts w:cstheme="minorHAnsi"/>
          <w:sz w:val="24"/>
          <w:szCs w:val="24"/>
        </w:rPr>
        <w:t xml:space="preserve"> families need to work outside the home and half </w:t>
      </w:r>
      <w:r w:rsidR="002F06B5" w:rsidRPr="00B31A85">
        <w:rPr>
          <w:rFonts w:cstheme="minorHAnsi"/>
          <w:sz w:val="24"/>
          <w:szCs w:val="24"/>
        </w:rPr>
        <w:lastRenderedPageBreak/>
        <w:t xml:space="preserve">day programs </w:t>
      </w:r>
      <w:r w:rsidR="00A32705" w:rsidRPr="00B31A85">
        <w:rPr>
          <w:rFonts w:cstheme="minorHAnsi"/>
          <w:sz w:val="24"/>
          <w:szCs w:val="24"/>
        </w:rPr>
        <w:t>no longer</w:t>
      </w:r>
      <w:r w:rsidR="002F06B5" w:rsidRPr="00B31A85">
        <w:rPr>
          <w:rFonts w:cstheme="minorHAnsi"/>
          <w:sz w:val="24"/>
          <w:szCs w:val="24"/>
        </w:rPr>
        <w:t xml:space="preserve"> meet their needs.   </w:t>
      </w:r>
      <w:r w:rsidR="00A32705" w:rsidRPr="00B31A85">
        <w:rPr>
          <w:rFonts w:cstheme="minorHAnsi"/>
          <w:sz w:val="24"/>
          <w:szCs w:val="24"/>
        </w:rPr>
        <w:t>As seen in the chart below, LEAP’s current program schedule funds 94 double session slots.  These sessions are not attractive to families who work.</w:t>
      </w:r>
    </w:p>
    <w:p w14:paraId="031694D2" w14:textId="77777777" w:rsidR="005A0DB4" w:rsidRPr="00B31A85" w:rsidRDefault="005A0DB4" w:rsidP="00601718">
      <w:pPr>
        <w:spacing w:after="0" w:line="240" w:lineRule="auto"/>
        <w:rPr>
          <w:rFonts w:cstheme="minorHAnsi"/>
          <w:b/>
          <w:sz w:val="24"/>
          <w:szCs w:val="24"/>
        </w:rPr>
      </w:pPr>
    </w:p>
    <w:p w14:paraId="1457F649" w14:textId="77777777" w:rsidR="00601718" w:rsidRPr="00B31A85" w:rsidRDefault="00601718" w:rsidP="00601718">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1015"/>
        <w:gridCol w:w="9"/>
        <w:gridCol w:w="1163"/>
        <w:gridCol w:w="10"/>
        <w:gridCol w:w="1016"/>
        <w:gridCol w:w="10"/>
        <w:gridCol w:w="1017"/>
        <w:gridCol w:w="9"/>
        <w:gridCol w:w="1019"/>
        <w:gridCol w:w="8"/>
        <w:gridCol w:w="1020"/>
        <w:gridCol w:w="7"/>
        <w:gridCol w:w="1021"/>
        <w:gridCol w:w="6"/>
        <w:gridCol w:w="1027"/>
      </w:tblGrid>
      <w:tr w:rsidR="005A0DB4" w:rsidRPr="00B31A85" w14:paraId="6C0D9541" w14:textId="77777777" w:rsidTr="005A0DB4">
        <w:tc>
          <w:tcPr>
            <w:tcW w:w="8357" w:type="dxa"/>
            <w:gridSpan w:val="15"/>
            <w:shd w:val="clear" w:color="auto" w:fill="D0CECE" w:themeFill="background2" w:themeFillShade="E6"/>
          </w:tcPr>
          <w:p w14:paraId="0D9018A1" w14:textId="77777777" w:rsidR="005A0DB4" w:rsidRPr="00B31A85" w:rsidRDefault="005A0DB4" w:rsidP="005A0DB4">
            <w:pPr>
              <w:shd w:val="clear" w:color="auto" w:fill="D0CECE" w:themeFill="background2" w:themeFillShade="E6"/>
              <w:rPr>
                <w:rFonts w:cstheme="minorHAnsi"/>
                <w:sz w:val="20"/>
                <w:szCs w:val="20"/>
              </w:rPr>
            </w:pPr>
            <w:r w:rsidRPr="00B31A85">
              <w:rPr>
                <w:rFonts w:cstheme="minorHAnsi"/>
                <w:b/>
                <w:sz w:val="20"/>
                <w:szCs w:val="20"/>
              </w:rPr>
              <w:t>Table 9:</w:t>
            </w:r>
            <w:r w:rsidRPr="00B31A85">
              <w:rPr>
                <w:rFonts w:cstheme="minorHAnsi"/>
                <w:sz w:val="20"/>
                <w:szCs w:val="20"/>
              </w:rPr>
              <w:t xml:space="preserve">   </w:t>
            </w:r>
            <w:r w:rsidRPr="00B31A85">
              <w:rPr>
                <w:rFonts w:cstheme="minorHAnsi"/>
                <w:b/>
                <w:sz w:val="20"/>
                <w:szCs w:val="20"/>
              </w:rPr>
              <w:t>Current Program Schedules:  HEAD START Center-based Option</w:t>
            </w:r>
          </w:p>
        </w:tc>
      </w:tr>
      <w:tr w:rsidR="00601718" w:rsidRPr="00B31A85" w14:paraId="6C4F78D1" w14:textId="77777777" w:rsidTr="005A0DB4">
        <w:tc>
          <w:tcPr>
            <w:tcW w:w="1024" w:type="dxa"/>
            <w:gridSpan w:val="2"/>
            <w:shd w:val="clear" w:color="auto" w:fill="D0CECE" w:themeFill="background2" w:themeFillShade="E6"/>
          </w:tcPr>
          <w:p w14:paraId="6023C45D" w14:textId="77777777" w:rsidR="00601718" w:rsidRPr="00B31A85" w:rsidRDefault="00601718" w:rsidP="005A0DB4">
            <w:pPr>
              <w:shd w:val="clear" w:color="auto" w:fill="D0CECE" w:themeFill="background2" w:themeFillShade="E6"/>
              <w:rPr>
                <w:rFonts w:cstheme="minorHAnsi"/>
                <w:sz w:val="24"/>
                <w:szCs w:val="24"/>
              </w:rPr>
            </w:pPr>
          </w:p>
        </w:tc>
        <w:tc>
          <w:tcPr>
            <w:tcW w:w="1173" w:type="dxa"/>
            <w:gridSpan w:val="2"/>
            <w:shd w:val="clear" w:color="auto" w:fill="D0CECE" w:themeFill="background2" w:themeFillShade="E6"/>
          </w:tcPr>
          <w:p w14:paraId="57311766" w14:textId="77777777" w:rsidR="00601718" w:rsidRPr="00B31A85" w:rsidRDefault="00601718" w:rsidP="005A0DB4">
            <w:pPr>
              <w:shd w:val="clear" w:color="auto" w:fill="D0CECE" w:themeFill="background2" w:themeFillShade="E6"/>
              <w:rPr>
                <w:rFonts w:cstheme="minorHAnsi"/>
                <w:sz w:val="20"/>
                <w:szCs w:val="20"/>
              </w:rPr>
            </w:pPr>
            <w:r w:rsidRPr="00B31A85">
              <w:rPr>
                <w:rFonts w:cstheme="minorHAnsi"/>
                <w:sz w:val="20"/>
                <w:szCs w:val="20"/>
              </w:rPr>
              <w:t>Funded Child Enrollment</w:t>
            </w:r>
          </w:p>
        </w:tc>
        <w:tc>
          <w:tcPr>
            <w:tcW w:w="1026" w:type="dxa"/>
            <w:gridSpan w:val="2"/>
            <w:shd w:val="clear" w:color="auto" w:fill="D0CECE" w:themeFill="background2" w:themeFillShade="E6"/>
          </w:tcPr>
          <w:p w14:paraId="115B8850" w14:textId="77777777" w:rsidR="00601718" w:rsidRPr="00B31A85" w:rsidRDefault="00601718" w:rsidP="005A0DB4">
            <w:pPr>
              <w:shd w:val="clear" w:color="auto" w:fill="D0CECE" w:themeFill="background2" w:themeFillShade="E6"/>
              <w:rPr>
                <w:rFonts w:cstheme="minorHAnsi"/>
                <w:sz w:val="20"/>
                <w:szCs w:val="20"/>
              </w:rPr>
            </w:pPr>
            <w:r w:rsidRPr="00B31A85">
              <w:rPr>
                <w:rFonts w:cstheme="minorHAnsi"/>
                <w:sz w:val="20"/>
                <w:szCs w:val="20"/>
              </w:rPr>
              <w:t>Number of Classes</w:t>
            </w:r>
          </w:p>
        </w:tc>
        <w:tc>
          <w:tcPr>
            <w:tcW w:w="1026" w:type="dxa"/>
            <w:gridSpan w:val="2"/>
            <w:shd w:val="clear" w:color="auto" w:fill="D0CECE" w:themeFill="background2" w:themeFillShade="E6"/>
          </w:tcPr>
          <w:p w14:paraId="7F8919E2" w14:textId="77777777" w:rsidR="00601718" w:rsidRPr="00B31A85" w:rsidRDefault="00601718" w:rsidP="005A0DB4">
            <w:pPr>
              <w:shd w:val="clear" w:color="auto" w:fill="D0CECE" w:themeFill="background2" w:themeFillShade="E6"/>
              <w:rPr>
                <w:rFonts w:cstheme="minorHAnsi"/>
                <w:sz w:val="20"/>
                <w:szCs w:val="20"/>
              </w:rPr>
            </w:pPr>
            <w:r w:rsidRPr="00B31A85">
              <w:rPr>
                <w:rFonts w:cstheme="minorHAnsi"/>
                <w:sz w:val="20"/>
                <w:szCs w:val="20"/>
              </w:rPr>
              <w:t>Number of hours per day</w:t>
            </w:r>
          </w:p>
        </w:tc>
        <w:tc>
          <w:tcPr>
            <w:tcW w:w="1027" w:type="dxa"/>
            <w:gridSpan w:val="2"/>
            <w:shd w:val="clear" w:color="auto" w:fill="D0CECE" w:themeFill="background2" w:themeFillShade="E6"/>
          </w:tcPr>
          <w:p w14:paraId="49B2F57A" w14:textId="77777777" w:rsidR="00601718" w:rsidRPr="00B31A85" w:rsidRDefault="00601718" w:rsidP="005A0DB4">
            <w:pPr>
              <w:shd w:val="clear" w:color="auto" w:fill="D0CECE" w:themeFill="background2" w:themeFillShade="E6"/>
              <w:rPr>
                <w:rFonts w:cstheme="minorHAnsi"/>
                <w:sz w:val="20"/>
                <w:szCs w:val="20"/>
              </w:rPr>
            </w:pPr>
            <w:r w:rsidRPr="00B31A85">
              <w:rPr>
                <w:rFonts w:cstheme="minorHAnsi"/>
                <w:sz w:val="20"/>
                <w:szCs w:val="20"/>
              </w:rPr>
              <w:t>Number of days per week</w:t>
            </w:r>
          </w:p>
        </w:tc>
        <w:tc>
          <w:tcPr>
            <w:tcW w:w="1027" w:type="dxa"/>
            <w:gridSpan w:val="2"/>
            <w:shd w:val="clear" w:color="auto" w:fill="D0CECE" w:themeFill="background2" w:themeFillShade="E6"/>
          </w:tcPr>
          <w:p w14:paraId="71802541" w14:textId="77777777" w:rsidR="00601718" w:rsidRPr="00B31A85" w:rsidRDefault="00601718" w:rsidP="005A0DB4">
            <w:pPr>
              <w:shd w:val="clear" w:color="auto" w:fill="D0CECE" w:themeFill="background2" w:themeFillShade="E6"/>
              <w:rPr>
                <w:rFonts w:cstheme="minorHAnsi"/>
                <w:sz w:val="20"/>
                <w:szCs w:val="20"/>
              </w:rPr>
            </w:pPr>
            <w:r w:rsidRPr="00B31A85">
              <w:rPr>
                <w:rFonts w:cstheme="minorHAnsi"/>
                <w:sz w:val="20"/>
                <w:szCs w:val="20"/>
              </w:rPr>
              <w:t xml:space="preserve">Number of </w:t>
            </w:r>
            <w:proofErr w:type="gramStart"/>
            <w:r w:rsidRPr="00B31A85">
              <w:rPr>
                <w:rFonts w:cstheme="minorHAnsi"/>
                <w:sz w:val="20"/>
                <w:szCs w:val="20"/>
              </w:rPr>
              <w:t>days  of</w:t>
            </w:r>
            <w:proofErr w:type="gramEnd"/>
            <w:r w:rsidRPr="00B31A85">
              <w:rPr>
                <w:rFonts w:cstheme="minorHAnsi"/>
                <w:sz w:val="20"/>
                <w:szCs w:val="20"/>
              </w:rPr>
              <w:t xml:space="preserve"> classes per child per year</w:t>
            </w:r>
          </w:p>
        </w:tc>
        <w:tc>
          <w:tcPr>
            <w:tcW w:w="1027" w:type="dxa"/>
            <w:gridSpan w:val="2"/>
            <w:shd w:val="clear" w:color="auto" w:fill="D0CECE" w:themeFill="background2" w:themeFillShade="E6"/>
          </w:tcPr>
          <w:p w14:paraId="5C2229F2" w14:textId="77777777" w:rsidR="00601718" w:rsidRPr="00B31A85" w:rsidRDefault="00601718" w:rsidP="005A0DB4">
            <w:pPr>
              <w:shd w:val="clear" w:color="auto" w:fill="D0CECE" w:themeFill="background2" w:themeFillShade="E6"/>
              <w:rPr>
                <w:rFonts w:cstheme="minorHAnsi"/>
                <w:sz w:val="20"/>
                <w:szCs w:val="20"/>
              </w:rPr>
            </w:pPr>
            <w:r w:rsidRPr="00B31A85">
              <w:rPr>
                <w:rFonts w:cstheme="minorHAnsi"/>
                <w:sz w:val="20"/>
                <w:szCs w:val="20"/>
              </w:rPr>
              <w:t>Number of home visits per year</w:t>
            </w:r>
          </w:p>
        </w:tc>
        <w:tc>
          <w:tcPr>
            <w:tcW w:w="1027" w:type="dxa"/>
            <w:shd w:val="clear" w:color="auto" w:fill="D0CECE" w:themeFill="background2" w:themeFillShade="E6"/>
          </w:tcPr>
          <w:p w14:paraId="25B00228" w14:textId="77777777" w:rsidR="00601718" w:rsidRPr="00B31A85" w:rsidRDefault="00601718" w:rsidP="005A0DB4">
            <w:pPr>
              <w:shd w:val="clear" w:color="auto" w:fill="D0CECE" w:themeFill="background2" w:themeFillShade="E6"/>
              <w:rPr>
                <w:rFonts w:cstheme="minorHAnsi"/>
                <w:sz w:val="20"/>
                <w:szCs w:val="20"/>
              </w:rPr>
            </w:pPr>
            <w:r w:rsidRPr="00B31A85">
              <w:rPr>
                <w:rFonts w:cstheme="minorHAnsi"/>
                <w:sz w:val="20"/>
                <w:szCs w:val="20"/>
              </w:rPr>
              <w:t>Number of hours per home visit</w:t>
            </w:r>
          </w:p>
        </w:tc>
      </w:tr>
      <w:tr w:rsidR="00601718" w:rsidRPr="00B31A85" w14:paraId="0F7E83F3" w14:textId="77777777" w:rsidTr="005A0DB4">
        <w:tc>
          <w:tcPr>
            <w:tcW w:w="1024" w:type="dxa"/>
            <w:gridSpan w:val="2"/>
            <w:shd w:val="clear" w:color="auto" w:fill="D0CECE" w:themeFill="background2" w:themeFillShade="E6"/>
          </w:tcPr>
          <w:p w14:paraId="3FDAE449" w14:textId="77777777" w:rsidR="00601718" w:rsidRPr="00B31A85" w:rsidRDefault="00601718" w:rsidP="005A0DB4">
            <w:pPr>
              <w:shd w:val="clear" w:color="auto" w:fill="D0CECE" w:themeFill="background2" w:themeFillShade="E6"/>
              <w:spacing w:line="480" w:lineRule="auto"/>
              <w:rPr>
                <w:rFonts w:cstheme="minorHAnsi"/>
                <w:sz w:val="20"/>
                <w:szCs w:val="20"/>
              </w:rPr>
            </w:pPr>
            <w:r w:rsidRPr="00B31A85">
              <w:rPr>
                <w:rFonts w:cstheme="minorHAnsi"/>
                <w:sz w:val="20"/>
                <w:szCs w:val="20"/>
              </w:rPr>
              <w:t>Full Day</w:t>
            </w:r>
          </w:p>
        </w:tc>
        <w:tc>
          <w:tcPr>
            <w:tcW w:w="1173" w:type="dxa"/>
            <w:gridSpan w:val="2"/>
            <w:shd w:val="clear" w:color="auto" w:fill="D0CECE" w:themeFill="background2" w:themeFillShade="E6"/>
          </w:tcPr>
          <w:p w14:paraId="4B748FD2" w14:textId="77777777" w:rsidR="00601718" w:rsidRPr="00B31A85" w:rsidRDefault="00601718" w:rsidP="005A0DB4">
            <w:pPr>
              <w:shd w:val="clear" w:color="auto" w:fill="D0CECE" w:themeFill="background2" w:themeFillShade="E6"/>
              <w:spacing w:line="480" w:lineRule="auto"/>
              <w:jc w:val="center"/>
              <w:rPr>
                <w:rFonts w:cstheme="minorHAnsi"/>
                <w:sz w:val="20"/>
                <w:szCs w:val="20"/>
              </w:rPr>
            </w:pPr>
            <w:r w:rsidRPr="00B31A85">
              <w:rPr>
                <w:rFonts w:cstheme="minorHAnsi"/>
                <w:sz w:val="20"/>
                <w:szCs w:val="20"/>
              </w:rPr>
              <w:t>104</w:t>
            </w:r>
          </w:p>
        </w:tc>
        <w:tc>
          <w:tcPr>
            <w:tcW w:w="1026" w:type="dxa"/>
            <w:gridSpan w:val="2"/>
            <w:shd w:val="clear" w:color="auto" w:fill="D0CECE" w:themeFill="background2" w:themeFillShade="E6"/>
          </w:tcPr>
          <w:p w14:paraId="51BE5A2F" w14:textId="77777777" w:rsidR="00601718" w:rsidRPr="00B31A85" w:rsidRDefault="00601718" w:rsidP="005A0DB4">
            <w:pPr>
              <w:shd w:val="clear" w:color="auto" w:fill="D0CECE" w:themeFill="background2" w:themeFillShade="E6"/>
              <w:spacing w:line="480" w:lineRule="auto"/>
              <w:jc w:val="center"/>
              <w:rPr>
                <w:rFonts w:cstheme="minorHAnsi"/>
                <w:sz w:val="20"/>
                <w:szCs w:val="20"/>
              </w:rPr>
            </w:pPr>
            <w:r w:rsidRPr="00B31A85">
              <w:rPr>
                <w:rFonts w:cstheme="minorHAnsi"/>
                <w:sz w:val="20"/>
                <w:szCs w:val="20"/>
              </w:rPr>
              <w:t>6</w:t>
            </w:r>
          </w:p>
        </w:tc>
        <w:tc>
          <w:tcPr>
            <w:tcW w:w="1026" w:type="dxa"/>
            <w:gridSpan w:val="2"/>
            <w:shd w:val="clear" w:color="auto" w:fill="D0CECE" w:themeFill="background2" w:themeFillShade="E6"/>
          </w:tcPr>
          <w:p w14:paraId="0E969053" w14:textId="77777777" w:rsidR="00601718" w:rsidRPr="00B31A85" w:rsidRDefault="00601718" w:rsidP="005A0DB4">
            <w:pPr>
              <w:shd w:val="clear" w:color="auto" w:fill="D0CECE" w:themeFill="background2" w:themeFillShade="E6"/>
              <w:spacing w:line="480" w:lineRule="auto"/>
              <w:jc w:val="center"/>
              <w:rPr>
                <w:rFonts w:cstheme="minorHAnsi"/>
                <w:sz w:val="20"/>
                <w:szCs w:val="20"/>
              </w:rPr>
            </w:pPr>
            <w:r w:rsidRPr="00B31A85">
              <w:rPr>
                <w:rFonts w:cstheme="minorHAnsi"/>
                <w:sz w:val="20"/>
                <w:szCs w:val="20"/>
              </w:rPr>
              <w:t>6</w:t>
            </w:r>
          </w:p>
        </w:tc>
        <w:tc>
          <w:tcPr>
            <w:tcW w:w="1027" w:type="dxa"/>
            <w:gridSpan w:val="2"/>
            <w:shd w:val="clear" w:color="auto" w:fill="D0CECE" w:themeFill="background2" w:themeFillShade="E6"/>
          </w:tcPr>
          <w:p w14:paraId="412B6C10" w14:textId="77777777" w:rsidR="00601718" w:rsidRPr="00B31A85" w:rsidRDefault="00601718" w:rsidP="005A0DB4">
            <w:pPr>
              <w:shd w:val="clear" w:color="auto" w:fill="D0CECE" w:themeFill="background2" w:themeFillShade="E6"/>
              <w:spacing w:line="480" w:lineRule="auto"/>
              <w:jc w:val="center"/>
              <w:rPr>
                <w:rFonts w:cstheme="minorHAnsi"/>
                <w:sz w:val="20"/>
                <w:szCs w:val="20"/>
              </w:rPr>
            </w:pPr>
            <w:r w:rsidRPr="00B31A85">
              <w:rPr>
                <w:rFonts w:cstheme="minorHAnsi"/>
                <w:sz w:val="20"/>
                <w:szCs w:val="20"/>
              </w:rPr>
              <w:t>5</w:t>
            </w:r>
          </w:p>
        </w:tc>
        <w:tc>
          <w:tcPr>
            <w:tcW w:w="1027" w:type="dxa"/>
            <w:gridSpan w:val="2"/>
            <w:shd w:val="clear" w:color="auto" w:fill="D0CECE" w:themeFill="background2" w:themeFillShade="E6"/>
          </w:tcPr>
          <w:p w14:paraId="39DD6639" w14:textId="77777777" w:rsidR="00601718" w:rsidRPr="00B31A85" w:rsidRDefault="00601718" w:rsidP="005A0DB4">
            <w:pPr>
              <w:shd w:val="clear" w:color="auto" w:fill="D0CECE" w:themeFill="background2" w:themeFillShade="E6"/>
              <w:spacing w:line="480" w:lineRule="auto"/>
              <w:jc w:val="center"/>
              <w:rPr>
                <w:rFonts w:cstheme="minorHAnsi"/>
                <w:sz w:val="20"/>
                <w:szCs w:val="20"/>
              </w:rPr>
            </w:pPr>
            <w:r w:rsidRPr="00B31A85">
              <w:rPr>
                <w:rFonts w:cstheme="minorHAnsi"/>
                <w:sz w:val="20"/>
                <w:szCs w:val="20"/>
              </w:rPr>
              <w:t>173</w:t>
            </w:r>
          </w:p>
        </w:tc>
        <w:tc>
          <w:tcPr>
            <w:tcW w:w="1027" w:type="dxa"/>
            <w:gridSpan w:val="2"/>
            <w:shd w:val="clear" w:color="auto" w:fill="D0CECE" w:themeFill="background2" w:themeFillShade="E6"/>
          </w:tcPr>
          <w:p w14:paraId="7DA76C53" w14:textId="77777777" w:rsidR="00601718" w:rsidRPr="00B31A85" w:rsidRDefault="00601718" w:rsidP="005A0DB4">
            <w:pPr>
              <w:shd w:val="clear" w:color="auto" w:fill="D0CECE" w:themeFill="background2" w:themeFillShade="E6"/>
              <w:spacing w:line="480" w:lineRule="auto"/>
              <w:jc w:val="center"/>
              <w:rPr>
                <w:rFonts w:cstheme="minorHAnsi"/>
                <w:sz w:val="20"/>
                <w:szCs w:val="20"/>
              </w:rPr>
            </w:pPr>
            <w:r w:rsidRPr="00B31A85">
              <w:rPr>
                <w:rFonts w:cstheme="minorHAnsi"/>
                <w:sz w:val="20"/>
                <w:szCs w:val="20"/>
              </w:rPr>
              <w:t>4</w:t>
            </w:r>
          </w:p>
        </w:tc>
        <w:tc>
          <w:tcPr>
            <w:tcW w:w="1027" w:type="dxa"/>
            <w:shd w:val="clear" w:color="auto" w:fill="D0CECE" w:themeFill="background2" w:themeFillShade="E6"/>
          </w:tcPr>
          <w:p w14:paraId="1AF3A145" w14:textId="77777777" w:rsidR="00601718" w:rsidRPr="00B31A85" w:rsidRDefault="00601718" w:rsidP="005A0DB4">
            <w:pPr>
              <w:shd w:val="clear" w:color="auto" w:fill="D0CECE" w:themeFill="background2" w:themeFillShade="E6"/>
              <w:spacing w:line="480" w:lineRule="auto"/>
              <w:jc w:val="center"/>
              <w:rPr>
                <w:rFonts w:cstheme="minorHAnsi"/>
                <w:sz w:val="20"/>
                <w:szCs w:val="20"/>
              </w:rPr>
            </w:pPr>
            <w:r w:rsidRPr="00B31A85">
              <w:rPr>
                <w:rFonts w:cstheme="minorHAnsi"/>
                <w:sz w:val="20"/>
                <w:szCs w:val="20"/>
              </w:rPr>
              <w:t>1.5</w:t>
            </w:r>
          </w:p>
        </w:tc>
      </w:tr>
      <w:tr w:rsidR="00601718" w:rsidRPr="00B31A85" w14:paraId="02AA1E9F" w14:textId="77777777" w:rsidTr="005A0DB4">
        <w:tc>
          <w:tcPr>
            <w:tcW w:w="1024" w:type="dxa"/>
            <w:gridSpan w:val="2"/>
            <w:shd w:val="clear" w:color="auto" w:fill="D0CECE" w:themeFill="background2" w:themeFillShade="E6"/>
          </w:tcPr>
          <w:p w14:paraId="0398B761" w14:textId="77777777" w:rsidR="00601718" w:rsidRPr="00B31A85" w:rsidRDefault="00601718" w:rsidP="005A0DB4">
            <w:pPr>
              <w:shd w:val="clear" w:color="auto" w:fill="D0CECE" w:themeFill="background2" w:themeFillShade="E6"/>
              <w:rPr>
                <w:rFonts w:cstheme="minorHAnsi"/>
                <w:sz w:val="20"/>
                <w:szCs w:val="20"/>
              </w:rPr>
            </w:pPr>
            <w:r w:rsidRPr="00B31A85">
              <w:rPr>
                <w:rFonts w:cstheme="minorHAnsi"/>
                <w:sz w:val="20"/>
                <w:szCs w:val="20"/>
              </w:rPr>
              <w:t>Double session</w:t>
            </w:r>
          </w:p>
        </w:tc>
        <w:tc>
          <w:tcPr>
            <w:tcW w:w="1173" w:type="dxa"/>
            <w:gridSpan w:val="2"/>
            <w:shd w:val="clear" w:color="auto" w:fill="D0CECE" w:themeFill="background2" w:themeFillShade="E6"/>
          </w:tcPr>
          <w:p w14:paraId="14BFBD43" w14:textId="77777777" w:rsidR="00601718" w:rsidRPr="00B31A85" w:rsidRDefault="00601718" w:rsidP="005A0DB4">
            <w:pPr>
              <w:shd w:val="clear" w:color="auto" w:fill="D0CECE" w:themeFill="background2" w:themeFillShade="E6"/>
              <w:spacing w:line="480" w:lineRule="auto"/>
              <w:jc w:val="center"/>
              <w:rPr>
                <w:rFonts w:cstheme="minorHAnsi"/>
                <w:sz w:val="20"/>
                <w:szCs w:val="20"/>
              </w:rPr>
            </w:pPr>
            <w:r w:rsidRPr="00B31A85">
              <w:rPr>
                <w:rFonts w:cstheme="minorHAnsi"/>
                <w:sz w:val="20"/>
                <w:szCs w:val="20"/>
              </w:rPr>
              <w:t>94</w:t>
            </w:r>
          </w:p>
        </w:tc>
        <w:tc>
          <w:tcPr>
            <w:tcW w:w="1026" w:type="dxa"/>
            <w:gridSpan w:val="2"/>
            <w:shd w:val="clear" w:color="auto" w:fill="D0CECE" w:themeFill="background2" w:themeFillShade="E6"/>
          </w:tcPr>
          <w:p w14:paraId="1ACC6F96" w14:textId="77777777" w:rsidR="00601718" w:rsidRPr="00B31A85" w:rsidRDefault="00601718" w:rsidP="005A0DB4">
            <w:pPr>
              <w:shd w:val="clear" w:color="auto" w:fill="D0CECE" w:themeFill="background2" w:themeFillShade="E6"/>
              <w:spacing w:line="480" w:lineRule="auto"/>
              <w:jc w:val="center"/>
              <w:rPr>
                <w:rFonts w:cstheme="minorHAnsi"/>
                <w:sz w:val="20"/>
                <w:szCs w:val="20"/>
              </w:rPr>
            </w:pPr>
            <w:r w:rsidRPr="00B31A85">
              <w:rPr>
                <w:rFonts w:cstheme="minorHAnsi"/>
                <w:sz w:val="20"/>
                <w:szCs w:val="20"/>
              </w:rPr>
              <w:t>6</w:t>
            </w:r>
          </w:p>
        </w:tc>
        <w:tc>
          <w:tcPr>
            <w:tcW w:w="1026" w:type="dxa"/>
            <w:gridSpan w:val="2"/>
            <w:shd w:val="clear" w:color="auto" w:fill="D0CECE" w:themeFill="background2" w:themeFillShade="E6"/>
          </w:tcPr>
          <w:p w14:paraId="2FE18278" w14:textId="77777777" w:rsidR="00601718" w:rsidRPr="00B31A85" w:rsidRDefault="00601718" w:rsidP="005A0DB4">
            <w:pPr>
              <w:shd w:val="clear" w:color="auto" w:fill="D0CECE" w:themeFill="background2" w:themeFillShade="E6"/>
              <w:spacing w:line="480" w:lineRule="auto"/>
              <w:jc w:val="center"/>
              <w:rPr>
                <w:rFonts w:cstheme="minorHAnsi"/>
                <w:sz w:val="20"/>
                <w:szCs w:val="20"/>
              </w:rPr>
            </w:pPr>
            <w:r w:rsidRPr="00B31A85">
              <w:rPr>
                <w:rFonts w:cstheme="minorHAnsi"/>
                <w:sz w:val="20"/>
                <w:szCs w:val="20"/>
              </w:rPr>
              <w:t>3.5</w:t>
            </w:r>
          </w:p>
        </w:tc>
        <w:tc>
          <w:tcPr>
            <w:tcW w:w="1027" w:type="dxa"/>
            <w:gridSpan w:val="2"/>
            <w:shd w:val="clear" w:color="auto" w:fill="D0CECE" w:themeFill="background2" w:themeFillShade="E6"/>
          </w:tcPr>
          <w:p w14:paraId="7956F92D" w14:textId="77777777" w:rsidR="00601718" w:rsidRPr="00B31A85" w:rsidRDefault="00601718" w:rsidP="005A0DB4">
            <w:pPr>
              <w:shd w:val="clear" w:color="auto" w:fill="D0CECE" w:themeFill="background2" w:themeFillShade="E6"/>
              <w:spacing w:line="480" w:lineRule="auto"/>
              <w:jc w:val="center"/>
              <w:rPr>
                <w:rFonts w:cstheme="minorHAnsi"/>
                <w:sz w:val="20"/>
                <w:szCs w:val="20"/>
              </w:rPr>
            </w:pPr>
            <w:r w:rsidRPr="00B31A85">
              <w:rPr>
                <w:rFonts w:cstheme="minorHAnsi"/>
                <w:sz w:val="20"/>
                <w:szCs w:val="20"/>
              </w:rPr>
              <w:t>4</w:t>
            </w:r>
          </w:p>
        </w:tc>
        <w:tc>
          <w:tcPr>
            <w:tcW w:w="1027" w:type="dxa"/>
            <w:gridSpan w:val="2"/>
            <w:shd w:val="clear" w:color="auto" w:fill="D0CECE" w:themeFill="background2" w:themeFillShade="E6"/>
          </w:tcPr>
          <w:p w14:paraId="18A22D69" w14:textId="77777777" w:rsidR="00601718" w:rsidRPr="00B31A85" w:rsidRDefault="00601718" w:rsidP="005A0DB4">
            <w:pPr>
              <w:shd w:val="clear" w:color="auto" w:fill="D0CECE" w:themeFill="background2" w:themeFillShade="E6"/>
              <w:spacing w:line="480" w:lineRule="auto"/>
              <w:jc w:val="center"/>
              <w:rPr>
                <w:rFonts w:cstheme="minorHAnsi"/>
                <w:sz w:val="20"/>
                <w:szCs w:val="20"/>
              </w:rPr>
            </w:pPr>
            <w:r w:rsidRPr="00B31A85">
              <w:rPr>
                <w:rFonts w:cstheme="minorHAnsi"/>
                <w:sz w:val="20"/>
                <w:szCs w:val="20"/>
              </w:rPr>
              <w:t>139</w:t>
            </w:r>
          </w:p>
        </w:tc>
        <w:tc>
          <w:tcPr>
            <w:tcW w:w="1027" w:type="dxa"/>
            <w:gridSpan w:val="2"/>
            <w:shd w:val="clear" w:color="auto" w:fill="D0CECE" w:themeFill="background2" w:themeFillShade="E6"/>
          </w:tcPr>
          <w:p w14:paraId="20B4C494" w14:textId="77777777" w:rsidR="00601718" w:rsidRPr="00B31A85" w:rsidRDefault="00601718" w:rsidP="005A0DB4">
            <w:pPr>
              <w:shd w:val="clear" w:color="auto" w:fill="D0CECE" w:themeFill="background2" w:themeFillShade="E6"/>
              <w:spacing w:line="480" w:lineRule="auto"/>
              <w:jc w:val="center"/>
              <w:rPr>
                <w:rFonts w:cstheme="minorHAnsi"/>
                <w:sz w:val="20"/>
                <w:szCs w:val="20"/>
              </w:rPr>
            </w:pPr>
            <w:r w:rsidRPr="00B31A85">
              <w:rPr>
                <w:rFonts w:cstheme="minorHAnsi"/>
                <w:sz w:val="20"/>
                <w:szCs w:val="20"/>
              </w:rPr>
              <w:t>4</w:t>
            </w:r>
          </w:p>
        </w:tc>
        <w:tc>
          <w:tcPr>
            <w:tcW w:w="1027" w:type="dxa"/>
            <w:shd w:val="clear" w:color="auto" w:fill="D0CECE" w:themeFill="background2" w:themeFillShade="E6"/>
          </w:tcPr>
          <w:p w14:paraId="51E6146B" w14:textId="77777777" w:rsidR="00601718" w:rsidRPr="00B31A85" w:rsidRDefault="00601718" w:rsidP="005A0DB4">
            <w:pPr>
              <w:shd w:val="clear" w:color="auto" w:fill="D0CECE" w:themeFill="background2" w:themeFillShade="E6"/>
              <w:spacing w:line="480" w:lineRule="auto"/>
              <w:jc w:val="center"/>
              <w:rPr>
                <w:rFonts w:cstheme="minorHAnsi"/>
                <w:sz w:val="20"/>
                <w:szCs w:val="20"/>
              </w:rPr>
            </w:pPr>
            <w:r w:rsidRPr="00B31A85">
              <w:rPr>
                <w:rFonts w:cstheme="minorHAnsi"/>
                <w:sz w:val="20"/>
                <w:szCs w:val="20"/>
              </w:rPr>
              <w:t>1.5</w:t>
            </w:r>
          </w:p>
        </w:tc>
      </w:tr>
      <w:tr w:rsidR="005A0DB4" w:rsidRPr="00B31A85" w14:paraId="7616A394" w14:textId="77777777" w:rsidTr="005A0DB4">
        <w:tc>
          <w:tcPr>
            <w:tcW w:w="8352" w:type="dxa"/>
            <w:gridSpan w:val="15"/>
            <w:shd w:val="clear" w:color="auto" w:fill="D0CECE" w:themeFill="background2" w:themeFillShade="E6"/>
          </w:tcPr>
          <w:p w14:paraId="536573C1" w14:textId="77777777" w:rsidR="005A0DB4" w:rsidRPr="00B31A85" w:rsidRDefault="005A0DB4" w:rsidP="005A0DB4">
            <w:pPr>
              <w:shd w:val="clear" w:color="auto" w:fill="D0CECE" w:themeFill="background2" w:themeFillShade="E6"/>
              <w:jc w:val="center"/>
              <w:rPr>
                <w:rFonts w:cstheme="minorHAnsi"/>
                <w:sz w:val="20"/>
                <w:szCs w:val="20"/>
              </w:rPr>
            </w:pPr>
            <w:r w:rsidRPr="00B31A85">
              <w:rPr>
                <w:rFonts w:cstheme="minorHAnsi"/>
                <w:b/>
                <w:sz w:val="20"/>
                <w:szCs w:val="20"/>
              </w:rPr>
              <w:t>Current Program Schedule:  EARLY HEAD START Center-based Option</w:t>
            </w:r>
          </w:p>
        </w:tc>
      </w:tr>
      <w:tr w:rsidR="00601718" w:rsidRPr="00B31A85" w14:paraId="1894AE80" w14:textId="77777777" w:rsidTr="005A0DB4">
        <w:tc>
          <w:tcPr>
            <w:tcW w:w="1015" w:type="dxa"/>
            <w:shd w:val="clear" w:color="auto" w:fill="D0CECE" w:themeFill="background2" w:themeFillShade="E6"/>
          </w:tcPr>
          <w:p w14:paraId="5D8E6E42" w14:textId="77777777" w:rsidR="00601718" w:rsidRPr="00B31A85" w:rsidRDefault="00601718" w:rsidP="005A0DB4">
            <w:pPr>
              <w:shd w:val="clear" w:color="auto" w:fill="D0CECE" w:themeFill="background2" w:themeFillShade="E6"/>
              <w:rPr>
                <w:rFonts w:cstheme="minorHAnsi"/>
                <w:sz w:val="20"/>
                <w:szCs w:val="20"/>
              </w:rPr>
            </w:pPr>
          </w:p>
        </w:tc>
        <w:tc>
          <w:tcPr>
            <w:tcW w:w="1172" w:type="dxa"/>
            <w:gridSpan w:val="2"/>
            <w:shd w:val="clear" w:color="auto" w:fill="D0CECE" w:themeFill="background2" w:themeFillShade="E6"/>
          </w:tcPr>
          <w:p w14:paraId="3C28BFCE" w14:textId="77777777" w:rsidR="00601718" w:rsidRPr="00B31A85" w:rsidRDefault="00601718" w:rsidP="005A0DB4">
            <w:pPr>
              <w:shd w:val="clear" w:color="auto" w:fill="D0CECE" w:themeFill="background2" w:themeFillShade="E6"/>
              <w:rPr>
                <w:rFonts w:cstheme="minorHAnsi"/>
                <w:sz w:val="20"/>
                <w:szCs w:val="20"/>
              </w:rPr>
            </w:pPr>
            <w:r w:rsidRPr="00B31A85">
              <w:rPr>
                <w:rFonts w:cstheme="minorHAnsi"/>
                <w:sz w:val="20"/>
                <w:szCs w:val="20"/>
              </w:rPr>
              <w:t>Funded Child Enrollment</w:t>
            </w:r>
          </w:p>
        </w:tc>
        <w:tc>
          <w:tcPr>
            <w:tcW w:w="1026" w:type="dxa"/>
            <w:gridSpan w:val="2"/>
            <w:shd w:val="clear" w:color="auto" w:fill="D0CECE" w:themeFill="background2" w:themeFillShade="E6"/>
          </w:tcPr>
          <w:p w14:paraId="025315E9" w14:textId="77777777" w:rsidR="00601718" w:rsidRPr="00B31A85" w:rsidRDefault="00601718" w:rsidP="005A0DB4">
            <w:pPr>
              <w:shd w:val="clear" w:color="auto" w:fill="D0CECE" w:themeFill="background2" w:themeFillShade="E6"/>
              <w:rPr>
                <w:rFonts w:cstheme="minorHAnsi"/>
                <w:sz w:val="20"/>
                <w:szCs w:val="20"/>
              </w:rPr>
            </w:pPr>
            <w:r w:rsidRPr="00B31A85">
              <w:rPr>
                <w:rFonts w:cstheme="minorHAnsi"/>
                <w:sz w:val="20"/>
                <w:szCs w:val="20"/>
              </w:rPr>
              <w:t>Number of Classes</w:t>
            </w:r>
          </w:p>
        </w:tc>
        <w:tc>
          <w:tcPr>
            <w:tcW w:w="1027" w:type="dxa"/>
            <w:gridSpan w:val="2"/>
            <w:shd w:val="clear" w:color="auto" w:fill="D0CECE" w:themeFill="background2" w:themeFillShade="E6"/>
          </w:tcPr>
          <w:p w14:paraId="487C377A" w14:textId="77777777" w:rsidR="00601718" w:rsidRPr="00B31A85" w:rsidRDefault="00601718" w:rsidP="005A0DB4">
            <w:pPr>
              <w:shd w:val="clear" w:color="auto" w:fill="D0CECE" w:themeFill="background2" w:themeFillShade="E6"/>
              <w:rPr>
                <w:rFonts w:cstheme="minorHAnsi"/>
                <w:sz w:val="20"/>
                <w:szCs w:val="20"/>
              </w:rPr>
            </w:pPr>
            <w:r w:rsidRPr="00B31A85">
              <w:rPr>
                <w:rFonts w:cstheme="minorHAnsi"/>
                <w:sz w:val="20"/>
                <w:szCs w:val="20"/>
              </w:rPr>
              <w:t>Number of hours per day</w:t>
            </w:r>
          </w:p>
        </w:tc>
        <w:tc>
          <w:tcPr>
            <w:tcW w:w="1028" w:type="dxa"/>
            <w:gridSpan w:val="2"/>
            <w:shd w:val="clear" w:color="auto" w:fill="D0CECE" w:themeFill="background2" w:themeFillShade="E6"/>
          </w:tcPr>
          <w:p w14:paraId="60692720" w14:textId="77777777" w:rsidR="00601718" w:rsidRPr="00B31A85" w:rsidRDefault="00601718" w:rsidP="005A0DB4">
            <w:pPr>
              <w:shd w:val="clear" w:color="auto" w:fill="D0CECE" w:themeFill="background2" w:themeFillShade="E6"/>
              <w:rPr>
                <w:rFonts w:cstheme="minorHAnsi"/>
                <w:sz w:val="20"/>
                <w:szCs w:val="20"/>
              </w:rPr>
            </w:pPr>
            <w:r w:rsidRPr="00B31A85">
              <w:rPr>
                <w:rFonts w:cstheme="minorHAnsi"/>
                <w:sz w:val="20"/>
                <w:szCs w:val="20"/>
              </w:rPr>
              <w:t>Number of days per week</w:t>
            </w:r>
          </w:p>
        </w:tc>
        <w:tc>
          <w:tcPr>
            <w:tcW w:w="1028" w:type="dxa"/>
            <w:gridSpan w:val="2"/>
            <w:shd w:val="clear" w:color="auto" w:fill="D0CECE" w:themeFill="background2" w:themeFillShade="E6"/>
          </w:tcPr>
          <w:p w14:paraId="3D0EE55F" w14:textId="77777777" w:rsidR="00601718" w:rsidRPr="00B31A85" w:rsidRDefault="00601718" w:rsidP="005A0DB4">
            <w:pPr>
              <w:shd w:val="clear" w:color="auto" w:fill="D0CECE" w:themeFill="background2" w:themeFillShade="E6"/>
              <w:rPr>
                <w:rFonts w:cstheme="minorHAnsi"/>
                <w:sz w:val="20"/>
                <w:szCs w:val="20"/>
              </w:rPr>
            </w:pPr>
            <w:r w:rsidRPr="00B31A85">
              <w:rPr>
                <w:rFonts w:cstheme="minorHAnsi"/>
                <w:sz w:val="20"/>
                <w:szCs w:val="20"/>
              </w:rPr>
              <w:t xml:space="preserve">Number of </w:t>
            </w:r>
            <w:proofErr w:type="gramStart"/>
            <w:r w:rsidRPr="00B31A85">
              <w:rPr>
                <w:rFonts w:cstheme="minorHAnsi"/>
                <w:sz w:val="20"/>
                <w:szCs w:val="20"/>
              </w:rPr>
              <w:t>days  of</w:t>
            </w:r>
            <w:proofErr w:type="gramEnd"/>
            <w:r w:rsidRPr="00B31A85">
              <w:rPr>
                <w:rFonts w:cstheme="minorHAnsi"/>
                <w:sz w:val="20"/>
                <w:szCs w:val="20"/>
              </w:rPr>
              <w:t xml:space="preserve"> classes per child per year</w:t>
            </w:r>
          </w:p>
        </w:tc>
        <w:tc>
          <w:tcPr>
            <w:tcW w:w="1028" w:type="dxa"/>
            <w:gridSpan w:val="2"/>
            <w:shd w:val="clear" w:color="auto" w:fill="D0CECE" w:themeFill="background2" w:themeFillShade="E6"/>
          </w:tcPr>
          <w:p w14:paraId="7F8232D1" w14:textId="77777777" w:rsidR="00601718" w:rsidRPr="00B31A85" w:rsidRDefault="00601718" w:rsidP="005A0DB4">
            <w:pPr>
              <w:shd w:val="clear" w:color="auto" w:fill="D0CECE" w:themeFill="background2" w:themeFillShade="E6"/>
              <w:rPr>
                <w:rFonts w:cstheme="minorHAnsi"/>
                <w:sz w:val="20"/>
                <w:szCs w:val="20"/>
              </w:rPr>
            </w:pPr>
            <w:r w:rsidRPr="00B31A85">
              <w:rPr>
                <w:rFonts w:cstheme="minorHAnsi"/>
                <w:sz w:val="20"/>
                <w:szCs w:val="20"/>
              </w:rPr>
              <w:t>Number of home visits per year</w:t>
            </w:r>
          </w:p>
        </w:tc>
        <w:tc>
          <w:tcPr>
            <w:tcW w:w="1028" w:type="dxa"/>
            <w:gridSpan w:val="2"/>
            <w:shd w:val="clear" w:color="auto" w:fill="D0CECE" w:themeFill="background2" w:themeFillShade="E6"/>
          </w:tcPr>
          <w:p w14:paraId="40E47CCD" w14:textId="77777777" w:rsidR="00601718" w:rsidRPr="00B31A85" w:rsidRDefault="00601718" w:rsidP="005A0DB4">
            <w:pPr>
              <w:shd w:val="clear" w:color="auto" w:fill="D0CECE" w:themeFill="background2" w:themeFillShade="E6"/>
              <w:rPr>
                <w:rFonts w:cstheme="minorHAnsi"/>
                <w:sz w:val="20"/>
                <w:szCs w:val="20"/>
              </w:rPr>
            </w:pPr>
            <w:r w:rsidRPr="00B31A85">
              <w:rPr>
                <w:rFonts w:cstheme="minorHAnsi"/>
                <w:sz w:val="20"/>
                <w:szCs w:val="20"/>
              </w:rPr>
              <w:t>Number of hours per home visit</w:t>
            </w:r>
          </w:p>
        </w:tc>
      </w:tr>
      <w:tr w:rsidR="00601718" w:rsidRPr="00B31A85" w14:paraId="0E347FCD" w14:textId="77777777" w:rsidTr="005A0DB4">
        <w:tc>
          <w:tcPr>
            <w:tcW w:w="1015" w:type="dxa"/>
            <w:shd w:val="clear" w:color="auto" w:fill="D0CECE" w:themeFill="background2" w:themeFillShade="E6"/>
          </w:tcPr>
          <w:p w14:paraId="1AF718CD" w14:textId="77777777" w:rsidR="00601718" w:rsidRPr="00B31A85" w:rsidRDefault="00601718" w:rsidP="005A0DB4">
            <w:pPr>
              <w:shd w:val="clear" w:color="auto" w:fill="D0CECE" w:themeFill="background2" w:themeFillShade="E6"/>
              <w:spacing w:line="480" w:lineRule="auto"/>
              <w:rPr>
                <w:rFonts w:cstheme="minorHAnsi"/>
                <w:sz w:val="20"/>
                <w:szCs w:val="20"/>
              </w:rPr>
            </w:pPr>
            <w:r w:rsidRPr="00B31A85">
              <w:rPr>
                <w:rFonts w:cstheme="minorHAnsi"/>
                <w:sz w:val="20"/>
                <w:szCs w:val="20"/>
              </w:rPr>
              <w:t>Full Day</w:t>
            </w:r>
          </w:p>
        </w:tc>
        <w:tc>
          <w:tcPr>
            <w:tcW w:w="1172" w:type="dxa"/>
            <w:gridSpan w:val="2"/>
            <w:shd w:val="clear" w:color="auto" w:fill="D0CECE" w:themeFill="background2" w:themeFillShade="E6"/>
          </w:tcPr>
          <w:p w14:paraId="147F4213" w14:textId="77777777" w:rsidR="00601718" w:rsidRPr="00B31A85" w:rsidRDefault="00601718" w:rsidP="005A0DB4">
            <w:pPr>
              <w:shd w:val="clear" w:color="auto" w:fill="D0CECE" w:themeFill="background2" w:themeFillShade="E6"/>
              <w:spacing w:line="480" w:lineRule="auto"/>
              <w:jc w:val="center"/>
              <w:rPr>
                <w:rFonts w:cstheme="minorHAnsi"/>
                <w:sz w:val="20"/>
                <w:szCs w:val="20"/>
              </w:rPr>
            </w:pPr>
            <w:r w:rsidRPr="00B31A85">
              <w:rPr>
                <w:rFonts w:cstheme="minorHAnsi"/>
                <w:sz w:val="20"/>
                <w:szCs w:val="20"/>
              </w:rPr>
              <w:t>40</w:t>
            </w:r>
          </w:p>
        </w:tc>
        <w:tc>
          <w:tcPr>
            <w:tcW w:w="1026" w:type="dxa"/>
            <w:gridSpan w:val="2"/>
            <w:shd w:val="clear" w:color="auto" w:fill="D0CECE" w:themeFill="background2" w:themeFillShade="E6"/>
          </w:tcPr>
          <w:p w14:paraId="71167EF5" w14:textId="77777777" w:rsidR="00601718" w:rsidRPr="00B31A85" w:rsidRDefault="00601718" w:rsidP="005A0DB4">
            <w:pPr>
              <w:shd w:val="clear" w:color="auto" w:fill="D0CECE" w:themeFill="background2" w:themeFillShade="E6"/>
              <w:spacing w:line="480" w:lineRule="auto"/>
              <w:jc w:val="center"/>
              <w:rPr>
                <w:rFonts w:cstheme="minorHAnsi"/>
                <w:sz w:val="20"/>
                <w:szCs w:val="20"/>
              </w:rPr>
            </w:pPr>
            <w:r w:rsidRPr="00B31A85">
              <w:rPr>
                <w:rFonts w:cstheme="minorHAnsi"/>
                <w:sz w:val="20"/>
                <w:szCs w:val="20"/>
              </w:rPr>
              <w:t>5</w:t>
            </w:r>
          </w:p>
        </w:tc>
        <w:tc>
          <w:tcPr>
            <w:tcW w:w="1027" w:type="dxa"/>
            <w:gridSpan w:val="2"/>
            <w:shd w:val="clear" w:color="auto" w:fill="D0CECE" w:themeFill="background2" w:themeFillShade="E6"/>
          </w:tcPr>
          <w:p w14:paraId="071175B8" w14:textId="77777777" w:rsidR="00601718" w:rsidRPr="00B31A85" w:rsidRDefault="00601718" w:rsidP="005A0DB4">
            <w:pPr>
              <w:shd w:val="clear" w:color="auto" w:fill="D0CECE" w:themeFill="background2" w:themeFillShade="E6"/>
              <w:spacing w:line="480" w:lineRule="auto"/>
              <w:jc w:val="center"/>
              <w:rPr>
                <w:rFonts w:cstheme="minorHAnsi"/>
                <w:sz w:val="20"/>
                <w:szCs w:val="20"/>
              </w:rPr>
            </w:pPr>
            <w:r w:rsidRPr="00B31A85">
              <w:rPr>
                <w:rFonts w:cstheme="minorHAnsi"/>
                <w:sz w:val="20"/>
                <w:szCs w:val="20"/>
              </w:rPr>
              <w:t>6</w:t>
            </w:r>
          </w:p>
        </w:tc>
        <w:tc>
          <w:tcPr>
            <w:tcW w:w="1028" w:type="dxa"/>
            <w:gridSpan w:val="2"/>
            <w:shd w:val="clear" w:color="auto" w:fill="D0CECE" w:themeFill="background2" w:themeFillShade="E6"/>
          </w:tcPr>
          <w:p w14:paraId="43DDB8EF" w14:textId="77777777" w:rsidR="00601718" w:rsidRPr="00B31A85" w:rsidRDefault="00601718" w:rsidP="005A0DB4">
            <w:pPr>
              <w:shd w:val="clear" w:color="auto" w:fill="D0CECE" w:themeFill="background2" w:themeFillShade="E6"/>
              <w:spacing w:line="480" w:lineRule="auto"/>
              <w:jc w:val="center"/>
              <w:rPr>
                <w:rFonts w:cstheme="minorHAnsi"/>
                <w:sz w:val="20"/>
                <w:szCs w:val="20"/>
              </w:rPr>
            </w:pPr>
            <w:r w:rsidRPr="00B31A85">
              <w:rPr>
                <w:rFonts w:cstheme="minorHAnsi"/>
                <w:sz w:val="20"/>
                <w:szCs w:val="20"/>
              </w:rPr>
              <w:t>5</w:t>
            </w:r>
          </w:p>
        </w:tc>
        <w:tc>
          <w:tcPr>
            <w:tcW w:w="1028" w:type="dxa"/>
            <w:gridSpan w:val="2"/>
            <w:shd w:val="clear" w:color="auto" w:fill="D0CECE" w:themeFill="background2" w:themeFillShade="E6"/>
          </w:tcPr>
          <w:p w14:paraId="2C0C7F4B" w14:textId="77777777" w:rsidR="00601718" w:rsidRPr="00B31A85" w:rsidRDefault="00601718" w:rsidP="005A0DB4">
            <w:pPr>
              <w:shd w:val="clear" w:color="auto" w:fill="D0CECE" w:themeFill="background2" w:themeFillShade="E6"/>
              <w:spacing w:line="480" w:lineRule="auto"/>
              <w:jc w:val="center"/>
              <w:rPr>
                <w:rFonts w:cstheme="minorHAnsi"/>
                <w:sz w:val="20"/>
                <w:szCs w:val="20"/>
              </w:rPr>
            </w:pPr>
            <w:r w:rsidRPr="00B31A85">
              <w:rPr>
                <w:rFonts w:cstheme="minorHAnsi"/>
                <w:sz w:val="20"/>
                <w:szCs w:val="20"/>
              </w:rPr>
              <w:t>230</w:t>
            </w:r>
          </w:p>
        </w:tc>
        <w:tc>
          <w:tcPr>
            <w:tcW w:w="1028" w:type="dxa"/>
            <w:gridSpan w:val="2"/>
            <w:shd w:val="clear" w:color="auto" w:fill="D0CECE" w:themeFill="background2" w:themeFillShade="E6"/>
          </w:tcPr>
          <w:p w14:paraId="767C2B3F" w14:textId="77777777" w:rsidR="00601718" w:rsidRPr="00B31A85" w:rsidRDefault="00601718" w:rsidP="005A0DB4">
            <w:pPr>
              <w:shd w:val="clear" w:color="auto" w:fill="D0CECE" w:themeFill="background2" w:themeFillShade="E6"/>
              <w:spacing w:line="480" w:lineRule="auto"/>
              <w:jc w:val="center"/>
              <w:rPr>
                <w:rFonts w:cstheme="minorHAnsi"/>
                <w:sz w:val="20"/>
                <w:szCs w:val="20"/>
              </w:rPr>
            </w:pPr>
            <w:r w:rsidRPr="00B31A85">
              <w:rPr>
                <w:rFonts w:cstheme="minorHAnsi"/>
                <w:sz w:val="20"/>
                <w:szCs w:val="20"/>
              </w:rPr>
              <w:t>5</w:t>
            </w:r>
          </w:p>
        </w:tc>
        <w:tc>
          <w:tcPr>
            <w:tcW w:w="1028" w:type="dxa"/>
            <w:gridSpan w:val="2"/>
            <w:shd w:val="clear" w:color="auto" w:fill="D0CECE" w:themeFill="background2" w:themeFillShade="E6"/>
          </w:tcPr>
          <w:p w14:paraId="14940946" w14:textId="77777777" w:rsidR="00601718" w:rsidRPr="00B31A85" w:rsidRDefault="00601718" w:rsidP="005A0DB4">
            <w:pPr>
              <w:shd w:val="clear" w:color="auto" w:fill="D0CECE" w:themeFill="background2" w:themeFillShade="E6"/>
              <w:spacing w:line="480" w:lineRule="auto"/>
              <w:jc w:val="center"/>
              <w:rPr>
                <w:rFonts w:cstheme="minorHAnsi"/>
                <w:sz w:val="20"/>
                <w:szCs w:val="20"/>
              </w:rPr>
            </w:pPr>
            <w:r w:rsidRPr="00B31A85">
              <w:rPr>
                <w:rFonts w:cstheme="minorHAnsi"/>
                <w:sz w:val="20"/>
                <w:szCs w:val="20"/>
              </w:rPr>
              <w:t>1.5</w:t>
            </w:r>
          </w:p>
        </w:tc>
      </w:tr>
    </w:tbl>
    <w:p w14:paraId="0F1785E3" w14:textId="77777777" w:rsidR="009C3BCE" w:rsidRPr="00B31A85" w:rsidRDefault="009C3BCE" w:rsidP="00601718">
      <w:pPr>
        <w:spacing w:after="0" w:line="480" w:lineRule="auto"/>
        <w:rPr>
          <w:rFonts w:cstheme="minorHAnsi"/>
          <w:sz w:val="24"/>
          <w:szCs w:val="24"/>
        </w:rPr>
      </w:pPr>
    </w:p>
    <w:p w14:paraId="1478019A" w14:textId="77777777" w:rsidR="006F4DFB" w:rsidRPr="00B31A85" w:rsidRDefault="006F4DFB" w:rsidP="00601718">
      <w:pPr>
        <w:spacing w:after="0" w:line="480" w:lineRule="auto"/>
        <w:rPr>
          <w:rFonts w:cstheme="minorHAnsi"/>
          <w:sz w:val="24"/>
          <w:szCs w:val="24"/>
        </w:rPr>
      </w:pPr>
      <w:r w:rsidRPr="00B31A85">
        <w:rPr>
          <w:rFonts w:cstheme="minorHAnsi"/>
          <w:sz w:val="24"/>
          <w:szCs w:val="24"/>
        </w:rPr>
        <w:t>The recipient is requesting a co</w:t>
      </w:r>
      <w:r w:rsidR="009D0393" w:rsidRPr="00B31A85">
        <w:rPr>
          <w:rFonts w:cstheme="minorHAnsi"/>
          <w:sz w:val="24"/>
          <w:szCs w:val="24"/>
        </w:rPr>
        <w:t xml:space="preserve">nversion of 2 HS double session </w:t>
      </w:r>
      <w:r w:rsidRPr="00B31A85">
        <w:rPr>
          <w:rFonts w:cstheme="minorHAnsi"/>
          <w:sz w:val="24"/>
          <w:szCs w:val="24"/>
        </w:rPr>
        <w:t>classrooms (currently funded to serve 60 children in 4 separate classes) to 2 EHS Full Day classrooms (each serving 8 children 18 month – 3years of age).</w:t>
      </w:r>
    </w:p>
    <w:p w14:paraId="5AE223E5" w14:textId="77777777" w:rsidR="00263FBA" w:rsidRPr="00B31A85" w:rsidRDefault="00263FBA" w:rsidP="00263FBA">
      <w:pPr>
        <w:spacing w:after="0" w:line="240" w:lineRule="auto"/>
        <w:jc w:val="center"/>
        <w:rPr>
          <w:rFonts w:cstheme="minorHAnsi"/>
          <w:b/>
        </w:rPr>
      </w:pPr>
    </w:p>
    <w:tbl>
      <w:tblPr>
        <w:tblStyle w:val="TableGrid"/>
        <w:tblW w:w="0" w:type="auto"/>
        <w:tblLook w:val="04A0" w:firstRow="1" w:lastRow="0" w:firstColumn="1" w:lastColumn="0" w:noHBand="0" w:noVBand="1"/>
      </w:tblPr>
      <w:tblGrid>
        <w:gridCol w:w="1157"/>
        <w:gridCol w:w="957"/>
        <w:gridCol w:w="1149"/>
        <w:gridCol w:w="580"/>
        <w:gridCol w:w="596"/>
        <w:gridCol w:w="1175"/>
        <w:gridCol w:w="1166"/>
        <w:gridCol w:w="552"/>
        <w:gridCol w:w="592"/>
        <w:gridCol w:w="587"/>
        <w:gridCol w:w="520"/>
      </w:tblGrid>
      <w:tr w:rsidR="005A0DB4" w:rsidRPr="00B31A85" w14:paraId="6AEDFC6F" w14:textId="77777777" w:rsidTr="003E6ED1">
        <w:trPr>
          <w:trHeight w:val="420"/>
          <w:tblHeader/>
        </w:trPr>
        <w:tc>
          <w:tcPr>
            <w:tcW w:w="9031" w:type="dxa"/>
            <w:gridSpan w:val="11"/>
            <w:shd w:val="clear" w:color="auto" w:fill="D0CECE" w:themeFill="background2" w:themeFillShade="E6"/>
          </w:tcPr>
          <w:p w14:paraId="3087F5D0" w14:textId="77777777" w:rsidR="005A0DB4" w:rsidRPr="00B31A85" w:rsidRDefault="005A0DB4" w:rsidP="005A0DB4">
            <w:pPr>
              <w:rPr>
                <w:rFonts w:cstheme="minorHAnsi"/>
                <w:b/>
                <w:sz w:val="18"/>
                <w:szCs w:val="18"/>
              </w:rPr>
            </w:pPr>
            <w:r w:rsidRPr="00B31A85">
              <w:rPr>
                <w:rFonts w:cstheme="minorHAnsi"/>
                <w:b/>
                <w:sz w:val="20"/>
                <w:szCs w:val="20"/>
              </w:rPr>
              <w:t>Table 10:</w:t>
            </w:r>
            <w:r w:rsidRPr="00B31A85">
              <w:rPr>
                <w:rFonts w:cstheme="minorHAnsi"/>
                <w:b/>
              </w:rPr>
              <w:t xml:space="preserve">  </w:t>
            </w:r>
            <w:r w:rsidRPr="00B31A85">
              <w:rPr>
                <w:rFonts w:cstheme="minorHAnsi"/>
                <w:b/>
                <w:sz w:val="20"/>
                <w:szCs w:val="20"/>
              </w:rPr>
              <w:t>L.E.A.P HS / EHS Center-based Enrollment and Proposed Conversion</w:t>
            </w:r>
          </w:p>
        </w:tc>
      </w:tr>
      <w:tr w:rsidR="009D0393" w:rsidRPr="00B31A85" w14:paraId="27F38425" w14:textId="77777777" w:rsidTr="00CD57B6">
        <w:trPr>
          <w:trHeight w:val="420"/>
          <w:tblHeader/>
        </w:trPr>
        <w:tc>
          <w:tcPr>
            <w:tcW w:w="1157" w:type="dxa"/>
            <w:vMerge w:val="restart"/>
            <w:shd w:val="clear" w:color="auto" w:fill="D0CECE" w:themeFill="background2" w:themeFillShade="E6"/>
          </w:tcPr>
          <w:p w14:paraId="46FA204A" w14:textId="77777777" w:rsidR="009D0393" w:rsidRPr="00B31A85" w:rsidRDefault="009D0393" w:rsidP="00735F85">
            <w:pPr>
              <w:jc w:val="center"/>
              <w:rPr>
                <w:rFonts w:cstheme="minorHAnsi"/>
                <w:b/>
                <w:sz w:val="18"/>
                <w:szCs w:val="18"/>
              </w:rPr>
            </w:pPr>
            <w:r w:rsidRPr="00B31A85">
              <w:rPr>
                <w:rFonts w:cstheme="minorHAnsi"/>
                <w:b/>
                <w:sz w:val="18"/>
                <w:szCs w:val="18"/>
              </w:rPr>
              <w:t>Centers</w:t>
            </w:r>
          </w:p>
        </w:tc>
        <w:tc>
          <w:tcPr>
            <w:tcW w:w="957" w:type="dxa"/>
            <w:vMerge w:val="restart"/>
            <w:shd w:val="clear" w:color="auto" w:fill="D0CECE" w:themeFill="background2" w:themeFillShade="E6"/>
          </w:tcPr>
          <w:p w14:paraId="04B59B5E" w14:textId="77777777" w:rsidR="009D0393" w:rsidRPr="00B31A85" w:rsidRDefault="009D0393" w:rsidP="00735F85">
            <w:pPr>
              <w:jc w:val="center"/>
              <w:rPr>
                <w:rFonts w:cstheme="minorHAnsi"/>
                <w:b/>
                <w:sz w:val="18"/>
                <w:szCs w:val="18"/>
              </w:rPr>
            </w:pPr>
            <w:r w:rsidRPr="00B31A85">
              <w:rPr>
                <w:rFonts w:cstheme="minorHAnsi"/>
                <w:b/>
                <w:sz w:val="18"/>
                <w:szCs w:val="18"/>
              </w:rPr>
              <w:t>Program</w:t>
            </w:r>
          </w:p>
        </w:tc>
        <w:tc>
          <w:tcPr>
            <w:tcW w:w="1149" w:type="dxa"/>
            <w:vMerge w:val="restart"/>
            <w:shd w:val="clear" w:color="auto" w:fill="D0CECE" w:themeFill="background2" w:themeFillShade="E6"/>
          </w:tcPr>
          <w:p w14:paraId="46160884" w14:textId="77777777" w:rsidR="009D0393" w:rsidRPr="00B31A85" w:rsidRDefault="009D0393" w:rsidP="00735F85">
            <w:pPr>
              <w:jc w:val="center"/>
              <w:rPr>
                <w:rFonts w:cstheme="minorHAnsi"/>
                <w:b/>
                <w:sz w:val="18"/>
                <w:szCs w:val="18"/>
              </w:rPr>
            </w:pPr>
            <w:r w:rsidRPr="00B31A85">
              <w:rPr>
                <w:rFonts w:cstheme="minorHAnsi"/>
                <w:b/>
                <w:sz w:val="18"/>
                <w:szCs w:val="18"/>
              </w:rPr>
              <w:t>Classroom</w:t>
            </w:r>
          </w:p>
        </w:tc>
        <w:tc>
          <w:tcPr>
            <w:tcW w:w="1176" w:type="dxa"/>
            <w:gridSpan w:val="2"/>
            <w:tcBorders>
              <w:bottom w:val="single" w:sz="8" w:space="0" w:color="auto"/>
            </w:tcBorders>
            <w:shd w:val="clear" w:color="auto" w:fill="D0CECE" w:themeFill="background2" w:themeFillShade="E6"/>
          </w:tcPr>
          <w:p w14:paraId="56517F9A" w14:textId="77777777" w:rsidR="009D0393" w:rsidRPr="00B31A85" w:rsidRDefault="009D0393" w:rsidP="00735F85">
            <w:pPr>
              <w:jc w:val="center"/>
              <w:rPr>
                <w:rFonts w:cstheme="minorHAnsi"/>
                <w:b/>
                <w:sz w:val="18"/>
                <w:szCs w:val="18"/>
              </w:rPr>
            </w:pPr>
            <w:r w:rsidRPr="00B31A85">
              <w:rPr>
                <w:rFonts w:cstheme="minorHAnsi"/>
                <w:b/>
                <w:sz w:val="18"/>
                <w:szCs w:val="18"/>
              </w:rPr>
              <w:t>Funded Enrollment</w:t>
            </w:r>
          </w:p>
          <w:p w14:paraId="0F991402" w14:textId="77777777" w:rsidR="009D0393" w:rsidRPr="00B31A85" w:rsidRDefault="009D0393" w:rsidP="00735F85">
            <w:pPr>
              <w:jc w:val="center"/>
              <w:rPr>
                <w:rFonts w:cstheme="minorHAnsi"/>
                <w:b/>
                <w:sz w:val="18"/>
                <w:szCs w:val="18"/>
              </w:rPr>
            </w:pPr>
            <w:r w:rsidRPr="00B31A85">
              <w:rPr>
                <w:rFonts w:cstheme="minorHAnsi"/>
                <w:b/>
                <w:sz w:val="18"/>
                <w:szCs w:val="18"/>
              </w:rPr>
              <w:t>Current</w:t>
            </w:r>
          </w:p>
        </w:tc>
        <w:tc>
          <w:tcPr>
            <w:tcW w:w="1175" w:type="dxa"/>
            <w:vMerge w:val="restart"/>
            <w:shd w:val="clear" w:color="auto" w:fill="D0CECE" w:themeFill="background2" w:themeFillShade="E6"/>
          </w:tcPr>
          <w:p w14:paraId="7EA15B20" w14:textId="77777777" w:rsidR="009D0393" w:rsidRPr="00B31A85" w:rsidRDefault="009D0393" w:rsidP="00735F85">
            <w:pPr>
              <w:jc w:val="center"/>
              <w:rPr>
                <w:rFonts w:cstheme="minorHAnsi"/>
                <w:b/>
                <w:sz w:val="18"/>
                <w:szCs w:val="18"/>
              </w:rPr>
            </w:pPr>
            <w:r w:rsidRPr="00B31A85">
              <w:rPr>
                <w:rFonts w:cstheme="minorHAnsi"/>
                <w:b/>
                <w:sz w:val="18"/>
                <w:szCs w:val="18"/>
              </w:rPr>
              <w:t>Current Enrollment</w:t>
            </w:r>
          </w:p>
          <w:p w14:paraId="0F31E8FE" w14:textId="77777777" w:rsidR="009D0393" w:rsidRPr="00B31A85" w:rsidRDefault="009D0393" w:rsidP="00735F85">
            <w:pPr>
              <w:jc w:val="center"/>
              <w:rPr>
                <w:rFonts w:cstheme="minorHAnsi"/>
                <w:b/>
                <w:sz w:val="18"/>
                <w:szCs w:val="18"/>
              </w:rPr>
            </w:pPr>
          </w:p>
        </w:tc>
        <w:tc>
          <w:tcPr>
            <w:tcW w:w="1166" w:type="dxa"/>
            <w:vMerge w:val="restart"/>
            <w:shd w:val="clear" w:color="auto" w:fill="D0CECE" w:themeFill="background2" w:themeFillShade="E6"/>
          </w:tcPr>
          <w:p w14:paraId="08C41040" w14:textId="77777777" w:rsidR="009D0393" w:rsidRPr="00B31A85" w:rsidRDefault="009D0393" w:rsidP="00735F85">
            <w:pPr>
              <w:jc w:val="center"/>
              <w:rPr>
                <w:rFonts w:cstheme="minorHAnsi"/>
                <w:b/>
                <w:sz w:val="18"/>
                <w:szCs w:val="18"/>
              </w:rPr>
            </w:pPr>
            <w:r w:rsidRPr="00B31A85">
              <w:rPr>
                <w:rFonts w:cstheme="minorHAnsi"/>
                <w:b/>
                <w:sz w:val="18"/>
                <w:szCs w:val="18"/>
              </w:rPr>
              <w:t>Comments</w:t>
            </w:r>
          </w:p>
        </w:tc>
        <w:tc>
          <w:tcPr>
            <w:tcW w:w="2251" w:type="dxa"/>
            <w:gridSpan w:val="4"/>
            <w:vMerge w:val="restart"/>
            <w:shd w:val="clear" w:color="auto" w:fill="D9E2F3" w:themeFill="accent1" w:themeFillTint="33"/>
          </w:tcPr>
          <w:p w14:paraId="64B00EA9" w14:textId="77777777" w:rsidR="009D0393" w:rsidRPr="00B31A85" w:rsidRDefault="009D0393" w:rsidP="00735F85">
            <w:pPr>
              <w:jc w:val="center"/>
              <w:rPr>
                <w:rFonts w:cstheme="minorHAnsi"/>
                <w:b/>
                <w:sz w:val="18"/>
                <w:szCs w:val="18"/>
              </w:rPr>
            </w:pPr>
            <w:r w:rsidRPr="00B31A85">
              <w:rPr>
                <w:rFonts w:cstheme="minorHAnsi"/>
                <w:b/>
                <w:sz w:val="18"/>
                <w:szCs w:val="18"/>
              </w:rPr>
              <w:t>Proposing</w:t>
            </w:r>
          </w:p>
          <w:p w14:paraId="512F5810" w14:textId="77777777" w:rsidR="009D0393" w:rsidRPr="00B31A85" w:rsidRDefault="009D0393" w:rsidP="00735F85">
            <w:pPr>
              <w:jc w:val="center"/>
              <w:rPr>
                <w:rFonts w:cstheme="minorHAnsi"/>
                <w:b/>
                <w:sz w:val="18"/>
                <w:szCs w:val="18"/>
              </w:rPr>
            </w:pPr>
          </w:p>
          <w:p w14:paraId="20524285" w14:textId="77777777" w:rsidR="00EF592E" w:rsidRPr="00B31A85" w:rsidRDefault="00EF592E" w:rsidP="00735F85">
            <w:pPr>
              <w:jc w:val="center"/>
              <w:rPr>
                <w:rFonts w:cstheme="minorHAnsi"/>
                <w:b/>
                <w:sz w:val="18"/>
                <w:szCs w:val="18"/>
              </w:rPr>
            </w:pPr>
          </w:p>
          <w:p w14:paraId="0ECEA097" w14:textId="77777777" w:rsidR="00EF592E" w:rsidRPr="00B31A85" w:rsidRDefault="00EF592E" w:rsidP="00EF592E">
            <w:pPr>
              <w:jc w:val="center"/>
              <w:rPr>
                <w:rFonts w:cstheme="minorHAnsi"/>
                <w:b/>
                <w:sz w:val="18"/>
                <w:szCs w:val="18"/>
              </w:rPr>
            </w:pPr>
            <w:r w:rsidRPr="00B31A85">
              <w:rPr>
                <w:rFonts w:cstheme="minorHAnsi"/>
                <w:b/>
                <w:sz w:val="18"/>
                <w:szCs w:val="18"/>
              </w:rPr>
              <w:t xml:space="preserve">                      </w:t>
            </w:r>
          </w:p>
        </w:tc>
      </w:tr>
      <w:tr w:rsidR="009D0393" w:rsidRPr="00B31A85" w14:paraId="77A4025C" w14:textId="77777777" w:rsidTr="009D0393">
        <w:trPr>
          <w:trHeight w:val="200"/>
          <w:tblHeader/>
        </w:trPr>
        <w:tc>
          <w:tcPr>
            <w:tcW w:w="1157" w:type="dxa"/>
            <w:vMerge/>
            <w:shd w:val="clear" w:color="auto" w:fill="D0CECE" w:themeFill="background2" w:themeFillShade="E6"/>
          </w:tcPr>
          <w:p w14:paraId="44213743" w14:textId="77777777" w:rsidR="009D0393" w:rsidRPr="00B31A85" w:rsidRDefault="009D0393" w:rsidP="00735F85">
            <w:pPr>
              <w:jc w:val="center"/>
              <w:rPr>
                <w:rFonts w:cstheme="minorHAnsi"/>
                <w:b/>
                <w:sz w:val="18"/>
                <w:szCs w:val="18"/>
              </w:rPr>
            </w:pPr>
          </w:p>
        </w:tc>
        <w:tc>
          <w:tcPr>
            <w:tcW w:w="957" w:type="dxa"/>
            <w:vMerge/>
            <w:shd w:val="clear" w:color="auto" w:fill="D0CECE" w:themeFill="background2" w:themeFillShade="E6"/>
          </w:tcPr>
          <w:p w14:paraId="4951EB8B" w14:textId="77777777" w:rsidR="009D0393" w:rsidRPr="00B31A85" w:rsidRDefault="009D0393" w:rsidP="00735F85">
            <w:pPr>
              <w:jc w:val="center"/>
              <w:rPr>
                <w:rFonts w:cstheme="minorHAnsi"/>
                <w:b/>
                <w:sz w:val="18"/>
                <w:szCs w:val="18"/>
              </w:rPr>
            </w:pPr>
          </w:p>
        </w:tc>
        <w:tc>
          <w:tcPr>
            <w:tcW w:w="1149" w:type="dxa"/>
            <w:vMerge/>
            <w:shd w:val="clear" w:color="auto" w:fill="D0CECE" w:themeFill="background2" w:themeFillShade="E6"/>
          </w:tcPr>
          <w:p w14:paraId="66C6040B" w14:textId="77777777" w:rsidR="009D0393" w:rsidRPr="00B31A85" w:rsidRDefault="009D0393" w:rsidP="00735F85">
            <w:pPr>
              <w:jc w:val="center"/>
              <w:rPr>
                <w:rFonts w:cstheme="minorHAnsi"/>
                <w:b/>
                <w:sz w:val="18"/>
                <w:szCs w:val="18"/>
              </w:rPr>
            </w:pPr>
          </w:p>
        </w:tc>
        <w:tc>
          <w:tcPr>
            <w:tcW w:w="580" w:type="dxa"/>
            <w:tcBorders>
              <w:top w:val="single" w:sz="8" w:space="0" w:color="auto"/>
              <w:right w:val="single" w:sz="8" w:space="0" w:color="auto"/>
            </w:tcBorders>
            <w:shd w:val="clear" w:color="auto" w:fill="D0CECE" w:themeFill="background2" w:themeFillShade="E6"/>
          </w:tcPr>
          <w:p w14:paraId="5595FDF3" w14:textId="77777777" w:rsidR="009D0393" w:rsidRPr="00B31A85" w:rsidRDefault="009D0393" w:rsidP="00735F85">
            <w:pPr>
              <w:jc w:val="center"/>
              <w:rPr>
                <w:rFonts w:cstheme="minorHAnsi"/>
                <w:b/>
                <w:sz w:val="18"/>
                <w:szCs w:val="18"/>
              </w:rPr>
            </w:pPr>
            <w:r w:rsidRPr="00B31A85">
              <w:rPr>
                <w:rFonts w:cstheme="minorHAnsi"/>
                <w:b/>
                <w:sz w:val="18"/>
                <w:szCs w:val="18"/>
              </w:rPr>
              <w:t>HS</w:t>
            </w:r>
          </w:p>
        </w:tc>
        <w:tc>
          <w:tcPr>
            <w:tcW w:w="596" w:type="dxa"/>
            <w:tcBorders>
              <w:top w:val="single" w:sz="8" w:space="0" w:color="auto"/>
              <w:left w:val="single" w:sz="8" w:space="0" w:color="auto"/>
            </w:tcBorders>
            <w:shd w:val="clear" w:color="auto" w:fill="D0CECE" w:themeFill="background2" w:themeFillShade="E6"/>
          </w:tcPr>
          <w:p w14:paraId="763C38F4" w14:textId="77777777" w:rsidR="009D0393" w:rsidRPr="00B31A85" w:rsidRDefault="009D0393" w:rsidP="00735F85">
            <w:pPr>
              <w:jc w:val="center"/>
              <w:rPr>
                <w:rFonts w:cstheme="minorHAnsi"/>
                <w:b/>
                <w:sz w:val="18"/>
                <w:szCs w:val="18"/>
              </w:rPr>
            </w:pPr>
            <w:r w:rsidRPr="00B31A85">
              <w:rPr>
                <w:rFonts w:cstheme="minorHAnsi"/>
                <w:b/>
                <w:sz w:val="18"/>
                <w:szCs w:val="18"/>
              </w:rPr>
              <w:t>EHS</w:t>
            </w:r>
          </w:p>
        </w:tc>
        <w:tc>
          <w:tcPr>
            <w:tcW w:w="1175" w:type="dxa"/>
            <w:vMerge/>
            <w:shd w:val="clear" w:color="auto" w:fill="D0CECE" w:themeFill="background2" w:themeFillShade="E6"/>
          </w:tcPr>
          <w:p w14:paraId="7F61D522" w14:textId="77777777" w:rsidR="009D0393" w:rsidRPr="00B31A85" w:rsidRDefault="009D0393" w:rsidP="00735F85">
            <w:pPr>
              <w:jc w:val="center"/>
              <w:rPr>
                <w:rFonts w:cstheme="minorHAnsi"/>
                <w:b/>
                <w:sz w:val="18"/>
                <w:szCs w:val="18"/>
              </w:rPr>
            </w:pPr>
          </w:p>
        </w:tc>
        <w:tc>
          <w:tcPr>
            <w:tcW w:w="1166" w:type="dxa"/>
            <w:vMerge/>
            <w:shd w:val="clear" w:color="auto" w:fill="D0CECE" w:themeFill="background2" w:themeFillShade="E6"/>
          </w:tcPr>
          <w:p w14:paraId="673A7A27" w14:textId="77777777" w:rsidR="009D0393" w:rsidRPr="00B31A85" w:rsidRDefault="009D0393" w:rsidP="00735F85">
            <w:pPr>
              <w:jc w:val="center"/>
              <w:rPr>
                <w:rFonts w:cstheme="minorHAnsi"/>
                <w:b/>
                <w:sz w:val="18"/>
                <w:szCs w:val="18"/>
              </w:rPr>
            </w:pPr>
          </w:p>
        </w:tc>
        <w:tc>
          <w:tcPr>
            <w:tcW w:w="2251" w:type="dxa"/>
            <w:gridSpan w:val="4"/>
            <w:vMerge/>
            <w:tcBorders>
              <w:bottom w:val="nil"/>
            </w:tcBorders>
            <w:shd w:val="clear" w:color="auto" w:fill="D9E2F3" w:themeFill="accent1" w:themeFillTint="33"/>
          </w:tcPr>
          <w:p w14:paraId="496D0D4C" w14:textId="77777777" w:rsidR="009D0393" w:rsidRPr="00B31A85" w:rsidRDefault="009D0393" w:rsidP="00735F85">
            <w:pPr>
              <w:jc w:val="center"/>
              <w:rPr>
                <w:rFonts w:cstheme="minorHAnsi"/>
                <w:b/>
                <w:sz w:val="18"/>
                <w:szCs w:val="18"/>
              </w:rPr>
            </w:pPr>
          </w:p>
        </w:tc>
      </w:tr>
      <w:tr w:rsidR="009D0393" w:rsidRPr="00B31A85" w14:paraId="5701BE26" w14:textId="77777777" w:rsidTr="009D0393">
        <w:trPr>
          <w:trHeight w:val="50"/>
        </w:trPr>
        <w:tc>
          <w:tcPr>
            <w:tcW w:w="1157" w:type="dxa"/>
            <w:vMerge w:val="restart"/>
          </w:tcPr>
          <w:p w14:paraId="69FB76E2" w14:textId="77777777" w:rsidR="009D0393" w:rsidRPr="00B31A85" w:rsidRDefault="009D0393" w:rsidP="00AD6747">
            <w:pPr>
              <w:jc w:val="center"/>
              <w:rPr>
                <w:rFonts w:cstheme="minorHAnsi"/>
                <w:b/>
                <w:sz w:val="18"/>
                <w:szCs w:val="18"/>
              </w:rPr>
            </w:pPr>
          </w:p>
          <w:p w14:paraId="6F0CB8DB" w14:textId="77777777" w:rsidR="009D0393" w:rsidRPr="00B31A85" w:rsidRDefault="009D0393" w:rsidP="00AD6747">
            <w:pPr>
              <w:jc w:val="center"/>
              <w:rPr>
                <w:rFonts w:cstheme="minorHAnsi"/>
                <w:b/>
                <w:sz w:val="18"/>
                <w:szCs w:val="18"/>
              </w:rPr>
            </w:pPr>
          </w:p>
          <w:p w14:paraId="561C93F5" w14:textId="77777777" w:rsidR="009D0393" w:rsidRPr="00B31A85" w:rsidRDefault="009D0393" w:rsidP="00AD6747">
            <w:pPr>
              <w:jc w:val="center"/>
              <w:rPr>
                <w:rFonts w:cstheme="minorHAnsi"/>
                <w:b/>
                <w:sz w:val="18"/>
                <w:szCs w:val="18"/>
              </w:rPr>
            </w:pPr>
            <w:r w:rsidRPr="00B31A85">
              <w:rPr>
                <w:rFonts w:cstheme="minorHAnsi"/>
                <w:b/>
                <w:sz w:val="18"/>
                <w:szCs w:val="18"/>
              </w:rPr>
              <w:t>Dix Ave.</w:t>
            </w:r>
          </w:p>
        </w:tc>
        <w:tc>
          <w:tcPr>
            <w:tcW w:w="957" w:type="dxa"/>
            <w:vMerge w:val="restart"/>
            <w:textDirection w:val="btLr"/>
          </w:tcPr>
          <w:p w14:paraId="2164F526" w14:textId="77777777" w:rsidR="009D0393" w:rsidRPr="00B31A85" w:rsidRDefault="009D0393" w:rsidP="00EA40EA">
            <w:pPr>
              <w:ind w:left="113" w:right="113"/>
              <w:jc w:val="center"/>
              <w:rPr>
                <w:rFonts w:cstheme="minorHAnsi"/>
                <w:sz w:val="18"/>
                <w:szCs w:val="18"/>
              </w:rPr>
            </w:pPr>
            <w:r w:rsidRPr="00B31A85">
              <w:rPr>
                <w:rFonts w:cstheme="minorHAnsi"/>
                <w:sz w:val="18"/>
                <w:szCs w:val="18"/>
              </w:rPr>
              <w:t>Head start</w:t>
            </w:r>
          </w:p>
        </w:tc>
        <w:tc>
          <w:tcPr>
            <w:tcW w:w="1149" w:type="dxa"/>
            <w:vMerge w:val="restart"/>
          </w:tcPr>
          <w:p w14:paraId="391D6FCC" w14:textId="77777777" w:rsidR="009D0393" w:rsidRPr="00B31A85" w:rsidRDefault="009D0393" w:rsidP="00AD6747">
            <w:pPr>
              <w:jc w:val="center"/>
              <w:rPr>
                <w:rFonts w:cstheme="minorHAnsi"/>
                <w:sz w:val="18"/>
                <w:szCs w:val="18"/>
              </w:rPr>
            </w:pPr>
            <w:r w:rsidRPr="00B31A85">
              <w:rPr>
                <w:rFonts w:cstheme="minorHAnsi"/>
                <w:sz w:val="18"/>
                <w:szCs w:val="18"/>
              </w:rPr>
              <w:t>Rainbow AM</w:t>
            </w:r>
          </w:p>
        </w:tc>
        <w:tc>
          <w:tcPr>
            <w:tcW w:w="580" w:type="dxa"/>
            <w:vMerge w:val="restart"/>
            <w:tcBorders>
              <w:right w:val="single" w:sz="8" w:space="0" w:color="auto"/>
            </w:tcBorders>
            <w:shd w:val="clear" w:color="auto" w:fill="D0CECE" w:themeFill="background2" w:themeFillShade="E6"/>
          </w:tcPr>
          <w:p w14:paraId="3956B968" w14:textId="77777777" w:rsidR="009D0393" w:rsidRPr="009E57FC" w:rsidRDefault="009D0393" w:rsidP="00AD6747">
            <w:pPr>
              <w:jc w:val="center"/>
              <w:rPr>
                <w:rFonts w:cstheme="minorHAnsi"/>
                <w:sz w:val="18"/>
                <w:szCs w:val="18"/>
              </w:rPr>
            </w:pPr>
            <w:r w:rsidRPr="009E57FC">
              <w:rPr>
                <w:rFonts w:cstheme="minorHAnsi"/>
                <w:sz w:val="18"/>
                <w:szCs w:val="18"/>
              </w:rPr>
              <w:t>15</w:t>
            </w:r>
          </w:p>
        </w:tc>
        <w:tc>
          <w:tcPr>
            <w:tcW w:w="596" w:type="dxa"/>
            <w:vMerge w:val="restart"/>
            <w:tcBorders>
              <w:left w:val="single" w:sz="8" w:space="0" w:color="auto"/>
            </w:tcBorders>
            <w:shd w:val="clear" w:color="auto" w:fill="D0CECE" w:themeFill="background2" w:themeFillShade="E6"/>
          </w:tcPr>
          <w:p w14:paraId="4F138B85" w14:textId="0C533561" w:rsidR="009D0393" w:rsidRPr="009E57FC" w:rsidRDefault="00443C3B" w:rsidP="00AD6747">
            <w:pPr>
              <w:jc w:val="center"/>
              <w:rPr>
                <w:rFonts w:cstheme="minorHAnsi"/>
                <w:sz w:val="18"/>
                <w:szCs w:val="18"/>
              </w:rPr>
            </w:pPr>
            <w:r w:rsidRPr="009E57FC">
              <w:rPr>
                <w:rFonts w:cstheme="minorHAnsi"/>
                <w:sz w:val="18"/>
                <w:szCs w:val="18"/>
              </w:rPr>
              <w:t>0</w:t>
            </w:r>
          </w:p>
        </w:tc>
        <w:tc>
          <w:tcPr>
            <w:tcW w:w="1175" w:type="dxa"/>
            <w:vMerge w:val="restart"/>
          </w:tcPr>
          <w:p w14:paraId="3BDC44C2" w14:textId="77777777" w:rsidR="009D0393" w:rsidRPr="009E57FC" w:rsidRDefault="009D0393" w:rsidP="00AD6747">
            <w:pPr>
              <w:jc w:val="center"/>
              <w:rPr>
                <w:rFonts w:cstheme="minorHAnsi"/>
                <w:sz w:val="18"/>
                <w:szCs w:val="18"/>
              </w:rPr>
            </w:pPr>
            <w:r w:rsidRPr="009E57FC">
              <w:rPr>
                <w:rFonts w:cstheme="minorHAnsi"/>
                <w:sz w:val="18"/>
                <w:szCs w:val="18"/>
              </w:rPr>
              <w:t>Closed</w:t>
            </w:r>
          </w:p>
        </w:tc>
        <w:tc>
          <w:tcPr>
            <w:tcW w:w="1166" w:type="dxa"/>
            <w:vMerge w:val="restart"/>
          </w:tcPr>
          <w:p w14:paraId="0C469F58" w14:textId="77777777" w:rsidR="009D0393" w:rsidRPr="009E57FC" w:rsidRDefault="009D0393" w:rsidP="00AD6747">
            <w:pPr>
              <w:jc w:val="center"/>
              <w:rPr>
                <w:rFonts w:cstheme="minorHAnsi"/>
                <w:sz w:val="18"/>
                <w:szCs w:val="18"/>
              </w:rPr>
            </w:pPr>
            <w:r w:rsidRPr="009E57FC">
              <w:rPr>
                <w:rFonts w:cstheme="minorHAnsi"/>
                <w:sz w:val="18"/>
                <w:szCs w:val="18"/>
              </w:rPr>
              <w:t>No staff</w:t>
            </w:r>
          </w:p>
          <w:p w14:paraId="0C5BB6C8" w14:textId="77777777" w:rsidR="009D0393" w:rsidRPr="009E57FC" w:rsidRDefault="009D0393" w:rsidP="00AD6747">
            <w:pPr>
              <w:jc w:val="center"/>
              <w:rPr>
                <w:rFonts w:cstheme="minorHAnsi"/>
                <w:sz w:val="18"/>
                <w:szCs w:val="18"/>
              </w:rPr>
            </w:pPr>
            <w:r w:rsidRPr="009E57FC">
              <w:rPr>
                <w:rFonts w:cstheme="minorHAnsi"/>
                <w:sz w:val="18"/>
                <w:szCs w:val="18"/>
              </w:rPr>
              <w:t>No waitlist</w:t>
            </w:r>
          </w:p>
        </w:tc>
        <w:tc>
          <w:tcPr>
            <w:tcW w:w="1144" w:type="dxa"/>
            <w:gridSpan w:val="2"/>
            <w:vMerge w:val="restart"/>
            <w:shd w:val="clear" w:color="auto" w:fill="D9E2F3" w:themeFill="accent1" w:themeFillTint="33"/>
          </w:tcPr>
          <w:p w14:paraId="357FD8E5" w14:textId="77777777" w:rsidR="009D0393" w:rsidRPr="009E57FC" w:rsidRDefault="009D0393" w:rsidP="00AD6747">
            <w:pPr>
              <w:jc w:val="center"/>
              <w:rPr>
                <w:rFonts w:cstheme="minorHAnsi"/>
                <w:b/>
                <w:sz w:val="18"/>
                <w:szCs w:val="18"/>
              </w:rPr>
            </w:pPr>
            <w:r w:rsidRPr="009E57FC">
              <w:rPr>
                <w:rFonts w:cstheme="minorHAnsi"/>
                <w:b/>
                <w:sz w:val="18"/>
                <w:szCs w:val="18"/>
              </w:rPr>
              <w:t>Convert 30 HS Double Session to EHS-8</w:t>
            </w:r>
          </w:p>
          <w:p w14:paraId="04B0928D" w14:textId="77777777" w:rsidR="009D0393" w:rsidRPr="009E57FC" w:rsidRDefault="009D0393" w:rsidP="00AD6747">
            <w:pPr>
              <w:jc w:val="center"/>
              <w:rPr>
                <w:rFonts w:cstheme="minorHAnsi"/>
                <w:b/>
                <w:sz w:val="18"/>
                <w:szCs w:val="18"/>
              </w:rPr>
            </w:pPr>
          </w:p>
        </w:tc>
        <w:tc>
          <w:tcPr>
            <w:tcW w:w="587" w:type="dxa"/>
            <w:tcBorders>
              <w:top w:val="nil"/>
              <w:bottom w:val="single" w:sz="8" w:space="0" w:color="auto"/>
            </w:tcBorders>
            <w:shd w:val="clear" w:color="auto" w:fill="D9E2F3" w:themeFill="accent1" w:themeFillTint="33"/>
          </w:tcPr>
          <w:p w14:paraId="04F2D809" w14:textId="62548F46" w:rsidR="009D0393" w:rsidRPr="009E57FC" w:rsidRDefault="009D0393" w:rsidP="00B85399">
            <w:pPr>
              <w:jc w:val="center"/>
              <w:rPr>
                <w:rFonts w:cstheme="minorHAnsi"/>
                <w:b/>
                <w:sz w:val="18"/>
                <w:szCs w:val="18"/>
              </w:rPr>
            </w:pPr>
            <w:r w:rsidRPr="009E57FC">
              <w:rPr>
                <w:rFonts w:cstheme="minorHAnsi"/>
                <w:b/>
                <w:sz w:val="18"/>
                <w:szCs w:val="18"/>
              </w:rPr>
              <w:t>HS</w:t>
            </w:r>
          </w:p>
        </w:tc>
        <w:tc>
          <w:tcPr>
            <w:tcW w:w="520" w:type="dxa"/>
            <w:tcBorders>
              <w:top w:val="nil"/>
              <w:bottom w:val="single" w:sz="8" w:space="0" w:color="auto"/>
            </w:tcBorders>
            <w:shd w:val="clear" w:color="auto" w:fill="D9E2F3" w:themeFill="accent1" w:themeFillTint="33"/>
          </w:tcPr>
          <w:p w14:paraId="73567635" w14:textId="610964A4" w:rsidR="009D0393" w:rsidRPr="009E57FC" w:rsidRDefault="003B6556" w:rsidP="00B85399">
            <w:pPr>
              <w:jc w:val="center"/>
              <w:rPr>
                <w:rFonts w:cstheme="minorHAnsi"/>
                <w:b/>
                <w:sz w:val="18"/>
                <w:szCs w:val="18"/>
              </w:rPr>
            </w:pPr>
            <w:r w:rsidRPr="009E57FC">
              <w:rPr>
                <w:rFonts w:cstheme="minorHAnsi"/>
                <w:b/>
                <w:sz w:val="18"/>
                <w:szCs w:val="18"/>
              </w:rPr>
              <w:t>E</w:t>
            </w:r>
            <w:r w:rsidR="009D0393" w:rsidRPr="009E57FC">
              <w:rPr>
                <w:rFonts w:cstheme="minorHAnsi"/>
                <w:b/>
                <w:sz w:val="18"/>
                <w:szCs w:val="18"/>
              </w:rPr>
              <w:t>HS</w:t>
            </w:r>
          </w:p>
        </w:tc>
      </w:tr>
      <w:tr w:rsidR="009D0393" w:rsidRPr="00B31A85" w14:paraId="5DBD089D" w14:textId="77777777" w:rsidTr="009D0393">
        <w:trPr>
          <w:trHeight w:val="220"/>
        </w:trPr>
        <w:tc>
          <w:tcPr>
            <w:tcW w:w="1157" w:type="dxa"/>
            <w:vMerge/>
          </w:tcPr>
          <w:p w14:paraId="78E88B0C" w14:textId="77777777" w:rsidR="009D0393" w:rsidRPr="00B31A85" w:rsidRDefault="009D0393" w:rsidP="00AD6747">
            <w:pPr>
              <w:jc w:val="center"/>
              <w:rPr>
                <w:rFonts w:cstheme="minorHAnsi"/>
                <w:b/>
                <w:sz w:val="18"/>
                <w:szCs w:val="18"/>
              </w:rPr>
            </w:pPr>
          </w:p>
        </w:tc>
        <w:tc>
          <w:tcPr>
            <w:tcW w:w="957" w:type="dxa"/>
            <w:vMerge/>
            <w:textDirection w:val="btLr"/>
          </w:tcPr>
          <w:p w14:paraId="0C2B43FF" w14:textId="77777777" w:rsidR="009D0393" w:rsidRPr="00B31A85" w:rsidRDefault="009D0393" w:rsidP="00EA40EA">
            <w:pPr>
              <w:ind w:left="113" w:right="113"/>
              <w:jc w:val="center"/>
              <w:rPr>
                <w:rFonts w:cstheme="minorHAnsi"/>
                <w:sz w:val="18"/>
                <w:szCs w:val="18"/>
              </w:rPr>
            </w:pPr>
          </w:p>
        </w:tc>
        <w:tc>
          <w:tcPr>
            <w:tcW w:w="1149" w:type="dxa"/>
            <w:vMerge/>
          </w:tcPr>
          <w:p w14:paraId="72DC5231" w14:textId="77777777" w:rsidR="009D0393" w:rsidRPr="00B31A85" w:rsidRDefault="009D0393" w:rsidP="00AD6747">
            <w:pPr>
              <w:jc w:val="center"/>
              <w:rPr>
                <w:rFonts w:cstheme="minorHAnsi"/>
                <w:sz w:val="18"/>
                <w:szCs w:val="18"/>
              </w:rPr>
            </w:pPr>
          </w:p>
        </w:tc>
        <w:tc>
          <w:tcPr>
            <w:tcW w:w="580" w:type="dxa"/>
            <w:vMerge/>
            <w:tcBorders>
              <w:right w:val="single" w:sz="8" w:space="0" w:color="auto"/>
            </w:tcBorders>
            <w:shd w:val="clear" w:color="auto" w:fill="D0CECE" w:themeFill="background2" w:themeFillShade="E6"/>
          </w:tcPr>
          <w:p w14:paraId="094A29B9" w14:textId="77777777" w:rsidR="009D0393" w:rsidRPr="009E57FC" w:rsidRDefault="009D0393" w:rsidP="00AD6747">
            <w:pPr>
              <w:jc w:val="center"/>
              <w:rPr>
                <w:rFonts w:cstheme="minorHAnsi"/>
                <w:sz w:val="18"/>
                <w:szCs w:val="18"/>
              </w:rPr>
            </w:pPr>
          </w:p>
        </w:tc>
        <w:tc>
          <w:tcPr>
            <w:tcW w:w="596" w:type="dxa"/>
            <w:vMerge/>
            <w:tcBorders>
              <w:left w:val="single" w:sz="8" w:space="0" w:color="auto"/>
            </w:tcBorders>
            <w:shd w:val="clear" w:color="auto" w:fill="D0CECE" w:themeFill="background2" w:themeFillShade="E6"/>
          </w:tcPr>
          <w:p w14:paraId="7D2F64DC" w14:textId="77777777" w:rsidR="009D0393" w:rsidRPr="009E57FC" w:rsidRDefault="009D0393" w:rsidP="00AD6747">
            <w:pPr>
              <w:jc w:val="center"/>
              <w:rPr>
                <w:rFonts w:cstheme="minorHAnsi"/>
                <w:sz w:val="18"/>
                <w:szCs w:val="18"/>
              </w:rPr>
            </w:pPr>
          </w:p>
        </w:tc>
        <w:tc>
          <w:tcPr>
            <w:tcW w:w="1175" w:type="dxa"/>
            <w:vMerge/>
          </w:tcPr>
          <w:p w14:paraId="1E3D5724" w14:textId="77777777" w:rsidR="009D0393" w:rsidRPr="009E57FC" w:rsidRDefault="009D0393" w:rsidP="00AD6747">
            <w:pPr>
              <w:jc w:val="center"/>
              <w:rPr>
                <w:rFonts w:cstheme="minorHAnsi"/>
                <w:sz w:val="18"/>
                <w:szCs w:val="18"/>
              </w:rPr>
            </w:pPr>
          </w:p>
        </w:tc>
        <w:tc>
          <w:tcPr>
            <w:tcW w:w="1166" w:type="dxa"/>
            <w:vMerge/>
          </w:tcPr>
          <w:p w14:paraId="3244C670" w14:textId="77777777" w:rsidR="009D0393" w:rsidRPr="009E57FC" w:rsidRDefault="009D0393" w:rsidP="00AD6747">
            <w:pPr>
              <w:jc w:val="center"/>
              <w:rPr>
                <w:rFonts w:cstheme="minorHAnsi"/>
                <w:sz w:val="18"/>
                <w:szCs w:val="18"/>
              </w:rPr>
            </w:pPr>
          </w:p>
        </w:tc>
        <w:tc>
          <w:tcPr>
            <w:tcW w:w="1144" w:type="dxa"/>
            <w:gridSpan w:val="2"/>
            <w:vMerge/>
            <w:shd w:val="clear" w:color="auto" w:fill="D9E2F3" w:themeFill="accent1" w:themeFillTint="33"/>
          </w:tcPr>
          <w:p w14:paraId="137D7FAC" w14:textId="77777777" w:rsidR="009D0393" w:rsidRPr="009E57FC" w:rsidRDefault="009D0393" w:rsidP="00AD6747">
            <w:pPr>
              <w:jc w:val="center"/>
              <w:rPr>
                <w:rFonts w:cstheme="minorHAnsi"/>
                <w:b/>
                <w:sz w:val="18"/>
                <w:szCs w:val="18"/>
              </w:rPr>
            </w:pPr>
          </w:p>
        </w:tc>
        <w:tc>
          <w:tcPr>
            <w:tcW w:w="587" w:type="dxa"/>
            <w:vMerge w:val="restart"/>
            <w:tcBorders>
              <w:top w:val="single" w:sz="8" w:space="0" w:color="auto"/>
            </w:tcBorders>
            <w:shd w:val="clear" w:color="auto" w:fill="D9E2F3" w:themeFill="accent1" w:themeFillTint="33"/>
          </w:tcPr>
          <w:p w14:paraId="509799D0" w14:textId="2A519A95" w:rsidR="009D0393" w:rsidRPr="009E57FC" w:rsidRDefault="003B6556" w:rsidP="00B85399">
            <w:pPr>
              <w:jc w:val="center"/>
              <w:rPr>
                <w:rFonts w:cstheme="minorHAnsi"/>
                <w:b/>
                <w:sz w:val="18"/>
                <w:szCs w:val="18"/>
              </w:rPr>
            </w:pPr>
            <w:r w:rsidRPr="009E57FC">
              <w:rPr>
                <w:rFonts w:cstheme="minorHAnsi"/>
                <w:b/>
                <w:sz w:val="18"/>
                <w:szCs w:val="18"/>
              </w:rPr>
              <w:t>0</w:t>
            </w:r>
          </w:p>
        </w:tc>
        <w:tc>
          <w:tcPr>
            <w:tcW w:w="520" w:type="dxa"/>
            <w:vMerge w:val="restart"/>
            <w:tcBorders>
              <w:top w:val="single" w:sz="8" w:space="0" w:color="auto"/>
            </w:tcBorders>
            <w:shd w:val="clear" w:color="auto" w:fill="D9E2F3" w:themeFill="accent1" w:themeFillTint="33"/>
          </w:tcPr>
          <w:p w14:paraId="62F4A078" w14:textId="32A1CAE6" w:rsidR="009D0393" w:rsidRPr="009E57FC" w:rsidRDefault="003B6556" w:rsidP="00B85399">
            <w:pPr>
              <w:jc w:val="center"/>
              <w:rPr>
                <w:rFonts w:cstheme="minorHAnsi"/>
                <w:b/>
                <w:sz w:val="18"/>
                <w:szCs w:val="18"/>
              </w:rPr>
            </w:pPr>
            <w:r w:rsidRPr="009E57FC">
              <w:rPr>
                <w:rFonts w:cstheme="minorHAnsi"/>
                <w:b/>
                <w:sz w:val="18"/>
                <w:szCs w:val="18"/>
              </w:rPr>
              <w:t>8</w:t>
            </w:r>
          </w:p>
        </w:tc>
      </w:tr>
      <w:tr w:rsidR="009D0393" w:rsidRPr="00B31A85" w14:paraId="33E7414C" w14:textId="77777777" w:rsidTr="009D0393">
        <w:tc>
          <w:tcPr>
            <w:tcW w:w="1157" w:type="dxa"/>
            <w:vMerge/>
          </w:tcPr>
          <w:p w14:paraId="380053E4" w14:textId="77777777" w:rsidR="009D0393" w:rsidRPr="00B31A85" w:rsidRDefault="009D0393" w:rsidP="00AD6747">
            <w:pPr>
              <w:jc w:val="center"/>
              <w:rPr>
                <w:rFonts w:cstheme="minorHAnsi"/>
                <w:b/>
                <w:sz w:val="18"/>
                <w:szCs w:val="18"/>
              </w:rPr>
            </w:pPr>
          </w:p>
        </w:tc>
        <w:tc>
          <w:tcPr>
            <w:tcW w:w="957" w:type="dxa"/>
            <w:vMerge/>
            <w:textDirection w:val="btLr"/>
          </w:tcPr>
          <w:p w14:paraId="7F9F1808" w14:textId="77777777" w:rsidR="009D0393" w:rsidRPr="00B31A85" w:rsidRDefault="009D0393" w:rsidP="00EA40EA">
            <w:pPr>
              <w:ind w:left="113" w:right="113"/>
              <w:jc w:val="center"/>
              <w:rPr>
                <w:rFonts w:cstheme="minorHAnsi"/>
                <w:sz w:val="18"/>
                <w:szCs w:val="18"/>
              </w:rPr>
            </w:pPr>
          </w:p>
        </w:tc>
        <w:tc>
          <w:tcPr>
            <w:tcW w:w="1149" w:type="dxa"/>
            <w:tcBorders>
              <w:bottom w:val="single" w:sz="8" w:space="0" w:color="auto"/>
            </w:tcBorders>
          </w:tcPr>
          <w:p w14:paraId="1569F2AE" w14:textId="77777777" w:rsidR="009D0393" w:rsidRPr="00B31A85" w:rsidRDefault="009D0393" w:rsidP="00AD6747">
            <w:pPr>
              <w:jc w:val="center"/>
              <w:rPr>
                <w:rFonts w:cstheme="minorHAnsi"/>
                <w:sz w:val="18"/>
                <w:szCs w:val="18"/>
              </w:rPr>
            </w:pPr>
            <w:r w:rsidRPr="00B31A85">
              <w:rPr>
                <w:rFonts w:cstheme="minorHAnsi"/>
                <w:sz w:val="18"/>
                <w:szCs w:val="18"/>
              </w:rPr>
              <w:t>Rainbow PM</w:t>
            </w:r>
          </w:p>
        </w:tc>
        <w:tc>
          <w:tcPr>
            <w:tcW w:w="580" w:type="dxa"/>
            <w:tcBorders>
              <w:bottom w:val="single" w:sz="8" w:space="0" w:color="auto"/>
              <w:right w:val="single" w:sz="8" w:space="0" w:color="auto"/>
            </w:tcBorders>
            <w:shd w:val="clear" w:color="auto" w:fill="D0CECE" w:themeFill="background2" w:themeFillShade="E6"/>
          </w:tcPr>
          <w:p w14:paraId="1C8FB5C9" w14:textId="77777777" w:rsidR="009D0393" w:rsidRPr="009E57FC" w:rsidRDefault="009D0393" w:rsidP="00AD6747">
            <w:pPr>
              <w:jc w:val="center"/>
              <w:rPr>
                <w:rFonts w:cstheme="minorHAnsi"/>
                <w:sz w:val="18"/>
                <w:szCs w:val="18"/>
              </w:rPr>
            </w:pPr>
            <w:r w:rsidRPr="009E57FC">
              <w:rPr>
                <w:rFonts w:cstheme="minorHAnsi"/>
                <w:sz w:val="18"/>
                <w:szCs w:val="18"/>
              </w:rPr>
              <w:t>15</w:t>
            </w:r>
          </w:p>
        </w:tc>
        <w:tc>
          <w:tcPr>
            <w:tcW w:w="596" w:type="dxa"/>
            <w:tcBorders>
              <w:left w:val="single" w:sz="8" w:space="0" w:color="auto"/>
              <w:bottom w:val="single" w:sz="8" w:space="0" w:color="auto"/>
            </w:tcBorders>
            <w:shd w:val="clear" w:color="auto" w:fill="D0CECE" w:themeFill="background2" w:themeFillShade="E6"/>
          </w:tcPr>
          <w:p w14:paraId="503D98D1" w14:textId="242B9582" w:rsidR="009D0393" w:rsidRPr="009E57FC" w:rsidRDefault="00443C3B" w:rsidP="00AD6747">
            <w:pPr>
              <w:jc w:val="center"/>
              <w:rPr>
                <w:rFonts w:cstheme="minorHAnsi"/>
                <w:sz w:val="18"/>
                <w:szCs w:val="18"/>
              </w:rPr>
            </w:pPr>
            <w:r w:rsidRPr="009E57FC">
              <w:rPr>
                <w:rFonts w:cstheme="minorHAnsi"/>
                <w:sz w:val="18"/>
                <w:szCs w:val="18"/>
              </w:rPr>
              <w:t>0</w:t>
            </w:r>
          </w:p>
        </w:tc>
        <w:tc>
          <w:tcPr>
            <w:tcW w:w="1175" w:type="dxa"/>
            <w:tcBorders>
              <w:bottom w:val="single" w:sz="8" w:space="0" w:color="auto"/>
            </w:tcBorders>
          </w:tcPr>
          <w:p w14:paraId="661C57A0" w14:textId="77777777" w:rsidR="009D0393" w:rsidRPr="009E57FC" w:rsidRDefault="009D0393" w:rsidP="00AD6747">
            <w:pPr>
              <w:jc w:val="center"/>
              <w:rPr>
                <w:rFonts w:cstheme="minorHAnsi"/>
                <w:sz w:val="18"/>
                <w:szCs w:val="18"/>
              </w:rPr>
            </w:pPr>
            <w:r w:rsidRPr="009E57FC">
              <w:rPr>
                <w:rFonts w:cstheme="minorHAnsi"/>
                <w:sz w:val="18"/>
                <w:szCs w:val="18"/>
              </w:rPr>
              <w:t>Closed</w:t>
            </w:r>
          </w:p>
        </w:tc>
        <w:tc>
          <w:tcPr>
            <w:tcW w:w="1166" w:type="dxa"/>
            <w:tcBorders>
              <w:bottom w:val="single" w:sz="8" w:space="0" w:color="auto"/>
            </w:tcBorders>
          </w:tcPr>
          <w:p w14:paraId="685A7CD3" w14:textId="77777777" w:rsidR="009D0393" w:rsidRPr="009E57FC" w:rsidRDefault="009D0393" w:rsidP="00735F85">
            <w:pPr>
              <w:jc w:val="center"/>
              <w:rPr>
                <w:rFonts w:cstheme="minorHAnsi"/>
                <w:sz w:val="18"/>
                <w:szCs w:val="18"/>
              </w:rPr>
            </w:pPr>
            <w:r w:rsidRPr="009E57FC">
              <w:rPr>
                <w:rFonts w:cstheme="minorHAnsi"/>
                <w:sz w:val="18"/>
                <w:szCs w:val="18"/>
              </w:rPr>
              <w:t>No staff</w:t>
            </w:r>
          </w:p>
          <w:p w14:paraId="72739379" w14:textId="77777777" w:rsidR="009D0393" w:rsidRPr="009E57FC" w:rsidRDefault="009D0393" w:rsidP="00735F85">
            <w:pPr>
              <w:jc w:val="center"/>
              <w:rPr>
                <w:rFonts w:cstheme="minorHAnsi"/>
                <w:sz w:val="18"/>
                <w:szCs w:val="18"/>
              </w:rPr>
            </w:pPr>
            <w:r w:rsidRPr="009E57FC">
              <w:rPr>
                <w:rFonts w:cstheme="minorHAnsi"/>
                <w:sz w:val="18"/>
                <w:szCs w:val="18"/>
              </w:rPr>
              <w:t>No waitlist</w:t>
            </w:r>
          </w:p>
        </w:tc>
        <w:tc>
          <w:tcPr>
            <w:tcW w:w="1144" w:type="dxa"/>
            <w:gridSpan w:val="2"/>
            <w:vMerge/>
            <w:tcBorders>
              <w:bottom w:val="single" w:sz="8" w:space="0" w:color="auto"/>
            </w:tcBorders>
            <w:shd w:val="clear" w:color="auto" w:fill="D9E2F3" w:themeFill="accent1" w:themeFillTint="33"/>
          </w:tcPr>
          <w:p w14:paraId="56ED8D94" w14:textId="77777777" w:rsidR="009D0393" w:rsidRPr="009E57FC" w:rsidRDefault="009D0393" w:rsidP="00AD6747">
            <w:pPr>
              <w:jc w:val="center"/>
              <w:rPr>
                <w:rFonts w:cstheme="minorHAnsi"/>
                <w:b/>
                <w:sz w:val="18"/>
                <w:szCs w:val="18"/>
              </w:rPr>
            </w:pPr>
          </w:p>
        </w:tc>
        <w:tc>
          <w:tcPr>
            <w:tcW w:w="587" w:type="dxa"/>
            <w:vMerge/>
            <w:tcBorders>
              <w:bottom w:val="single" w:sz="8" w:space="0" w:color="auto"/>
            </w:tcBorders>
            <w:shd w:val="clear" w:color="auto" w:fill="D9E2F3" w:themeFill="accent1" w:themeFillTint="33"/>
          </w:tcPr>
          <w:p w14:paraId="725D5415" w14:textId="77777777" w:rsidR="009D0393" w:rsidRPr="009E57FC" w:rsidRDefault="009D0393" w:rsidP="00B85399">
            <w:pPr>
              <w:jc w:val="center"/>
              <w:rPr>
                <w:rFonts w:cstheme="minorHAnsi"/>
                <w:b/>
                <w:sz w:val="18"/>
                <w:szCs w:val="18"/>
              </w:rPr>
            </w:pPr>
          </w:p>
        </w:tc>
        <w:tc>
          <w:tcPr>
            <w:tcW w:w="520" w:type="dxa"/>
            <w:vMerge/>
            <w:tcBorders>
              <w:bottom w:val="single" w:sz="8" w:space="0" w:color="auto"/>
            </w:tcBorders>
            <w:shd w:val="clear" w:color="auto" w:fill="D9E2F3" w:themeFill="accent1" w:themeFillTint="33"/>
          </w:tcPr>
          <w:p w14:paraId="016FAA5C" w14:textId="77777777" w:rsidR="009D0393" w:rsidRPr="009E57FC" w:rsidRDefault="009D0393" w:rsidP="00B85399">
            <w:pPr>
              <w:jc w:val="center"/>
              <w:rPr>
                <w:rFonts w:cstheme="minorHAnsi"/>
                <w:b/>
                <w:sz w:val="18"/>
                <w:szCs w:val="18"/>
              </w:rPr>
            </w:pPr>
          </w:p>
        </w:tc>
      </w:tr>
      <w:tr w:rsidR="009D0393" w:rsidRPr="00B31A85" w14:paraId="36C2CD0F" w14:textId="77777777" w:rsidTr="009D0393">
        <w:tc>
          <w:tcPr>
            <w:tcW w:w="1157" w:type="dxa"/>
            <w:vMerge/>
          </w:tcPr>
          <w:p w14:paraId="49C0CB17" w14:textId="77777777" w:rsidR="009D0393" w:rsidRPr="00B31A85" w:rsidRDefault="009D0393" w:rsidP="00AD6747">
            <w:pPr>
              <w:jc w:val="center"/>
              <w:rPr>
                <w:rFonts w:cstheme="minorHAnsi"/>
                <w:b/>
                <w:sz w:val="18"/>
                <w:szCs w:val="18"/>
              </w:rPr>
            </w:pPr>
          </w:p>
        </w:tc>
        <w:tc>
          <w:tcPr>
            <w:tcW w:w="957" w:type="dxa"/>
            <w:vMerge/>
            <w:textDirection w:val="btLr"/>
          </w:tcPr>
          <w:p w14:paraId="043C0577" w14:textId="77777777" w:rsidR="009D0393" w:rsidRPr="00B31A85" w:rsidRDefault="009D0393" w:rsidP="00EA40EA">
            <w:pPr>
              <w:ind w:left="113" w:right="113"/>
              <w:jc w:val="center"/>
              <w:rPr>
                <w:rFonts w:cstheme="minorHAnsi"/>
                <w:sz w:val="18"/>
                <w:szCs w:val="18"/>
              </w:rPr>
            </w:pPr>
          </w:p>
        </w:tc>
        <w:tc>
          <w:tcPr>
            <w:tcW w:w="1149" w:type="dxa"/>
            <w:tcBorders>
              <w:top w:val="single" w:sz="8" w:space="0" w:color="auto"/>
            </w:tcBorders>
          </w:tcPr>
          <w:p w14:paraId="0DAA68C5" w14:textId="77777777" w:rsidR="009D0393" w:rsidRPr="00B31A85" w:rsidRDefault="009D0393" w:rsidP="00AD6747">
            <w:pPr>
              <w:jc w:val="center"/>
              <w:rPr>
                <w:rFonts w:cstheme="minorHAnsi"/>
                <w:sz w:val="18"/>
                <w:szCs w:val="18"/>
              </w:rPr>
            </w:pPr>
            <w:r w:rsidRPr="00B31A85">
              <w:rPr>
                <w:rFonts w:cstheme="minorHAnsi"/>
                <w:sz w:val="18"/>
                <w:szCs w:val="18"/>
              </w:rPr>
              <w:t>Cloud Room AM</w:t>
            </w:r>
          </w:p>
        </w:tc>
        <w:tc>
          <w:tcPr>
            <w:tcW w:w="580" w:type="dxa"/>
            <w:tcBorders>
              <w:top w:val="single" w:sz="8" w:space="0" w:color="auto"/>
              <w:right w:val="single" w:sz="8" w:space="0" w:color="auto"/>
            </w:tcBorders>
            <w:shd w:val="clear" w:color="auto" w:fill="D0CECE" w:themeFill="background2" w:themeFillShade="E6"/>
          </w:tcPr>
          <w:p w14:paraId="5D820C6E" w14:textId="77777777" w:rsidR="009D0393" w:rsidRPr="009E57FC" w:rsidRDefault="009D0393" w:rsidP="00AD6747">
            <w:pPr>
              <w:jc w:val="center"/>
              <w:rPr>
                <w:rFonts w:cstheme="minorHAnsi"/>
                <w:sz w:val="18"/>
                <w:szCs w:val="18"/>
              </w:rPr>
            </w:pPr>
            <w:r w:rsidRPr="009E57FC">
              <w:rPr>
                <w:rFonts w:cstheme="minorHAnsi"/>
                <w:sz w:val="18"/>
                <w:szCs w:val="18"/>
              </w:rPr>
              <w:t>15</w:t>
            </w:r>
          </w:p>
        </w:tc>
        <w:tc>
          <w:tcPr>
            <w:tcW w:w="596" w:type="dxa"/>
            <w:tcBorders>
              <w:top w:val="single" w:sz="8" w:space="0" w:color="auto"/>
              <w:left w:val="single" w:sz="8" w:space="0" w:color="auto"/>
            </w:tcBorders>
            <w:shd w:val="clear" w:color="auto" w:fill="D0CECE" w:themeFill="background2" w:themeFillShade="E6"/>
          </w:tcPr>
          <w:p w14:paraId="6123C102" w14:textId="0026C18B" w:rsidR="009D0393" w:rsidRPr="009E57FC" w:rsidRDefault="00443C3B" w:rsidP="00AD6747">
            <w:pPr>
              <w:jc w:val="center"/>
              <w:rPr>
                <w:rFonts w:cstheme="minorHAnsi"/>
                <w:sz w:val="18"/>
                <w:szCs w:val="18"/>
              </w:rPr>
            </w:pPr>
            <w:r w:rsidRPr="009E57FC">
              <w:rPr>
                <w:rFonts w:cstheme="minorHAnsi"/>
                <w:sz w:val="18"/>
                <w:szCs w:val="18"/>
              </w:rPr>
              <w:t>0</w:t>
            </w:r>
          </w:p>
        </w:tc>
        <w:tc>
          <w:tcPr>
            <w:tcW w:w="1175" w:type="dxa"/>
            <w:tcBorders>
              <w:top w:val="single" w:sz="8" w:space="0" w:color="auto"/>
            </w:tcBorders>
          </w:tcPr>
          <w:p w14:paraId="33B05CE4" w14:textId="77777777" w:rsidR="009D0393" w:rsidRPr="009E57FC" w:rsidRDefault="009D0393" w:rsidP="00735F85">
            <w:pPr>
              <w:jc w:val="center"/>
              <w:rPr>
                <w:rFonts w:cstheme="minorHAnsi"/>
                <w:b/>
                <w:sz w:val="18"/>
                <w:szCs w:val="18"/>
              </w:rPr>
            </w:pPr>
            <w:r w:rsidRPr="009E57FC">
              <w:rPr>
                <w:rFonts w:cstheme="minorHAnsi"/>
                <w:b/>
                <w:sz w:val="18"/>
                <w:szCs w:val="18"/>
              </w:rPr>
              <w:t>15</w:t>
            </w:r>
          </w:p>
        </w:tc>
        <w:tc>
          <w:tcPr>
            <w:tcW w:w="1166" w:type="dxa"/>
            <w:tcBorders>
              <w:top w:val="single" w:sz="8" w:space="0" w:color="auto"/>
            </w:tcBorders>
          </w:tcPr>
          <w:p w14:paraId="0FE877A4" w14:textId="77777777" w:rsidR="009D0393" w:rsidRPr="009E57FC" w:rsidRDefault="009D0393" w:rsidP="00AD6747">
            <w:pPr>
              <w:jc w:val="center"/>
              <w:rPr>
                <w:rFonts w:cstheme="minorHAnsi"/>
                <w:sz w:val="18"/>
                <w:szCs w:val="18"/>
              </w:rPr>
            </w:pPr>
            <w:r w:rsidRPr="009E57FC">
              <w:rPr>
                <w:rFonts w:cstheme="minorHAnsi"/>
                <w:sz w:val="18"/>
                <w:szCs w:val="18"/>
              </w:rPr>
              <w:t>Full                      No waitlist</w:t>
            </w:r>
          </w:p>
        </w:tc>
        <w:tc>
          <w:tcPr>
            <w:tcW w:w="1144" w:type="dxa"/>
            <w:gridSpan w:val="2"/>
            <w:vMerge w:val="restart"/>
            <w:tcBorders>
              <w:top w:val="single" w:sz="8" w:space="0" w:color="auto"/>
            </w:tcBorders>
            <w:shd w:val="clear" w:color="auto" w:fill="D9E2F3" w:themeFill="accent1" w:themeFillTint="33"/>
          </w:tcPr>
          <w:p w14:paraId="644275C4" w14:textId="77777777" w:rsidR="009D0393" w:rsidRPr="009E57FC" w:rsidRDefault="009D0393" w:rsidP="00AD6747">
            <w:pPr>
              <w:jc w:val="center"/>
              <w:rPr>
                <w:rFonts w:cstheme="minorHAnsi"/>
                <w:b/>
                <w:sz w:val="18"/>
                <w:szCs w:val="18"/>
              </w:rPr>
            </w:pPr>
            <w:r w:rsidRPr="009E57FC">
              <w:rPr>
                <w:rFonts w:cstheme="minorHAnsi"/>
                <w:b/>
                <w:sz w:val="18"/>
                <w:szCs w:val="18"/>
              </w:rPr>
              <w:t>Convert 30 HS Double Session to EHS-</w:t>
            </w:r>
          </w:p>
          <w:p w14:paraId="64ACB9F7" w14:textId="77777777" w:rsidR="009D0393" w:rsidRPr="009E57FC" w:rsidRDefault="009D0393" w:rsidP="00AD6747">
            <w:pPr>
              <w:jc w:val="center"/>
              <w:rPr>
                <w:rFonts w:cstheme="minorHAnsi"/>
                <w:b/>
                <w:sz w:val="18"/>
                <w:szCs w:val="18"/>
              </w:rPr>
            </w:pPr>
            <w:r w:rsidRPr="009E57FC">
              <w:rPr>
                <w:rFonts w:cstheme="minorHAnsi"/>
                <w:b/>
                <w:sz w:val="18"/>
                <w:szCs w:val="18"/>
              </w:rPr>
              <w:t>8 slots</w:t>
            </w:r>
          </w:p>
          <w:p w14:paraId="516729CC" w14:textId="77777777" w:rsidR="009D0393" w:rsidRPr="009E57FC" w:rsidRDefault="009D0393" w:rsidP="00AD6747">
            <w:pPr>
              <w:jc w:val="center"/>
              <w:rPr>
                <w:rFonts w:cstheme="minorHAnsi"/>
                <w:b/>
                <w:sz w:val="18"/>
                <w:szCs w:val="18"/>
              </w:rPr>
            </w:pPr>
          </w:p>
        </w:tc>
        <w:tc>
          <w:tcPr>
            <w:tcW w:w="587" w:type="dxa"/>
            <w:vMerge w:val="restart"/>
            <w:tcBorders>
              <w:top w:val="single" w:sz="8" w:space="0" w:color="auto"/>
            </w:tcBorders>
            <w:shd w:val="clear" w:color="auto" w:fill="D9E2F3" w:themeFill="accent1" w:themeFillTint="33"/>
          </w:tcPr>
          <w:p w14:paraId="7DBB549E" w14:textId="77777777" w:rsidR="009D0393" w:rsidRPr="009E57FC" w:rsidRDefault="009D0393" w:rsidP="00B85399">
            <w:pPr>
              <w:jc w:val="center"/>
              <w:rPr>
                <w:rFonts w:cstheme="minorHAnsi"/>
                <w:b/>
                <w:sz w:val="18"/>
                <w:szCs w:val="18"/>
              </w:rPr>
            </w:pPr>
          </w:p>
          <w:p w14:paraId="16AA259D" w14:textId="02C8ADCA" w:rsidR="009D0393" w:rsidRPr="009E57FC" w:rsidRDefault="003B6556" w:rsidP="00B85399">
            <w:pPr>
              <w:jc w:val="center"/>
              <w:rPr>
                <w:rFonts w:cstheme="minorHAnsi"/>
                <w:b/>
                <w:sz w:val="18"/>
                <w:szCs w:val="18"/>
              </w:rPr>
            </w:pPr>
            <w:r w:rsidRPr="009E57FC">
              <w:rPr>
                <w:rFonts w:cstheme="minorHAnsi"/>
                <w:b/>
                <w:sz w:val="18"/>
                <w:szCs w:val="18"/>
              </w:rPr>
              <w:t>0</w:t>
            </w:r>
          </w:p>
        </w:tc>
        <w:tc>
          <w:tcPr>
            <w:tcW w:w="520" w:type="dxa"/>
            <w:vMerge w:val="restart"/>
            <w:tcBorders>
              <w:top w:val="single" w:sz="8" w:space="0" w:color="auto"/>
            </w:tcBorders>
            <w:shd w:val="clear" w:color="auto" w:fill="D9E2F3" w:themeFill="accent1" w:themeFillTint="33"/>
          </w:tcPr>
          <w:p w14:paraId="1871C763" w14:textId="77777777" w:rsidR="009D0393" w:rsidRPr="009E57FC" w:rsidRDefault="009D0393" w:rsidP="00B85399">
            <w:pPr>
              <w:jc w:val="center"/>
              <w:rPr>
                <w:rFonts w:cstheme="minorHAnsi"/>
                <w:b/>
                <w:sz w:val="18"/>
                <w:szCs w:val="18"/>
              </w:rPr>
            </w:pPr>
          </w:p>
          <w:p w14:paraId="5FFAE227" w14:textId="3F38E046" w:rsidR="009D0393" w:rsidRPr="009E57FC" w:rsidRDefault="003B6556" w:rsidP="00B85399">
            <w:pPr>
              <w:jc w:val="center"/>
              <w:rPr>
                <w:rFonts w:cstheme="minorHAnsi"/>
                <w:b/>
                <w:sz w:val="18"/>
                <w:szCs w:val="18"/>
              </w:rPr>
            </w:pPr>
            <w:r w:rsidRPr="009E57FC">
              <w:rPr>
                <w:rFonts w:cstheme="minorHAnsi"/>
                <w:b/>
                <w:sz w:val="18"/>
                <w:szCs w:val="18"/>
              </w:rPr>
              <w:t>8</w:t>
            </w:r>
          </w:p>
        </w:tc>
      </w:tr>
      <w:tr w:rsidR="009D0393" w:rsidRPr="00B31A85" w14:paraId="3ACB84CF" w14:textId="77777777" w:rsidTr="009D0393">
        <w:tc>
          <w:tcPr>
            <w:tcW w:w="1157" w:type="dxa"/>
            <w:vMerge/>
          </w:tcPr>
          <w:p w14:paraId="6A417896" w14:textId="77777777" w:rsidR="009D0393" w:rsidRPr="00B31A85" w:rsidRDefault="009D0393" w:rsidP="00AD6747">
            <w:pPr>
              <w:jc w:val="center"/>
              <w:rPr>
                <w:rFonts w:cstheme="minorHAnsi"/>
                <w:b/>
                <w:sz w:val="18"/>
                <w:szCs w:val="18"/>
              </w:rPr>
            </w:pPr>
          </w:p>
        </w:tc>
        <w:tc>
          <w:tcPr>
            <w:tcW w:w="957" w:type="dxa"/>
            <w:vMerge/>
            <w:textDirection w:val="btLr"/>
          </w:tcPr>
          <w:p w14:paraId="6CBBFEE9" w14:textId="77777777" w:rsidR="009D0393" w:rsidRPr="00B31A85" w:rsidRDefault="009D0393" w:rsidP="00EA40EA">
            <w:pPr>
              <w:ind w:left="113" w:right="113"/>
              <w:jc w:val="center"/>
              <w:rPr>
                <w:rFonts w:cstheme="minorHAnsi"/>
                <w:sz w:val="18"/>
                <w:szCs w:val="18"/>
              </w:rPr>
            </w:pPr>
          </w:p>
        </w:tc>
        <w:tc>
          <w:tcPr>
            <w:tcW w:w="1149" w:type="dxa"/>
            <w:tcBorders>
              <w:bottom w:val="single" w:sz="8" w:space="0" w:color="auto"/>
            </w:tcBorders>
          </w:tcPr>
          <w:p w14:paraId="032F2A7B" w14:textId="77777777" w:rsidR="009D0393" w:rsidRPr="00B31A85" w:rsidRDefault="009D0393" w:rsidP="00AD6747">
            <w:pPr>
              <w:jc w:val="center"/>
              <w:rPr>
                <w:rFonts w:cstheme="minorHAnsi"/>
                <w:sz w:val="18"/>
                <w:szCs w:val="18"/>
              </w:rPr>
            </w:pPr>
            <w:r w:rsidRPr="00B31A85">
              <w:rPr>
                <w:rFonts w:cstheme="minorHAnsi"/>
                <w:sz w:val="18"/>
                <w:szCs w:val="18"/>
              </w:rPr>
              <w:t>Cloud Room PM</w:t>
            </w:r>
          </w:p>
        </w:tc>
        <w:tc>
          <w:tcPr>
            <w:tcW w:w="580" w:type="dxa"/>
            <w:tcBorders>
              <w:bottom w:val="single" w:sz="8" w:space="0" w:color="auto"/>
              <w:right w:val="single" w:sz="8" w:space="0" w:color="auto"/>
            </w:tcBorders>
            <w:shd w:val="clear" w:color="auto" w:fill="D0CECE" w:themeFill="background2" w:themeFillShade="E6"/>
          </w:tcPr>
          <w:p w14:paraId="437D71A6" w14:textId="77777777" w:rsidR="009D0393" w:rsidRPr="009E57FC" w:rsidRDefault="009D0393" w:rsidP="00AD6747">
            <w:pPr>
              <w:jc w:val="center"/>
              <w:rPr>
                <w:rFonts w:cstheme="minorHAnsi"/>
                <w:sz w:val="18"/>
                <w:szCs w:val="18"/>
              </w:rPr>
            </w:pPr>
            <w:r w:rsidRPr="009E57FC">
              <w:rPr>
                <w:rFonts w:cstheme="minorHAnsi"/>
                <w:sz w:val="18"/>
                <w:szCs w:val="18"/>
              </w:rPr>
              <w:t>15</w:t>
            </w:r>
          </w:p>
        </w:tc>
        <w:tc>
          <w:tcPr>
            <w:tcW w:w="596" w:type="dxa"/>
            <w:tcBorders>
              <w:left w:val="single" w:sz="8" w:space="0" w:color="auto"/>
              <w:bottom w:val="single" w:sz="8" w:space="0" w:color="auto"/>
            </w:tcBorders>
            <w:shd w:val="clear" w:color="auto" w:fill="D0CECE" w:themeFill="background2" w:themeFillShade="E6"/>
          </w:tcPr>
          <w:p w14:paraId="3E7DB34A" w14:textId="28B10903" w:rsidR="009D0393" w:rsidRPr="009E57FC" w:rsidRDefault="00443C3B" w:rsidP="00AD6747">
            <w:pPr>
              <w:jc w:val="center"/>
              <w:rPr>
                <w:rFonts w:cstheme="minorHAnsi"/>
                <w:sz w:val="18"/>
                <w:szCs w:val="18"/>
              </w:rPr>
            </w:pPr>
            <w:r w:rsidRPr="009E57FC">
              <w:rPr>
                <w:rFonts w:cstheme="minorHAnsi"/>
                <w:sz w:val="18"/>
                <w:szCs w:val="18"/>
              </w:rPr>
              <w:t>0</w:t>
            </w:r>
          </w:p>
        </w:tc>
        <w:tc>
          <w:tcPr>
            <w:tcW w:w="1175" w:type="dxa"/>
            <w:tcBorders>
              <w:bottom w:val="single" w:sz="8" w:space="0" w:color="auto"/>
            </w:tcBorders>
          </w:tcPr>
          <w:p w14:paraId="77540162" w14:textId="77777777" w:rsidR="009D0393" w:rsidRPr="00B31A85" w:rsidRDefault="009D0393" w:rsidP="00AD6747">
            <w:pPr>
              <w:jc w:val="center"/>
              <w:rPr>
                <w:rFonts w:cstheme="minorHAnsi"/>
                <w:b/>
                <w:sz w:val="18"/>
                <w:szCs w:val="18"/>
              </w:rPr>
            </w:pPr>
            <w:r w:rsidRPr="00B31A85">
              <w:rPr>
                <w:rFonts w:cstheme="minorHAnsi"/>
                <w:b/>
                <w:sz w:val="18"/>
                <w:szCs w:val="18"/>
              </w:rPr>
              <w:t>15</w:t>
            </w:r>
          </w:p>
        </w:tc>
        <w:tc>
          <w:tcPr>
            <w:tcW w:w="1166" w:type="dxa"/>
            <w:tcBorders>
              <w:bottom w:val="single" w:sz="8" w:space="0" w:color="auto"/>
            </w:tcBorders>
          </w:tcPr>
          <w:p w14:paraId="6CC61532" w14:textId="77777777" w:rsidR="009D0393" w:rsidRPr="00B31A85" w:rsidRDefault="009D0393" w:rsidP="00AD6747">
            <w:pPr>
              <w:jc w:val="center"/>
              <w:rPr>
                <w:rFonts w:cstheme="minorHAnsi"/>
                <w:sz w:val="18"/>
                <w:szCs w:val="18"/>
              </w:rPr>
            </w:pPr>
            <w:r w:rsidRPr="00B31A85">
              <w:rPr>
                <w:rFonts w:cstheme="minorHAnsi"/>
                <w:sz w:val="18"/>
                <w:szCs w:val="18"/>
              </w:rPr>
              <w:t>Full</w:t>
            </w:r>
          </w:p>
          <w:p w14:paraId="0627FE1A" w14:textId="77777777" w:rsidR="009D0393" w:rsidRPr="00B31A85" w:rsidRDefault="009D0393" w:rsidP="00AD6747">
            <w:pPr>
              <w:jc w:val="center"/>
              <w:rPr>
                <w:rFonts w:cstheme="minorHAnsi"/>
                <w:sz w:val="18"/>
                <w:szCs w:val="18"/>
              </w:rPr>
            </w:pPr>
            <w:r w:rsidRPr="00B31A85">
              <w:rPr>
                <w:rFonts w:cstheme="minorHAnsi"/>
                <w:sz w:val="18"/>
                <w:szCs w:val="18"/>
              </w:rPr>
              <w:t>No waitlist</w:t>
            </w:r>
          </w:p>
        </w:tc>
        <w:tc>
          <w:tcPr>
            <w:tcW w:w="1144" w:type="dxa"/>
            <w:gridSpan w:val="2"/>
            <w:vMerge/>
            <w:tcBorders>
              <w:bottom w:val="single" w:sz="8" w:space="0" w:color="auto"/>
            </w:tcBorders>
            <w:shd w:val="clear" w:color="auto" w:fill="D9E2F3" w:themeFill="accent1" w:themeFillTint="33"/>
          </w:tcPr>
          <w:p w14:paraId="474BE451" w14:textId="77777777" w:rsidR="009D0393" w:rsidRPr="00B31A85" w:rsidRDefault="009D0393" w:rsidP="00AD6747">
            <w:pPr>
              <w:jc w:val="center"/>
              <w:rPr>
                <w:rFonts w:cstheme="minorHAnsi"/>
                <w:sz w:val="18"/>
                <w:szCs w:val="18"/>
              </w:rPr>
            </w:pPr>
          </w:p>
        </w:tc>
        <w:tc>
          <w:tcPr>
            <w:tcW w:w="587" w:type="dxa"/>
            <w:vMerge/>
            <w:tcBorders>
              <w:bottom w:val="single" w:sz="8" w:space="0" w:color="auto"/>
            </w:tcBorders>
            <w:shd w:val="clear" w:color="auto" w:fill="D9E2F3" w:themeFill="accent1" w:themeFillTint="33"/>
          </w:tcPr>
          <w:p w14:paraId="4582CC18" w14:textId="77777777" w:rsidR="009D0393" w:rsidRPr="00B31A85" w:rsidRDefault="009D0393" w:rsidP="00B85399">
            <w:pPr>
              <w:jc w:val="center"/>
              <w:rPr>
                <w:rFonts w:cstheme="minorHAnsi"/>
                <w:b/>
                <w:sz w:val="18"/>
                <w:szCs w:val="18"/>
              </w:rPr>
            </w:pPr>
          </w:p>
        </w:tc>
        <w:tc>
          <w:tcPr>
            <w:tcW w:w="520" w:type="dxa"/>
            <w:vMerge/>
            <w:tcBorders>
              <w:bottom w:val="single" w:sz="8" w:space="0" w:color="auto"/>
            </w:tcBorders>
            <w:shd w:val="clear" w:color="auto" w:fill="D9E2F3" w:themeFill="accent1" w:themeFillTint="33"/>
          </w:tcPr>
          <w:p w14:paraId="45DC984C" w14:textId="77777777" w:rsidR="009D0393" w:rsidRPr="00B31A85" w:rsidRDefault="009D0393" w:rsidP="00B85399">
            <w:pPr>
              <w:jc w:val="center"/>
              <w:rPr>
                <w:rFonts w:cstheme="minorHAnsi"/>
                <w:b/>
                <w:sz w:val="18"/>
                <w:szCs w:val="18"/>
              </w:rPr>
            </w:pPr>
          </w:p>
        </w:tc>
      </w:tr>
      <w:tr w:rsidR="009D0393" w:rsidRPr="00B31A85" w14:paraId="0A6B6866" w14:textId="77777777" w:rsidTr="009D0393">
        <w:tc>
          <w:tcPr>
            <w:tcW w:w="1157" w:type="dxa"/>
            <w:vMerge/>
          </w:tcPr>
          <w:p w14:paraId="2CB2D3F0" w14:textId="77777777" w:rsidR="009D0393" w:rsidRPr="00B31A85" w:rsidRDefault="009D0393" w:rsidP="00AD6747">
            <w:pPr>
              <w:jc w:val="center"/>
              <w:rPr>
                <w:rFonts w:cstheme="minorHAnsi"/>
                <w:b/>
                <w:sz w:val="18"/>
                <w:szCs w:val="18"/>
              </w:rPr>
            </w:pPr>
          </w:p>
        </w:tc>
        <w:tc>
          <w:tcPr>
            <w:tcW w:w="957" w:type="dxa"/>
            <w:vMerge/>
            <w:textDirection w:val="btLr"/>
          </w:tcPr>
          <w:p w14:paraId="637976C0" w14:textId="77777777" w:rsidR="009D0393" w:rsidRPr="00B31A85" w:rsidRDefault="009D0393" w:rsidP="00EA40EA">
            <w:pPr>
              <w:ind w:left="113" w:right="113"/>
              <w:jc w:val="center"/>
              <w:rPr>
                <w:rFonts w:cstheme="minorHAnsi"/>
                <w:sz w:val="18"/>
                <w:szCs w:val="18"/>
              </w:rPr>
            </w:pPr>
          </w:p>
        </w:tc>
        <w:tc>
          <w:tcPr>
            <w:tcW w:w="1149" w:type="dxa"/>
            <w:tcBorders>
              <w:top w:val="single" w:sz="8" w:space="0" w:color="auto"/>
              <w:bottom w:val="single" w:sz="8" w:space="0" w:color="auto"/>
            </w:tcBorders>
          </w:tcPr>
          <w:p w14:paraId="45CD986A" w14:textId="77777777" w:rsidR="009D0393" w:rsidRPr="00B31A85" w:rsidRDefault="009D0393" w:rsidP="00AD6747">
            <w:pPr>
              <w:jc w:val="center"/>
              <w:rPr>
                <w:rFonts w:cstheme="minorHAnsi"/>
                <w:sz w:val="18"/>
                <w:szCs w:val="18"/>
              </w:rPr>
            </w:pPr>
            <w:r w:rsidRPr="00B31A85">
              <w:rPr>
                <w:rFonts w:cstheme="minorHAnsi"/>
                <w:sz w:val="18"/>
                <w:szCs w:val="18"/>
              </w:rPr>
              <w:t>Sunshine Room</w:t>
            </w:r>
          </w:p>
        </w:tc>
        <w:tc>
          <w:tcPr>
            <w:tcW w:w="580" w:type="dxa"/>
            <w:tcBorders>
              <w:top w:val="single" w:sz="8" w:space="0" w:color="auto"/>
              <w:bottom w:val="single" w:sz="8" w:space="0" w:color="auto"/>
              <w:right w:val="single" w:sz="8" w:space="0" w:color="auto"/>
            </w:tcBorders>
            <w:shd w:val="clear" w:color="auto" w:fill="D0CECE" w:themeFill="background2" w:themeFillShade="E6"/>
          </w:tcPr>
          <w:p w14:paraId="7B5CED3A" w14:textId="77777777" w:rsidR="009D0393" w:rsidRPr="00B31A85" w:rsidRDefault="009D0393" w:rsidP="00AD6747">
            <w:pPr>
              <w:jc w:val="center"/>
              <w:rPr>
                <w:rFonts w:cstheme="minorHAnsi"/>
                <w:sz w:val="18"/>
                <w:szCs w:val="18"/>
              </w:rPr>
            </w:pPr>
            <w:r w:rsidRPr="00B31A85">
              <w:rPr>
                <w:rFonts w:cstheme="minorHAnsi"/>
                <w:sz w:val="18"/>
                <w:szCs w:val="18"/>
              </w:rPr>
              <w:t>18</w:t>
            </w:r>
          </w:p>
        </w:tc>
        <w:tc>
          <w:tcPr>
            <w:tcW w:w="596" w:type="dxa"/>
            <w:tcBorders>
              <w:top w:val="single" w:sz="8" w:space="0" w:color="auto"/>
              <w:left w:val="single" w:sz="8" w:space="0" w:color="auto"/>
              <w:bottom w:val="single" w:sz="8" w:space="0" w:color="auto"/>
            </w:tcBorders>
            <w:shd w:val="clear" w:color="auto" w:fill="D0CECE" w:themeFill="background2" w:themeFillShade="E6"/>
          </w:tcPr>
          <w:p w14:paraId="3705B84A" w14:textId="77777777" w:rsidR="009D0393" w:rsidRPr="00B31A85" w:rsidRDefault="009D0393" w:rsidP="00AD6747">
            <w:pPr>
              <w:jc w:val="center"/>
              <w:rPr>
                <w:rFonts w:cstheme="minorHAnsi"/>
                <w:sz w:val="18"/>
                <w:szCs w:val="18"/>
              </w:rPr>
            </w:pPr>
            <w:r w:rsidRPr="00B31A85">
              <w:rPr>
                <w:rFonts w:cstheme="minorHAnsi"/>
                <w:sz w:val="18"/>
                <w:szCs w:val="18"/>
              </w:rPr>
              <w:t>X</w:t>
            </w:r>
          </w:p>
        </w:tc>
        <w:tc>
          <w:tcPr>
            <w:tcW w:w="1175" w:type="dxa"/>
            <w:tcBorders>
              <w:top w:val="single" w:sz="8" w:space="0" w:color="auto"/>
              <w:bottom w:val="single" w:sz="8" w:space="0" w:color="auto"/>
            </w:tcBorders>
          </w:tcPr>
          <w:p w14:paraId="717BD036" w14:textId="77777777" w:rsidR="009D0393" w:rsidRPr="00B31A85" w:rsidRDefault="009D0393" w:rsidP="00AD6747">
            <w:pPr>
              <w:jc w:val="center"/>
              <w:rPr>
                <w:rFonts w:cstheme="minorHAnsi"/>
                <w:sz w:val="18"/>
                <w:szCs w:val="18"/>
              </w:rPr>
            </w:pPr>
            <w:r w:rsidRPr="00B31A85">
              <w:rPr>
                <w:rFonts w:cstheme="minorHAnsi"/>
                <w:sz w:val="18"/>
                <w:szCs w:val="18"/>
              </w:rPr>
              <w:t>Closed</w:t>
            </w:r>
          </w:p>
        </w:tc>
        <w:tc>
          <w:tcPr>
            <w:tcW w:w="1166" w:type="dxa"/>
            <w:tcBorders>
              <w:top w:val="single" w:sz="8" w:space="0" w:color="auto"/>
              <w:bottom w:val="single" w:sz="8" w:space="0" w:color="auto"/>
            </w:tcBorders>
          </w:tcPr>
          <w:p w14:paraId="35EFA5F2" w14:textId="77777777" w:rsidR="009D0393" w:rsidRPr="00B31A85" w:rsidRDefault="009D0393" w:rsidP="00AD6747">
            <w:pPr>
              <w:jc w:val="center"/>
              <w:rPr>
                <w:rFonts w:cstheme="minorHAnsi"/>
                <w:sz w:val="18"/>
                <w:szCs w:val="18"/>
              </w:rPr>
            </w:pPr>
            <w:r w:rsidRPr="00B31A85">
              <w:rPr>
                <w:rFonts w:cstheme="minorHAnsi"/>
                <w:sz w:val="18"/>
                <w:szCs w:val="18"/>
              </w:rPr>
              <w:t>No staff</w:t>
            </w:r>
          </w:p>
          <w:p w14:paraId="45BE1858" w14:textId="77777777" w:rsidR="009D0393" w:rsidRPr="00B31A85" w:rsidRDefault="009D0393" w:rsidP="00AD6747">
            <w:pPr>
              <w:jc w:val="center"/>
              <w:rPr>
                <w:rFonts w:cstheme="minorHAnsi"/>
                <w:sz w:val="18"/>
                <w:szCs w:val="18"/>
              </w:rPr>
            </w:pPr>
            <w:r w:rsidRPr="00B31A85">
              <w:rPr>
                <w:rFonts w:cstheme="minorHAnsi"/>
                <w:b/>
                <w:sz w:val="18"/>
                <w:szCs w:val="18"/>
              </w:rPr>
              <w:t>Waitlist -9 eligible +</w:t>
            </w:r>
            <w:r w:rsidRPr="00B31A85">
              <w:rPr>
                <w:rFonts w:cstheme="minorHAnsi"/>
                <w:sz w:val="18"/>
                <w:szCs w:val="18"/>
              </w:rPr>
              <w:t xml:space="preserve"> 6 Over Inc.</w:t>
            </w:r>
          </w:p>
        </w:tc>
        <w:tc>
          <w:tcPr>
            <w:tcW w:w="1144" w:type="dxa"/>
            <w:gridSpan w:val="2"/>
            <w:tcBorders>
              <w:top w:val="single" w:sz="8" w:space="0" w:color="auto"/>
              <w:bottom w:val="single" w:sz="8" w:space="0" w:color="auto"/>
            </w:tcBorders>
            <w:shd w:val="clear" w:color="auto" w:fill="D9E2F3" w:themeFill="accent1" w:themeFillTint="33"/>
          </w:tcPr>
          <w:p w14:paraId="28B8C33C" w14:textId="77777777" w:rsidR="009D0393" w:rsidRPr="00B31A85" w:rsidRDefault="009D0393" w:rsidP="00AD6747">
            <w:pPr>
              <w:jc w:val="center"/>
              <w:rPr>
                <w:rFonts w:cstheme="minorHAnsi"/>
                <w:sz w:val="18"/>
                <w:szCs w:val="18"/>
              </w:rPr>
            </w:pPr>
            <w:r w:rsidRPr="00B31A85">
              <w:rPr>
                <w:rFonts w:cstheme="minorHAnsi"/>
                <w:sz w:val="18"/>
                <w:szCs w:val="18"/>
              </w:rPr>
              <w:t>No change</w:t>
            </w:r>
          </w:p>
          <w:p w14:paraId="5326916A" w14:textId="77777777" w:rsidR="009D0393" w:rsidRPr="00B31A85" w:rsidRDefault="009D0393" w:rsidP="00AD6747">
            <w:pPr>
              <w:jc w:val="center"/>
              <w:rPr>
                <w:rFonts w:cstheme="minorHAnsi"/>
                <w:sz w:val="18"/>
                <w:szCs w:val="18"/>
              </w:rPr>
            </w:pPr>
            <w:r w:rsidRPr="00B31A85">
              <w:rPr>
                <w:rFonts w:cstheme="minorHAnsi"/>
                <w:sz w:val="18"/>
                <w:szCs w:val="18"/>
              </w:rPr>
              <w:t>1 Full Day HS</w:t>
            </w:r>
          </w:p>
          <w:p w14:paraId="09A56754" w14:textId="77777777" w:rsidR="009D0393" w:rsidRPr="00B31A85" w:rsidRDefault="009D0393" w:rsidP="00AD6747">
            <w:pPr>
              <w:jc w:val="center"/>
              <w:rPr>
                <w:rFonts w:cstheme="minorHAnsi"/>
                <w:sz w:val="18"/>
                <w:szCs w:val="18"/>
              </w:rPr>
            </w:pPr>
            <w:r w:rsidRPr="00B31A85">
              <w:rPr>
                <w:rFonts w:cstheme="minorHAnsi"/>
                <w:sz w:val="18"/>
                <w:szCs w:val="18"/>
              </w:rPr>
              <w:t>18 slots</w:t>
            </w:r>
          </w:p>
          <w:p w14:paraId="2979B07F" w14:textId="77777777" w:rsidR="009D0393" w:rsidRPr="00B31A85" w:rsidRDefault="009D0393" w:rsidP="00AD6747">
            <w:pPr>
              <w:jc w:val="center"/>
              <w:rPr>
                <w:rFonts w:cstheme="minorHAnsi"/>
                <w:sz w:val="18"/>
                <w:szCs w:val="18"/>
              </w:rPr>
            </w:pPr>
          </w:p>
        </w:tc>
        <w:tc>
          <w:tcPr>
            <w:tcW w:w="587" w:type="dxa"/>
            <w:tcBorders>
              <w:top w:val="single" w:sz="8" w:space="0" w:color="auto"/>
              <w:bottom w:val="single" w:sz="8" w:space="0" w:color="auto"/>
            </w:tcBorders>
            <w:shd w:val="clear" w:color="auto" w:fill="D9E2F3" w:themeFill="accent1" w:themeFillTint="33"/>
          </w:tcPr>
          <w:p w14:paraId="3C74CDB5" w14:textId="28138C20" w:rsidR="009D0393" w:rsidRPr="00B31A85" w:rsidRDefault="00443C3B" w:rsidP="00B85399">
            <w:pPr>
              <w:jc w:val="center"/>
              <w:rPr>
                <w:rFonts w:cstheme="minorHAnsi"/>
                <w:b/>
                <w:sz w:val="18"/>
                <w:szCs w:val="18"/>
              </w:rPr>
            </w:pPr>
            <w:r>
              <w:rPr>
                <w:rFonts w:cstheme="minorHAnsi"/>
                <w:b/>
                <w:sz w:val="18"/>
                <w:szCs w:val="18"/>
              </w:rPr>
              <w:t>18</w:t>
            </w:r>
          </w:p>
        </w:tc>
        <w:tc>
          <w:tcPr>
            <w:tcW w:w="520" w:type="dxa"/>
            <w:tcBorders>
              <w:top w:val="single" w:sz="8" w:space="0" w:color="auto"/>
              <w:bottom w:val="single" w:sz="8" w:space="0" w:color="auto"/>
            </w:tcBorders>
            <w:shd w:val="clear" w:color="auto" w:fill="D9E2F3" w:themeFill="accent1" w:themeFillTint="33"/>
          </w:tcPr>
          <w:p w14:paraId="68045CDD" w14:textId="534FF4D2" w:rsidR="009D0393" w:rsidRPr="00B31A85" w:rsidRDefault="00443C3B" w:rsidP="009D0393">
            <w:pPr>
              <w:jc w:val="center"/>
              <w:rPr>
                <w:rFonts w:cstheme="minorHAnsi"/>
                <w:b/>
                <w:sz w:val="18"/>
                <w:szCs w:val="18"/>
              </w:rPr>
            </w:pPr>
            <w:r>
              <w:rPr>
                <w:rFonts w:cstheme="minorHAnsi"/>
                <w:b/>
                <w:sz w:val="18"/>
                <w:szCs w:val="18"/>
              </w:rPr>
              <w:t>X</w:t>
            </w:r>
          </w:p>
        </w:tc>
      </w:tr>
      <w:tr w:rsidR="009D0393" w:rsidRPr="00B31A85" w14:paraId="669C0B2F" w14:textId="77777777" w:rsidTr="009D0393">
        <w:tc>
          <w:tcPr>
            <w:tcW w:w="1157" w:type="dxa"/>
            <w:vMerge w:val="restart"/>
          </w:tcPr>
          <w:p w14:paraId="5590C9ED" w14:textId="77777777" w:rsidR="009D0393" w:rsidRPr="00B31A85" w:rsidRDefault="009D0393" w:rsidP="00AD6747">
            <w:pPr>
              <w:jc w:val="center"/>
              <w:rPr>
                <w:rFonts w:cstheme="minorHAnsi"/>
                <w:b/>
                <w:sz w:val="18"/>
                <w:szCs w:val="18"/>
              </w:rPr>
            </w:pPr>
          </w:p>
          <w:p w14:paraId="2E9F5DC5" w14:textId="77777777" w:rsidR="009D0393" w:rsidRPr="00B31A85" w:rsidRDefault="009D0393" w:rsidP="00AD6747">
            <w:pPr>
              <w:jc w:val="center"/>
              <w:rPr>
                <w:rFonts w:cstheme="minorHAnsi"/>
                <w:b/>
                <w:sz w:val="18"/>
                <w:szCs w:val="18"/>
              </w:rPr>
            </w:pPr>
          </w:p>
          <w:p w14:paraId="32DD0BC9" w14:textId="77777777" w:rsidR="009D0393" w:rsidRPr="00B31A85" w:rsidRDefault="009D0393" w:rsidP="00AD6747">
            <w:pPr>
              <w:jc w:val="center"/>
              <w:rPr>
                <w:rFonts w:cstheme="minorHAnsi"/>
                <w:b/>
                <w:sz w:val="18"/>
                <w:szCs w:val="18"/>
              </w:rPr>
            </w:pPr>
            <w:r w:rsidRPr="00B31A85">
              <w:rPr>
                <w:rFonts w:cstheme="minorHAnsi"/>
                <w:b/>
                <w:sz w:val="18"/>
                <w:szCs w:val="18"/>
              </w:rPr>
              <w:t>River Street</w:t>
            </w:r>
          </w:p>
        </w:tc>
        <w:tc>
          <w:tcPr>
            <w:tcW w:w="957" w:type="dxa"/>
            <w:vMerge w:val="restart"/>
            <w:textDirection w:val="btLr"/>
          </w:tcPr>
          <w:p w14:paraId="6519E0DB" w14:textId="77777777" w:rsidR="009D0393" w:rsidRPr="00B31A85" w:rsidRDefault="009D0393" w:rsidP="00EA40EA">
            <w:pPr>
              <w:ind w:left="113" w:right="113"/>
              <w:jc w:val="center"/>
              <w:rPr>
                <w:rFonts w:cstheme="minorHAnsi"/>
                <w:sz w:val="18"/>
                <w:szCs w:val="18"/>
              </w:rPr>
            </w:pPr>
            <w:r w:rsidRPr="00B31A85">
              <w:rPr>
                <w:rFonts w:cstheme="minorHAnsi"/>
                <w:sz w:val="18"/>
                <w:szCs w:val="18"/>
              </w:rPr>
              <w:t>Early Head Start</w:t>
            </w:r>
          </w:p>
        </w:tc>
        <w:tc>
          <w:tcPr>
            <w:tcW w:w="1149" w:type="dxa"/>
            <w:tcBorders>
              <w:top w:val="single" w:sz="8" w:space="0" w:color="auto"/>
              <w:bottom w:val="single" w:sz="8" w:space="0" w:color="auto"/>
            </w:tcBorders>
          </w:tcPr>
          <w:p w14:paraId="2CD40C4C" w14:textId="77777777" w:rsidR="009D0393" w:rsidRPr="00B31A85" w:rsidRDefault="009D0393" w:rsidP="00B85399">
            <w:pPr>
              <w:jc w:val="center"/>
              <w:rPr>
                <w:rFonts w:cstheme="minorHAnsi"/>
                <w:sz w:val="18"/>
                <w:szCs w:val="18"/>
              </w:rPr>
            </w:pPr>
            <w:r w:rsidRPr="00B31A85">
              <w:rPr>
                <w:rFonts w:cstheme="minorHAnsi"/>
                <w:sz w:val="18"/>
                <w:szCs w:val="18"/>
              </w:rPr>
              <w:t xml:space="preserve">Moon Rm </w:t>
            </w:r>
          </w:p>
          <w:p w14:paraId="5DE8982C" w14:textId="77777777" w:rsidR="009D0393" w:rsidRPr="00B31A85" w:rsidRDefault="009D0393" w:rsidP="00B85399">
            <w:pPr>
              <w:jc w:val="center"/>
              <w:rPr>
                <w:rFonts w:cstheme="minorHAnsi"/>
                <w:sz w:val="18"/>
                <w:szCs w:val="18"/>
              </w:rPr>
            </w:pPr>
          </w:p>
        </w:tc>
        <w:tc>
          <w:tcPr>
            <w:tcW w:w="580" w:type="dxa"/>
            <w:tcBorders>
              <w:top w:val="single" w:sz="8" w:space="0" w:color="auto"/>
              <w:bottom w:val="single" w:sz="8" w:space="0" w:color="auto"/>
              <w:right w:val="single" w:sz="8" w:space="0" w:color="auto"/>
            </w:tcBorders>
            <w:shd w:val="clear" w:color="auto" w:fill="D0CECE" w:themeFill="background2" w:themeFillShade="E6"/>
          </w:tcPr>
          <w:p w14:paraId="3F22C4A6" w14:textId="77777777" w:rsidR="009D0393" w:rsidRPr="00B31A85" w:rsidRDefault="009D0393" w:rsidP="00AD6747">
            <w:pPr>
              <w:jc w:val="center"/>
              <w:rPr>
                <w:rFonts w:cstheme="minorHAnsi"/>
                <w:sz w:val="18"/>
                <w:szCs w:val="18"/>
              </w:rPr>
            </w:pPr>
            <w:r w:rsidRPr="00B31A85">
              <w:rPr>
                <w:rFonts w:cstheme="minorHAnsi"/>
                <w:sz w:val="18"/>
                <w:szCs w:val="18"/>
              </w:rPr>
              <w:t>X</w:t>
            </w:r>
          </w:p>
        </w:tc>
        <w:tc>
          <w:tcPr>
            <w:tcW w:w="596" w:type="dxa"/>
            <w:tcBorders>
              <w:top w:val="single" w:sz="8" w:space="0" w:color="auto"/>
              <w:left w:val="single" w:sz="8" w:space="0" w:color="auto"/>
              <w:bottom w:val="single" w:sz="8" w:space="0" w:color="auto"/>
            </w:tcBorders>
            <w:shd w:val="clear" w:color="auto" w:fill="D0CECE" w:themeFill="background2" w:themeFillShade="E6"/>
          </w:tcPr>
          <w:p w14:paraId="33DEE707" w14:textId="77777777" w:rsidR="009D0393" w:rsidRPr="00B31A85" w:rsidRDefault="009D0393" w:rsidP="009D0393">
            <w:pPr>
              <w:jc w:val="center"/>
              <w:rPr>
                <w:rFonts w:cstheme="minorHAnsi"/>
                <w:sz w:val="18"/>
                <w:szCs w:val="18"/>
              </w:rPr>
            </w:pPr>
            <w:r w:rsidRPr="00B31A85">
              <w:rPr>
                <w:rFonts w:cstheme="minorHAnsi"/>
                <w:sz w:val="18"/>
                <w:szCs w:val="18"/>
              </w:rPr>
              <w:t>8</w:t>
            </w:r>
          </w:p>
        </w:tc>
        <w:tc>
          <w:tcPr>
            <w:tcW w:w="1175" w:type="dxa"/>
            <w:tcBorders>
              <w:top w:val="single" w:sz="8" w:space="0" w:color="auto"/>
              <w:bottom w:val="single" w:sz="8" w:space="0" w:color="auto"/>
            </w:tcBorders>
          </w:tcPr>
          <w:p w14:paraId="0951BF67" w14:textId="77777777" w:rsidR="009D0393" w:rsidRPr="00B31A85" w:rsidRDefault="009D0393" w:rsidP="00AD6747">
            <w:pPr>
              <w:jc w:val="center"/>
              <w:rPr>
                <w:rFonts w:cstheme="minorHAnsi"/>
                <w:sz w:val="18"/>
                <w:szCs w:val="18"/>
              </w:rPr>
            </w:pPr>
            <w:r w:rsidRPr="00B31A85">
              <w:rPr>
                <w:rFonts w:cstheme="minorHAnsi"/>
                <w:sz w:val="18"/>
                <w:szCs w:val="18"/>
              </w:rPr>
              <w:t>8</w:t>
            </w:r>
          </w:p>
        </w:tc>
        <w:tc>
          <w:tcPr>
            <w:tcW w:w="1166" w:type="dxa"/>
            <w:tcBorders>
              <w:top w:val="single" w:sz="8" w:space="0" w:color="auto"/>
              <w:bottom w:val="single" w:sz="8" w:space="0" w:color="auto"/>
            </w:tcBorders>
          </w:tcPr>
          <w:p w14:paraId="20288D50" w14:textId="77777777" w:rsidR="009D0393" w:rsidRPr="00B31A85" w:rsidRDefault="009D0393" w:rsidP="00AD6747">
            <w:pPr>
              <w:jc w:val="center"/>
              <w:rPr>
                <w:rFonts w:cstheme="minorHAnsi"/>
                <w:sz w:val="18"/>
                <w:szCs w:val="18"/>
              </w:rPr>
            </w:pPr>
            <w:r w:rsidRPr="00B31A85">
              <w:rPr>
                <w:rFonts w:cstheme="minorHAnsi"/>
                <w:sz w:val="18"/>
                <w:szCs w:val="18"/>
              </w:rPr>
              <w:t>Full</w:t>
            </w:r>
          </w:p>
        </w:tc>
        <w:tc>
          <w:tcPr>
            <w:tcW w:w="1144" w:type="dxa"/>
            <w:gridSpan w:val="2"/>
            <w:tcBorders>
              <w:top w:val="single" w:sz="8" w:space="0" w:color="auto"/>
              <w:bottom w:val="single" w:sz="8" w:space="0" w:color="auto"/>
            </w:tcBorders>
            <w:shd w:val="clear" w:color="auto" w:fill="D9E2F3" w:themeFill="accent1" w:themeFillTint="33"/>
          </w:tcPr>
          <w:p w14:paraId="4EC2070F" w14:textId="77777777" w:rsidR="009D0393" w:rsidRPr="00B31A85" w:rsidRDefault="009D0393" w:rsidP="00AD6747">
            <w:pPr>
              <w:jc w:val="center"/>
              <w:rPr>
                <w:rFonts w:cstheme="minorHAnsi"/>
                <w:sz w:val="18"/>
                <w:szCs w:val="18"/>
              </w:rPr>
            </w:pPr>
            <w:r w:rsidRPr="00B31A85">
              <w:rPr>
                <w:rFonts w:cstheme="minorHAnsi"/>
                <w:sz w:val="18"/>
                <w:szCs w:val="18"/>
              </w:rPr>
              <w:t>No change</w:t>
            </w:r>
          </w:p>
        </w:tc>
        <w:tc>
          <w:tcPr>
            <w:tcW w:w="587" w:type="dxa"/>
            <w:tcBorders>
              <w:top w:val="single" w:sz="8" w:space="0" w:color="auto"/>
              <w:bottom w:val="single" w:sz="8" w:space="0" w:color="auto"/>
            </w:tcBorders>
            <w:shd w:val="clear" w:color="auto" w:fill="D9E2F3" w:themeFill="accent1" w:themeFillTint="33"/>
          </w:tcPr>
          <w:p w14:paraId="0495B1DB" w14:textId="46372607" w:rsidR="009D0393" w:rsidRPr="00B31A85" w:rsidRDefault="00443C3B" w:rsidP="00B85399">
            <w:pPr>
              <w:jc w:val="center"/>
              <w:rPr>
                <w:rFonts w:cstheme="minorHAnsi"/>
                <w:b/>
                <w:sz w:val="18"/>
                <w:szCs w:val="18"/>
              </w:rPr>
            </w:pPr>
            <w:r>
              <w:rPr>
                <w:rFonts w:cstheme="minorHAnsi"/>
                <w:b/>
                <w:sz w:val="18"/>
                <w:szCs w:val="18"/>
              </w:rPr>
              <w:t>X</w:t>
            </w:r>
          </w:p>
        </w:tc>
        <w:tc>
          <w:tcPr>
            <w:tcW w:w="520" w:type="dxa"/>
            <w:tcBorders>
              <w:top w:val="single" w:sz="8" w:space="0" w:color="auto"/>
              <w:bottom w:val="single" w:sz="8" w:space="0" w:color="auto"/>
            </w:tcBorders>
            <w:shd w:val="clear" w:color="auto" w:fill="D9E2F3" w:themeFill="accent1" w:themeFillTint="33"/>
          </w:tcPr>
          <w:p w14:paraId="7DD4C525" w14:textId="4CBAC41E" w:rsidR="009D0393" w:rsidRPr="00B31A85" w:rsidRDefault="00443C3B" w:rsidP="00B85399">
            <w:pPr>
              <w:jc w:val="center"/>
              <w:rPr>
                <w:rFonts w:cstheme="minorHAnsi"/>
                <w:b/>
                <w:sz w:val="18"/>
                <w:szCs w:val="18"/>
              </w:rPr>
            </w:pPr>
            <w:r>
              <w:rPr>
                <w:rFonts w:cstheme="minorHAnsi"/>
                <w:b/>
                <w:sz w:val="18"/>
                <w:szCs w:val="18"/>
              </w:rPr>
              <w:t>8</w:t>
            </w:r>
          </w:p>
        </w:tc>
      </w:tr>
      <w:tr w:rsidR="009D0393" w:rsidRPr="00B31A85" w14:paraId="35320D9B" w14:textId="77777777" w:rsidTr="009D0393">
        <w:tc>
          <w:tcPr>
            <w:tcW w:w="1157" w:type="dxa"/>
            <w:vMerge/>
          </w:tcPr>
          <w:p w14:paraId="0B65F5E6" w14:textId="77777777" w:rsidR="009D0393" w:rsidRPr="00B31A85" w:rsidRDefault="009D0393" w:rsidP="00AD6747">
            <w:pPr>
              <w:jc w:val="center"/>
              <w:rPr>
                <w:rFonts w:cstheme="minorHAnsi"/>
                <w:b/>
                <w:sz w:val="18"/>
                <w:szCs w:val="18"/>
              </w:rPr>
            </w:pPr>
          </w:p>
        </w:tc>
        <w:tc>
          <w:tcPr>
            <w:tcW w:w="957" w:type="dxa"/>
            <w:vMerge/>
            <w:textDirection w:val="btLr"/>
          </w:tcPr>
          <w:p w14:paraId="61973AA4" w14:textId="77777777" w:rsidR="009D0393" w:rsidRPr="00B31A85" w:rsidRDefault="009D0393" w:rsidP="00EA40EA">
            <w:pPr>
              <w:ind w:left="113" w:right="113"/>
              <w:jc w:val="center"/>
              <w:rPr>
                <w:rFonts w:cstheme="minorHAnsi"/>
                <w:sz w:val="18"/>
                <w:szCs w:val="18"/>
              </w:rPr>
            </w:pPr>
          </w:p>
        </w:tc>
        <w:tc>
          <w:tcPr>
            <w:tcW w:w="1149" w:type="dxa"/>
            <w:tcBorders>
              <w:top w:val="single" w:sz="8" w:space="0" w:color="auto"/>
              <w:bottom w:val="single" w:sz="8" w:space="0" w:color="auto"/>
            </w:tcBorders>
          </w:tcPr>
          <w:p w14:paraId="01B1875D" w14:textId="77777777" w:rsidR="009D0393" w:rsidRPr="00B31A85" w:rsidRDefault="009D0393" w:rsidP="00AD6747">
            <w:pPr>
              <w:jc w:val="center"/>
              <w:rPr>
                <w:rFonts w:cstheme="minorHAnsi"/>
                <w:sz w:val="18"/>
                <w:szCs w:val="18"/>
              </w:rPr>
            </w:pPr>
            <w:r w:rsidRPr="00B31A85">
              <w:rPr>
                <w:rFonts w:cstheme="minorHAnsi"/>
                <w:sz w:val="18"/>
                <w:szCs w:val="18"/>
              </w:rPr>
              <w:t>River Rm</w:t>
            </w:r>
          </w:p>
          <w:p w14:paraId="12A2AFD6" w14:textId="77777777" w:rsidR="009D0393" w:rsidRPr="00B31A85" w:rsidRDefault="009D0393" w:rsidP="00AD6747">
            <w:pPr>
              <w:jc w:val="center"/>
              <w:rPr>
                <w:rFonts w:cstheme="minorHAnsi"/>
                <w:sz w:val="18"/>
                <w:szCs w:val="18"/>
              </w:rPr>
            </w:pPr>
          </w:p>
        </w:tc>
        <w:tc>
          <w:tcPr>
            <w:tcW w:w="580" w:type="dxa"/>
            <w:tcBorders>
              <w:top w:val="single" w:sz="8" w:space="0" w:color="auto"/>
              <w:bottom w:val="single" w:sz="8" w:space="0" w:color="auto"/>
              <w:right w:val="single" w:sz="8" w:space="0" w:color="auto"/>
            </w:tcBorders>
            <w:shd w:val="clear" w:color="auto" w:fill="D0CECE" w:themeFill="background2" w:themeFillShade="E6"/>
          </w:tcPr>
          <w:p w14:paraId="06406F4D" w14:textId="77777777" w:rsidR="009D0393" w:rsidRPr="00B31A85" w:rsidRDefault="009D0393" w:rsidP="00AD6747">
            <w:pPr>
              <w:jc w:val="center"/>
              <w:rPr>
                <w:rFonts w:cstheme="minorHAnsi"/>
                <w:sz w:val="18"/>
                <w:szCs w:val="18"/>
              </w:rPr>
            </w:pPr>
            <w:r w:rsidRPr="00B31A85">
              <w:rPr>
                <w:rFonts w:cstheme="minorHAnsi"/>
                <w:sz w:val="18"/>
                <w:szCs w:val="18"/>
              </w:rPr>
              <w:t>X</w:t>
            </w:r>
          </w:p>
        </w:tc>
        <w:tc>
          <w:tcPr>
            <w:tcW w:w="596" w:type="dxa"/>
            <w:tcBorders>
              <w:top w:val="single" w:sz="8" w:space="0" w:color="auto"/>
              <w:left w:val="single" w:sz="8" w:space="0" w:color="auto"/>
              <w:bottom w:val="single" w:sz="8" w:space="0" w:color="auto"/>
            </w:tcBorders>
            <w:shd w:val="clear" w:color="auto" w:fill="D0CECE" w:themeFill="background2" w:themeFillShade="E6"/>
          </w:tcPr>
          <w:p w14:paraId="70FA9D2F" w14:textId="77777777" w:rsidR="009D0393" w:rsidRPr="00B31A85" w:rsidRDefault="009D0393" w:rsidP="009D0393">
            <w:pPr>
              <w:jc w:val="center"/>
              <w:rPr>
                <w:rFonts w:cstheme="minorHAnsi"/>
                <w:sz w:val="18"/>
                <w:szCs w:val="18"/>
              </w:rPr>
            </w:pPr>
            <w:r w:rsidRPr="00B31A85">
              <w:rPr>
                <w:rFonts w:cstheme="minorHAnsi"/>
                <w:sz w:val="18"/>
                <w:szCs w:val="18"/>
              </w:rPr>
              <w:t>8</w:t>
            </w:r>
          </w:p>
        </w:tc>
        <w:tc>
          <w:tcPr>
            <w:tcW w:w="1175" w:type="dxa"/>
            <w:tcBorders>
              <w:top w:val="single" w:sz="8" w:space="0" w:color="auto"/>
              <w:bottom w:val="single" w:sz="8" w:space="0" w:color="auto"/>
            </w:tcBorders>
          </w:tcPr>
          <w:p w14:paraId="596D0776" w14:textId="77777777" w:rsidR="009D0393" w:rsidRPr="00B31A85" w:rsidRDefault="009D0393" w:rsidP="00AD6747">
            <w:pPr>
              <w:jc w:val="center"/>
              <w:rPr>
                <w:rFonts w:cstheme="minorHAnsi"/>
                <w:sz w:val="18"/>
                <w:szCs w:val="18"/>
              </w:rPr>
            </w:pPr>
            <w:r w:rsidRPr="00B31A85">
              <w:rPr>
                <w:rFonts w:cstheme="minorHAnsi"/>
                <w:sz w:val="18"/>
                <w:szCs w:val="18"/>
              </w:rPr>
              <w:t>8</w:t>
            </w:r>
          </w:p>
        </w:tc>
        <w:tc>
          <w:tcPr>
            <w:tcW w:w="1166" w:type="dxa"/>
            <w:tcBorders>
              <w:top w:val="single" w:sz="8" w:space="0" w:color="auto"/>
              <w:bottom w:val="single" w:sz="8" w:space="0" w:color="auto"/>
            </w:tcBorders>
          </w:tcPr>
          <w:p w14:paraId="46C42F94" w14:textId="77777777" w:rsidR="009D0393" w:rsidRPr="00B31A85" w:rsidRDefault="009D0393" w:rsidP="00AD6747">
            <w:pPr>
              <w:jc w:val="center"/>
              <w:rPr>
                <w:rFonts w:cstheme="minorHAnsi"/>
                <w:sz w:val="18"/>
                <w:szCs w:val="18"/>
              </w:rPr>
            </w:pPr>
            <w:r w:rsidRPr="00B31A85">
              <w:rPr>
                <w:rFonts w:cstheme="minorHAnsi"/>
                <w:sz w:val="18"/>
                <w:szCs w:val="18"/>
              </w:rPr>
              <w:t>Full</w:t>
            </w:r>
          </w:p>
        </w:tc>
        <w:tc>
          <w:tcPr>
            <w:tcW w:w="1144" w:type="dxa"/>
            <w:gridSpan w:val="2"/>
            <w:tcBorders>
              <w:top w:val="single" w:sz="8" w:space="0" w:color="auto"/>
              <w:bottom w:val="single" w:sz="8" w:space="0" w:color="auto"/>
            </w:tcBorders>
            <w:shd w:val="clear" w:color="auto" w:fill="D9E2F3" w:themeFill="accent1" w:themeFillTint="33"/>
          </w:tcPr>
          <w:p w14:paraId="6F622850" w14:textId="77777777" w:rsidR="009D0393" w:rsidRPr="00B31A85" w:rsidRDefault="009D0393" w:rsidP="00AD6747">
            <w:pPr>
              <w:jc w:val="center"/>
              <w:rPr>
                <w:rFonts w:cstheme="minorHAnsi"/>
                <w:sz w:val="18"/>
                <w:szCs w:val="18"/>
              </w:rPr>
            </w:pPr>
            <w:r w:rsidRPr="00B31A85">
              <w:rPr>
                <w:rFonts w:cstheme="minorHAnsi"/>
                <w:sz w:val="18"/>
                <w:szCs w:val="18"/>
              </w:rPr>
              <w:t>No change</w:t>
            </w:r>
          </w:p>
        </w:tc>
        <w:tc>
          <w:tcPr>
            <w:tcW w:w="587" w:type="dxa"/>
            <w:tcBorders>
              <w:top w:val="single" w:sz="8" w:space="0" w:color="auto"/>
              <w:bottom w:val="single" w:sz="8" w:space="0" w:color="auto"/>
            </w:tcBorders>
            <w:shd w:val="clear" w:color="auto" w:fill="D9E2F3" w:themeFill="accent1" w:themeFillTint="33"/>
          </w:tcPr>
          <w:p w14:paraId="23B18651" w14:textId="607964DB" w:rsidR="009D0393" w:rsidRPr="00B31A85" w:rsidRDefault="00443C3B" w:rsidP="00B85399">
            <w:pPr>
              <w:jc w:val="center"/>
              <w:rPr>
                <w:rFonts w:cstheme="minorHAnsi"/>
                <w:b/>
                <w:sz w:val="18"/>
                <w:szCs w:val="18"/>
              </w:rPr>
            </w:pPr>
            <w:r>
              <w:rPr>
                <w:rFonts w:cstheme="minorHAnsi"/>
                <w:b/>
                <w:sz w:val="18"/>
                <w:szCs w:val="18"/>
              </w:rPr>
              <w:t>X</w:t>
            </w:r>
          </w:p>
        </w:tc>
        <w:tc>
          <w:tcPr>
            <w:tcW w:w="520" w:type="dxa"/>
            <w:tcBorders>
              <w:top w:val="single" w:sz="8" w:space="0" w:color="auto"/>
              <w:bottom w:val="single" w:sz="8" w:space="0" w:color="auto"/>
            </w:tcBorders>
            <w:shd w:val="clear" w:color="auto" w:fill="D9E2F3" w:themeFill="accent1" w:themeFillTint="33"/>
          </w:tcPr>
          <w:p w14:paraId="6C7A91A3" w14:textId="2C1F1C19" w:rsidR="009D0393" w:rsidRPr="00B31A85" w:rsidRDefault="00443C3B" w:rsidP="00B85399">
            <w:pPr>
              <w:jc w:val="center"/>
              <w:rPr>
                <w:rFonts w:cstheme="minorHAnsi"/>
                <w:b/>
                <w:sz w:val="18"/>
                <w:szCs w:val="18"/>
              </w:rPr>
            </w:pPr>
            <w:r>
              <w:rPr>
                <w:rFonts w:cstheme="minorHAnsi"/>
                <w:b/>
                <w:sz w:val="18"/>
                <w:szCs w:val="18"/>
              </w:rPr>
              <w:t>8</w:t>
            </w:r>
          </w:p>
        </w:tc>
      </w:tr>
      <w:tr w:rsidR="005511F0" w:rsidRPr="00B31A85" w14:paraId="3136AA01" w14:textId="77777777" w:rsidTr="009D0393">
        <w:tc>
          <w:tcPr>
            <w:tcW w:w="1157" w:type="dxa"/>
            <w:vMerge/>
          </w:tcPr>
          <w:p w14:paraId="7789D140" w14:textId="77777777" w:rsidR="005511F0" w:rsidRPr="00B31A85" w:rsidRDefault="005511F0" w:rsidP="00AD6747">
            <w:pPr>
              <w:jc w:val="center"/>
              <w:rPr>
                <w:rFonts w:cstheme="minorHAnsi"/>
                <w:b/>
                <w:sz w:val="18"/>
                <w:szCs w:val="18"/>
              </w:rPr>
            </w:pPr>
          </w:p>
        </w:tc>
        <w:tc>
          <w:tcPr>
            <w:tcW w:w="957" w:type="dxa"/>
            <w:vMerge/>
            <w:textDirection w:val="btLr"/>
          </w:tcPr>
          <w:p w14:paraId="7D2D6C2C" w14:textId="77777777" w:rsidR="005511F0" w:rsidRPr="00B31A85" w:rsidRDefault="005511F0" w:rsidP="00EA40EA">
            <w:pPr>
              <w:ind w:left="113" w:right="113"/>
              <w:jc w:val="center"/>
              <w:rPr>
                <w:rFonts w:cstheme="minorHAnsi"/>
                <w:sz w:val="18"/>
                <w:szCs w:val="18"/>
              </w:rPr>
            </w:pPr>
          </w:p>
        </w:tc>
        <w:tc>
          <w:tcPr>
            <w:tcW w:w="1149" w:type="dxa"/>
            <w:tcBorders>
              <w:top w:val="single" w:sz="8" w:space="0" w:color="auto"/>
              <w:bottom w:val="single" w:sz="8" w:space="0" w:color="auto"/>
            </w:tcBorders>
          </w:tcPr>
          <w:p w14:paraId="529BD1CA" w14:textId="77777777" w:rsidR="005511F0" w:rsidRPr="00B31A85" w:rsidRDefault="005511F0" w:rsidP="00AD6747">
            <w:pPr>
              <w:jc w:val="center"/>
              <w:rPr>
                <w:rFonts w:cstheme="minorHAnsi"/>
                <w:sz w:val="18"/>
                <w:szCs w:val="18"/>
              </w:rPr>
            </w:pPr>
          </w:p>
        </w:tc>
        <w:tc>
          <w:tcPr>
            <w:tcW w:w="580" w:type="dxa"/>
            <w:tcBorders>
              <w:top w:val="single" w:sz="8" w:space="0" w:color="auto"/>
              <w:bottom w:val="single" w:sz="8" w:space="0" w:color="auto"/>
              <w:right w:val="single" w:sz="8" w:space="0" w:color="auto"/>
            </w:tcBorders>
            <w:shd w:val="clear" w:color="auto" w:fill="D0CECE" w:themeFill="background2" w:themeFillShade="E6"/>
          </w:tcPr>
          <w:p w14:paraId="3ECC0B53" w14:textId="32E78ECE" w:rsidR="005511F0" w:rsidRPr="004C6CCE" w:rsidRDefault="005511F0" w:rsidP="00AD6747">
            <w:pPr>
              <w:jc w:val="center"/>
              <w:rPr>
                <w:rFonts w:cstheme="minorHAnsi"/>
                <w:sz w:val="18"/>
                <w:szCs w:val="18"/>
              </w:rPr>
            </w:pPr>
            <w:r w:rsidRPr="004C6CCE">
              <w:rPr>
                <w:rFonts w:cstheme="minorHAnsi"/>
                <w:sz w:val="18"/>
                <w:szCs w:val="18"/>
              </w:rPr>
              <w:t>HS</w:t>
            </w:r>
          </w:p>
        </w:tc>
        <w:tc>
          <w:tcPr>
            <w:tcW w:w="596" w:type="dxa"/>
            <w:tcBorders>
              <w:top w:val="single" w:sz="8" w:space="0" w:color="auto"/>
              <w:left w:val="single" w:sz="8" w:space="0" w:color="auto"/>
              <w:bottom w:val="single" w:sz="8" w:space="0" w:color="auto"/>
            </w:tcBorders>
            <w:shd w:val="clear" w:color="auto" w:fill="D0CECE" w:themeFill="background2" w:themeFillShade="E6"/>
          </w:tcPr>
          <w:p w14:paraId="34DB39EF" w14:textId="3FAC414B" w:rsidR="005511F0" w:rsidRPr="004C6CCE" w:rsidRDefault="005511F0" w:rsidP="009D0393">
            <w:pPr>
              <w:jc w:val="center"/>
              <w:rPr>
                <w:rFonts w:cstheme="minorHAnsi"/>
                <w:sz w:val="18"/>
                <w:szCs w:val="18"/>
              </w:rPr>
            </w:pPr>
            <w:r w:rsidRPr="004C6CCE">
              <w:rPr>
                <w:rFonts w:cstheme="minorHAnsi"/>
                <w:sz w:val="18"/>
                <w:szCs w:val="18"/>
              </w:rPr>
              <w:t>EHS</w:t>
            </w:r>
          </w:p>
        </w:tc>
        <w:tc>
          <w:tcPr>
            <w:tcW w:w="1175" w:type="dxa"/>
            <w:tcBorders>
              <w:top w:val="single" w:sz="8" w:space="0" w:color="auto"/>
              <w:bottom w:val="single" w:sz="8" w:space="0" w:color="auto"/>
            </w:tcBorders>
          </w:tcPr>
          <w:p w14:paraId="594A43F0" w14:textId="77777777" w:rsidR="005511F0" w:rsidRPr="004C6CCE" w:rsidRDefault="005511F0" w:rsidP="00AD6747">
            <w:pPr>
              <w:jc w:val="center"/>
              <w:rPr>
                <w:rFonts w:cstheme="minorHAnsi"/>
                <w:sz w:val="18"/>
                <w:szCs w:val="18"/>
              </w:rPr>
            </w:pPr>
          </w:p>
        </w:tc>
        <w:tc>
          <w:tcPr>
            <w:tcW w:w="1166" w:type="dxa"/>
            <w:tcBorders>
              <w:top w:val="single" w:sz="8" w:space="0" w:color="auto"/>
              <w:bottom w:val="single" w:sz="8" w:space="0" w:color="auto"/>
            </w:tcBorders>
          </w:tcPr>
          <w:p w14:paraId="111D3E49" w14:textId="77777777" w:rsidR="005511F0" w:rsidRPr="004C6CCE" w:rsidRDefault="005511F0" w:rsidP="00AD6747">
            <w:pPr>
              <w:jc w:val="center"/>
              <w:rPr>
                <w:rFonts w:cstheme="minorHAnsi"/>
                <w:sz w:val="18"/>
                <w:szCs w:val="18"/>
              </w:rPr>
            </w:pPr>
          </w:p>
        </w:tc>
        <w:tc>
          <w:tcPr>
            <w:tcW w:w="1144" w:type="dxa"/>
            <w:gridSpan w:val="2"/>
            <w:tcBorders>
              <w:top w:val="single" w:sz="8" w:space="0" w:color="auto"/>
              <w:bottom w:val="single" w:sz="8" w:space="0" w:color="auto"/>
            </w:tcBorders>
            <w:shd w:val="clear" w:color="auto" w:fill="D9E2F3" w:themeFill="accent1" w:themeFillTint="33"/>
          </w:tcPr>
          <w:p w14:paraId="29EB1FCF" w14:textId="77777777" w:rsidR="005511F0" w:rsidRPr="004C6CCE" w:rsidRDefault="005511F0" w:rsidP="00AD6747">
            <w:pPr>
              <w:jc w:val="center"/>
              <w:rPr>
                <w:rFonts w:cstheme="minorHAnsi"/>
                <w:sz w:val="18"/>
                <w:szCs w:val="18"/>
              </w:rPr>
            </w:pPr>
          </w:p>
        </w:tc>
        <w:tc>
          <w:tcPr>
            <w:tcW w:w="587" w:type="dxa"/>
            <w:tcBorders>
              <w:top w:val="single" w:sz="8" w:space="0" w:color="auto"/>
              <w:bottom w:val="single" w:sz="8" w:space="0" w:color="auto"/>
            </w:tcBorders>
            <w:shd w:val="clear" w:color="auto" w:fill="D9E2F3" w:themeFill="accent1" w:themeFillTint="33"/>
          </w:tcPr>
          <w:p w14:paraId="3C2FFEE6" w14:textId="52C22B9D" w:rsidR="005511F0" w:rsidRPr="004C6CCE" w:rsidRDefault="005511F0" w:rsidP="00B85399">
            <w:pPr>
              <w:jc w:val="center"/>
              <w:rPr>
                <w:rFonts w:cstheme="minorHAnsi"/>
                <w:b/>
                <w:sz w:val="18"/>
                <w:szCs w:val="18"/>
              </w:rPr>
            </w:pPr>
            <w:r w:rsidRPr="004C6CCE">
              <w:rPr>
                <w:rFonts w:cstheme="minorHAnsi"/>
                <w:b/>
                <w:sz w:val="18"/>
                <w:szCs w:val="18"/>
              </w:rPr>
              <w:t>HS</w:t>
            </w:r>
          </w:p>
        </w:tc>
        <w:tc>
          <w:tcPr>
            <w:tcW w:w="520" w:type="dxa"/>
            <w:tcBorders>
              <w:top w:val="single" w:sz="8" w:space="0" w:color="auto"/>
              <w:bottom w:val="single" w:sz="8" w:space="0" w:color="auto"/>
            </w:tcBorders>
            <w:shd w:val="clear" w:color="auto" w:fill="D9E2F3" w:themeFill="accent1" w:themeFillTint="33"/>
          </w:tcPr>
          <w:p w14:paraId="185287F6" w14:textId="060C36BF" w:rsidR="005511F0" w:rsidRPr="004C6CCE" w:rsidRDefault="005511F0" w:rsidP="00B85399">
            <w:pPr>
              <w:jc w:val="center"/>
              <w:rPr>
                <w:rFonts w:cstheme="minorHAnsi"/>
                <w:b/>
                <w:sz w:val="18"/>
                <w:szCs w:val="18"/>
              </w:rPr>
            </w:pPr>
            <w:r w:rsidRPr="004C6CCE">
              <w:rPr>
                <w:rFonts w:cstheme="minorHAnsi"/>
                <w:b/>
                <w:sz w:val="18"/>
                <w:szCs w:val="18"/>
              </w:rPr>
              <w:t>EHS</w:t>
            </w:r>
          </w:p>
        </w:tc>
      </w:tr>
      <w:tr w:rsidR="009D0393" w:rsidRPr="00B31A85" w14:paraId="1680736E" w14:textId="77777777" w:rsidTr="009D0393">
        <w:tc>
          <w:tcPr>
            <w:tcW w:w="1157" w:type="dxa"/>
            <w:vMerge/>
          </w:tcPr>
          <w:p w14:paraId="5C40C2A8" w14:textId="77777777" w:rsidR="009D0393" w:rsidRPr="00B31A85" w:rsidRDefault="009D0393" w:rsidP="00AD6747">
            <w:pPr>
              <w:jc w:val="center"/>
              <w:rPr>
                <w:rFonts w:cstheme="minorHAnsi"/>
                <w:b/>
                <w:sz w:val="18"/>
                <w:szCs w:val="18"/>
              </w:rPr>
            </w:pPr>
          </w:p>
        </w:tc>
        <w:tc>
          <w:tcPr>
            <w:tcW w:w="957" w:type="dxa"/>
            <w:vMerge/>
            <w:textDirection w:val="btLr"/>
          </w:tcPr>
          <w:p w14:paraId="3B788E95" w14:textId="77777777" w:rsidR="009D0393" w:rsidRPr="00B31A85" w:rsidRDefault="009D0393" w:rsidP="00EA40EA">
            <w:pPr>
              <w:ind w:left="113" w:right="113"/>
              <w:jc w:val="center"/>
              <w:rPr>
                <w:rFonts w:cstheme="minorHAnsi"/>
                <w:sz w:val="18"/>
                <w:szCs w:val="18"/>
              </w:rPr>
            </w:pPr>
          </w:p>
        </w:tc>
        <w:tc>
          <w:tcPr>
            <w:tcW w:w="1149" w:type="dxa"/>
            <w:tcBorders>
              <w:top w:val="single" w:sz="8" w:space="0" w:color="auto"/>
              <w:bottom w:val="single" w:sz="8" w:space="0" w:color="auto"/>
            </w:tcBorders>
          </w:tcPr>
          <w:p w14:paraId="1B02C505" w14:textId="77777777" w:rsidR="009D0393" w:rsidRPr="00B31A85" w:rsidRDefault="009D0393" w:rsidP="00AD6747">
            <w:pPr>
              <w:jc w:val="center"/>
              <w:rPr>
                <w:rFonts w:cstheme="minorHAnsi"/>
                <w:sz w:val="18"/>
                <w:szCs w:val="18"/>
              </w:rPr>
            </w:pPr>
            <w:r w:rsidRPr="00B31A85">
              <w:rPr>
                <w:rFonts w:cstheme="minorHAnsi"/>
                <w:sz w:val="18"/>
                <w:szCs w:val="18"/>
              </w:rPr>
              <w:t>Star Rm</w:t>
            </w:r>
          </w:p>
          <w:p w14:paraId="544D10F4" w14:textId="77777777" w:rsidR="009D0393" w:rsidRPr="00B31A85" w:rsidRDefault="009D0393" w:rsidP="00AD6747">
            <w:pPr>
              <w:jc w:val="center"/>
              <w:rPr>
                <w:rFonts w:cstheme="minorHAnsi"/>
                <w:sz w:val="18"/>
                <w:szCs w:val="18"/>
              </w:rPr>
            </w:pPr>
          </w:p>
        </w:tc>
        <w:tc>
          <w:tcPr>
            <w:tcW w:w="580" w:type="dxa"/>
            <w:tcBorders>
              <w:top w:val="single" w:sz="8" w:space="0" w:color="auto"/>
              <w:bottom w:val="single" w:sz="8" w:space="0" w:color="auto"/>
              <w:right w:val="single" w:sz="8" w:space="0" w:color="auto"/>
            </w:tcBorders>
            <w:shd w:val="clear" w:color="auto" w:fill="D0CECE" w:themeFill="background2" w:themeFillShade="E6"/>
          </w:tcPr>
          <w:p w14:paraId="2B904D10" w14:textId="77777777" w:rsidR="009D0393" w:rsidRPr="004C6CCE" w:rsidRDefault="009D0393" w:rsidP="00AD6747">
            <w:pPr>
              <w:jc w:val="center"/>
              <w:rPr>
                <w:rFonts w:cstheme="minorHAnsi"/>
                <w:sz w:val="18"/>
                <w:szCs w:val="18"/>
              </w:rPr>
            </w:pPr>
            <w:r w:rsidRPr="004C6CCE">
              <w:rPr>
                <w:rFonts w:cstheme="minorHAnsi"/>
                <w:sz w:val="18"/>
                <w:szCs w:val="18"/>
              </w:rPr>
              <w:t>X</w:t>
            </w:r>
          </w:p>
        </w:tc>
        <w:tc>
          <w:tcPr>
            <w:tcW w:w="596" w:type="dxa"/>
            <w:tcBorders>
              <w:top w:val="single" w:sz="8" w:space="0" w:color="auto"/>
              <w:left w:val="single" w:sz="8" w:space="0" w:color="auto"/>
              <w:bottom w:val="single" w:sz="8" w:space="0" w:color="auto"/>
            </w:tcBorders>
            <w:shd w:val="clear" w:color="auto" w:fill="D0CECE" w:themeFill="background2" w:themeFillShade="E6"/>
          </w:tcPr>
          <w:p w14:paraId="59E93248" w14:textId="77777777" w:rsidR="009D0393" w:rsidRPr="004C6CCE" w:rsidRDefault="009D0393" w:rsidP="009D0393">
            <w:pPr>
              <w:jc w:val="center"/>
              <w:rPr>
                <w:rFonts w:cstheme="minorHAnsi"/>
                <w:sz w:val="18"/>
                <w:szCs w:val="18"/>
              </w:rPr>
            </w:pPr>
            <w:r w:rsidRPr="004C6CCE">
              <w:rPr>
                <w:rFonts w:cstheme="minorHAnsi"/>
                <w:sz w:val="18"/>
                <w:szCs w:val="18"/>
              </w:rPr>
              <w:t>8</w:t>
            </w:r>
          </w:p>
        </w:tc>
        <w:tc>
          <w:tcPr>
            <w:tcW w:w="1175" w:type="dxa"/>
            <w:tcBorders>
              <w:top w:val="single" w:sz="8" w:space="0" w:color="auto"/>
              <w:bottom w:val="single" w:sz="8" w:space="0" w:color="auto"/>
            </w:tcBorders>
          </w:tcPr>
          <w:p w14:paraId="623ADB55" w14:textId="77777777" w:rsidR="009D0393" w:rsidRPr="004C6CCE" w:rsidRDefault="009D0393" w:rsidP="00AD6747">
            <w:pPr>
              <w:jc w:val="center"/>
              <w:rPr>
                <w:rFonts w:cstheme="minorHAnsi"/>
                <w:sz w:val="18"/>
                <w:szCs w:val="18"/>
              </w:rPr>
            </w:pPr>
            <w:r w:rsidRPr="004C6CCE">
              <w:rPr>
                <w:rFonts w:cstheme="minorHAnsi"/>
                <w:sz w:val="18"/>
                <w:szCs w:val="18"/>
              </w:rPr>
              <w:t>8</w:t>
            </w:r>
          </w:p>
        </w:tc>
        <w:tc>
          <w:tcPr>
            <w:tcW w:w="1166" w:type="dxa"/>
            <w:tcBorders>
              <w:top w:val="single" w:sz="8" w:space="0" w:color="auto"/>
              <w:bottom w:val="single" w:sz="8" w:space="0" w:color="auto"/>
            </w:tcBorders>
          </w:tcPr>
          <w:p w14:paraId="06FD2A4B" w14:textId="77777777" w:rsidR="009D0393" w:rsidRPr="004C6CCE" w:rsidRDefault="009D0393" w:rsidP="00AD6747">
            <w:pPr>
              <w:jc w:val="center"/>
              <w:rPr>
                <w:rFonts w:cstheme="minorHAnsi"/>
                <w:sz w:val="18"/>
                <w:szCs w:val="18"/>
              </w:rPr>
            </w:pPr>
            <w:r w:rsidRPr="004C6CCE">
              <w:rPr>
                <w:rFonts w:cstheme="minorHAnsi"/>
                <w:sz w:val="18"/>
                <w:szCs w:val="18"/>
              </w:rPr>
              <w:t>Full</w:t>
            </w:r>
          </w:p>
        </w:tc>
        <w:tc>
          <w:tcPr>
            <w:tcW w:w="1144" w:type="dxa"/>
            <w:gridSpan w:val="2"/>
            <w:tcBorders>
              <w:top w:val="single" w:sz="8" w:space="0" w:color="auto"/>
              <w:bottom w:val="single" w:sz="8" w:space="0" w:color="auto"/>
            </w:tcBorders>
            <w:shd w:val="clear" w:color="auto" w:fill="D9E2F3" w:themeFill="accent1" w:themeFillTint="33"/>
          </w:tcPr>
          <w:p w14:paraId="394C2DA1" w14:textId="77777777" w:rsidR="009D0393" w:rsidRPr="004C6CCE" w:rsidRDefault="009D0393" w:rsidP="00AD6747">
            <w:pPr>
              <w:jc w:val="center"/>
              <w:rPr>
                <w:rFonts w:cstheme="minorHAnsi"/>
                <w:sz w:val="18"/>
                <w:szCs w:val="18"/>
              </w:rPr>
            </w:pPr>
            <w:r w:rsidRPr="004C6CCE">
              <w:rPr>
                <w:rFonts w:cstheme="minorHAnsi"/>
                <w:sz w:val="18"/>
                <w:szCs w:val="18"/>
              </w:rPr>
              <w:t>No change</w:t>
            </w:r>
          </w:p>
        </w:tc>
        <w:tc>
          <w:tcPr>
            <w:tcW w:w="587" w:type="dxa"/>
            <w:tcBorders>
              <w:top w:val="single" w:sz="8" w:space="0" w:color="auto"/>
              <w:bottom w:val="single" w:sz="8" w:space="0" w:color="auto"/>
            </w:tcBorders>
            <w:shd w:val="clear" w:color="auto" w:fill="D9E2F3" w:themeFill="accent1" w:themeFillTint="33"/>
          </w:tcPr>
          <w:p w14:paraId="3A7F3DAC" w14:textId="2B57E2DC" w:rsidR="009D0393" w:rsidRPr="004C6CCE" w:rsidRDefault="005511F0" w:rsidP="00B85399">
            <w:pPr>
              <w:jc w:val="center"/>
              <w:rPr>
                <w:rFonts w:cstheme="minorHAnsi"/>
                <w:b/>
                <w:sz w:val="18"/>
                <w:szCs w:val="18"/>
              </w:rPr>
            </w:pPr>
            <w:r w:rsidRPr="004C6CCE">
              <w:rPr>
                <w:rFonts w:cstheme="minorHAnsi"/>
                <w:b/>
                <w:sz w:val="18"/>
                <w:szCs w:val="18"/>
              </w:rPr>
              <w:t>X</w:t>
            </w:r>
          </w:p>
        </w:tc>
        <w:tc>
          <w:tcPr>
            <w:tcW w:w="520" w:type="dxa"/>
            <w:tcBorders>
              <w:top w:val="single" w:sz="8" w:space="0" w:color="auto"/>
              <w:bottom w:val="single" w:sz="8" w:space="0" w:color="auto"/>
            </w:tcBorders>
            <w:shd w:val="clear" w:color="auto" w:fill="D9E2F3" w:themeFill="accent1" w:themeFillTint="33"/>
          </w:tcPr>
          <w:p w14:paraId="3E6DD490" w14:textId="65A6E4CA" w:rsidR="009D0393" w:rsidRPr="004C6CCE" w:rsidRDefault="005511F0" w:rsidP="00B85399">
            <w:pPr>
              <w:jc w:val="center"/>
              <w:rPr>
                <w:rFonts w:cstheme="minorHAnsi"/>
                <w:b/>
                <w:sz w:val="18"/>
                <w:szCs w:val="18"/>
              </w:rPr>
            </w:pPr>
            <w:r w:rsidRPr="004C6CCE">
              <w:rPr>
                <w:rFonts w:cstheme="minorHAnsi"/>
                <w:b/>
                <w:sz w:val="18"/>
                <w:szCs w:val="18"/>
              </w:rPr>
              <w:t>8</w:t>
            </w:r>
          </w:p>
        </w:tc>
      </w:tr>
      <w:tr w:rsidR="009D0393" w:rsidRPr="00B31A85" w14:paraId="53E22271" w14:textId="77777777" w:rsidTr="009D0393">
        <w:tc>
          <w:tcPr>
            <w:tcW w:w="1157" w:type="dxa"/>
            <w:vMerge/>
          </w:tcPr>
          <w:p w14:paraId="58D8F1A4" w14:textId="77777777" w:rsidR="009D0393" w:rsidRPr="00B31A85" w:rsidRDefault="009D0393" w:rsidP="00AD6747">
            <w:pPr>
              <w:jc w:val="center"/>
              <w:rPr>
                <w:rFonts w:cstheme="minorHAnsi"/>
                <w:b/>
                <w:sz w:val="18"/>
                <w:szCs w:val="18"/>
              </w:rPr>
            </w:pPr>
          </w:p>
        </w:tc>
        <w:tc>
          <w:tcPr>
            <w:tcW w:w="957" w:type="dxa"/>
            <w:vMerge w:val="restart"/>
            <w:textDirection w:val="btLr"/>
          </w:tcPr>
          <w:p w14:paraId="15BB00A4" w14:textId="77777777" w:rsidR="009D0393" w:rsidRPr="00B31A85" w:rsidRDefault="009D0393" w:rsidP="00EA40EA">
            <w:pPr>
              <w:ind w:left="113" w:right="113"/>
              <w:jc w:val="center"/>
              <w:rPr>
                <w:rFonts w:cstheme="minorHAnsi"/>
                <w:sz w:val="18"/>
                <w:szCs w:val="18"/>
              </w:rPr>
            </w:pPr>
            <w:r w:rsidRPr="00B31A85">
              <w:rPr>
                <w:rFonts w:cstheme="minorHAnsi"/>
                <w:sz w:val="18"/>
                <w:szCs w:val="18"/>
              </w:rPr>
              <w:t>Head Start</w:t>
            </w:r>
          </w:p>
        </w:tc>
        <w:tc>
          <w:tcPr>
            <w:tcW w:w="1149" w:type="dxa"/>
            <w:tcBorders>
              <w:top w:val="single" w:sz="8" w:space="0" w:color="auto"/>
              <w:bottom w:val="single" w:sz="8" w:space="0" w:color="auto"/>
            </w:tcBorders>
          </w:tcPr>
          <w:p w14:paraId="421441CF" w14:textId="77777777" w:rsidR="009D0393" w:rsidRPr="00B31A85" w:rsidRDefault="009D0393" w:rsidP="00AD6747">
            <w:pPr>
              <w:jc w:val="center"/>
              <w:rPr>
                <w:rFonts w:cstheme="minorHAnsi"/>
                <w:sz w:val="18"/>
                <w:szCs w:val="18"/>
              </w:rPr>
            </w:pPr>
            <w:r w:rsidRPr="00B31A85">
              <w:rPr>
                <w:rFonts w:cstheme="minorHAnsi"/>
                <w:sz w:val="18"/>
                <w:szCs w:val="18"/>
              </w:rPr>
              <w:t>Hilltop Room</w:t>
            </w:r>
          </w:p>
        </w:tc>
        <w:tc>
          <w:tcPr>
            <w:tcW w:w="580" w:type="dxa"/>
            <w:tcBorders>
              <w:top w:val="single" w:sz="8" w:space="0" w:color="auto"/>
              <w:bottom w:val="single" w:sz="8" w:space="0" w:color="auto"/>
              <w:right w:val="single" w:sz="8" w:space="0" w:color="auto"/>
            </w:tcBorders>
            <w:shd w:val="clear" w:color="auto" w:fill="D0CECE" w:themeFill="background2" w:themeFillShade="E6"/>
          </w:tcPr>
          <w:p w14:paraId="1E2D7ED0" w14:textId="77777777" w:rsidR="009D0393" w:rsidRPr="004C6CCE" w:rsidRDefault="009D0393" w:rsidP="00AD6747">
            <w:pPr>
              <w:jc w:val="center"/>
              <w:rPr>
                <w:rFonts w:cstheme="minorHAnsi"/>
                <w:sz w:val="18"/>
                <w:szCs w:val="18"/>
              </w:rPr>
            </w:pPr>
            <w:r w:rsidRPr="004C6CCE">
              <w:rPr>
                <w:rFonts w:cstheme="minorHAnsi"/>
                <w:sz w:val="18"/>
                <w:szCs w:val="18"/>
              </w:rPr>
              <w:t>18</w:t>
            </w:r>
          </w:p>
        </w:tc>
        <w:tc>
          <w:tcPr>
            <w:tcW w:w="596" w:type="dxa"/>
            <w:tcBorders>
              <w:top w:val="single" w:sz="8" w:space="0" w:color="auto"/>
              <w:left w:val="single" w:sz="8" w:space="0" w:color="auto"/>
              <w:bottom w:val="single" w:sz="8" w:space="0" w:color="auto"/>
            </w:tcBorders>
            <w:shd w:val="clear" w:color="auto" w:fill="D0CECE" w:themeFill="background2" w:themeFillShade="E6"/>
          </w:tcPr>
          <w:p w14:paraId="5266B885" w14:textId="77777777" w:rsidR="009D0393" w:rsidRPr="004C6CCE" w:rsidRDefault="009D0393" w:rsidP="00AD6747">
            <w:pPr>
              <w:jc w:val="center"/>
              <w:rPr>
                <w:rFonts w:cstheme="minorHAnsi"/>
                <w:sz w:val="18"/>
                <w:szCs w:val="18"/>
              </w:rPr>
            </w:pPr>
            <w:r w:rsidRPr="004C6CCE">
              <w:rPr>
                <w:rFonts w:cstheme="minorHAnsi"/>
                <w:sz w:val="18"/>
                <w:szCs w:val="18"/>
              </w:rPr>
              <w:t>X</w:t>
            </w:r>
          </w:p>
        </w:tc>
        <w:tc>
          <w:tcPr>
            <w:tcW w:w="1175" w:type="dxa"/>
            <w:tcBorders>
              <w:top w:val="single" w:sz="8" w:space="0" w:color="auto"/>
              <w:bottom w:val="single" w:sz="8" w:space="0" w:color="auto"/>
            </w:tcBorders>
          </w:tcPr>
          <w:p w14:paraId="49C1A0AE" w14:textId="77777777" w:rsidR="009D0393" w:rsidRPr="004C6CCE" w:rsidRDefault="009D0393" w:rsidP="00AD6747">
            <w:pPr>
              <w:jc w:val="center"/>
              <w:rPr>
                <w:rFonts w:cstheme="minorHAnsi"/>
                <w:sz w:val="18"/>
                <w:szCs w:val="18"/>
              </w:rPr>
            </w:pPr>
            <w:r w:rsidRPr="004C6CCE">
              <w:rPr>
                <w:rFonts w:cstheme="minorHAnsi"/>
                <w:sz w:val="18"/>
                <w:szCs w:val="18"/>
              </w:rPr>
              <w:t>Closed</w:t>
            </w:r>
          </w:p>
        </w:tc>
        <w:tc>
          <w:tcPr>
            <w:tcW w:w="1166" w:type="dxa"/>
            <w:tcBorders>
              <w:top w:val="single" w:sz="8" w:space="0" w:color="auto"/>
              <w:bottom w:val="single" w:sz="8" w:space="0" w:color="auto"/>
            </w:tcBorders>
          </w:tcPr>
          <w:p w14:paraId="243E0F4D" w14:textId="77777777" w:rsidR="009D0393" w:rsidRPr="004C6CCE" w:rsidRDefault="009D0393" w:rsidP="00AD6747">
            <w:pPr>
              <w:jc w:val="center"/>
              <w:rPr>
                <w:rFonts w:cstheme="minorHAnsi"/>
                <w:sz w:val="18"/>
                <w:szCs w:val="18"/>
              </w:rPr>
            </w:pPr>
            <w:r w:rsidRPr="004C6CCE">
              <w:rPr>
                <w:rFonts w:cstheme="minorHAnsi"/>
                <w:sz w:val="18"/>
                <w:szCs w:val="18"/>
              </w:rPr>
              <w:t>Need Lead Teacher</w:t>
            </w:r>
          </w:p>
          <w:p w14:paraId="7BDDB983" w14:textId="77777777" w:rsidR="009D0393" w:rsidRPr="004C6CCE" w:rsidRDefault="009D0393" w:rsidP="00AD6747">
            <w:pPr>
              <w:jc w:val="center"/>
              <w:rPr>
                <w:rFonts w:cstheme="minorHAnsi"/>
                <w:sz w:val="18"/>
                <w:szCs w:val="18"/>
              </w:rPr>
            </w:pPr>
            <w:r w:rsidRPr="004C6CCE">
              <w:rPr>
                <w:rFonts w:cstheme="minorHAnsi"/>
                <w:sz w:val="18"/>
                <w:szCs w:val="18"/>
              </w:rPr>
              <w:t>Need Teacher’s Aide</w:t>
            </w:r>
          </w:p>
          <w:p w14:paraId="0422CDCE" w14:textId="77777777" w:rsidR="009D0393" w:rsidRPr="004C6CCE" w:rsidRDefault="009D0393" w:rsidP="009C3BCE">
            <w:pPr>
              <w:jc w:val="center"/>
              <w:rPr>
                <w:rFonts w:cstheme="minorHAnsi"/>
                <w:sz w:val="18"/>
                <w:szCs w:val="18"/>
              </w:rPr>
            </w:pPr>
            <w:r w:rsidRPr="004C6CCE">
              <w:rPr>
                <w:rFonts w:cstheme="minorHAnsi"/>
                <w:b/>
                <w:sz w:val="18"/>
                <w:szCs w:val="18"/>
              </w:rPr>
              <w:t>Waitlist- 16 eligible</w:t>
            </w:r>
            <w:r w:rsidRPr="004C6CCE">
              <w:rPr>
                <w:rFonts w:cstheme="minorHAnsi"/>
                <w:sz w:val="18"/>
                <w:szCs w:val="18"/>
              </w:rPr>
              <w:t>+ 4 O.I.</w:t>
            </w:r>
          </w:p>
        </w:tc>
        <w:tc>
          <w:tcPr>
            <w:tcW w:w="1144" w:type="dxa"/>
            <w:gridSpan w:val="2"/>
            <w:tcBorders>
              <w:top w:val="single" w:sz="8" w:space="0" w:color="auto"/>
              <w:bottom w:val="single" w:sz="8" w:space="0" w:color="auto"/>
            </w:tcBorders>
            <w:shd w:val="clear" w:color="auto" w:fill="D9E2F3" w:themeFill="accent1" w:themeFillTint="33"/>
          </w:tcPr>
          <w:p w14:paraId="463E0B03" w14:textId="77777777" w:rsidR="009D0393" w:rsidRPr="004C6CCE" w:rsidRDefault="009D0393" w:rsidP="00AD6747">
            <w:pPr>
              <w:jc w:val="center"/>
              <w:rPr>
                <w:rFonts w:cstheme="minorHAnsi"/>
                <w:sz w:val="18"/>
                <w:szCs w:val="18"/>
              </w:rPr>
            </w:pPr>
            <w:r w:rsidRPr="004C6CCE">
              <w:rPr>
                <w:rFonts w:cstheme="minorHAnsi"/>
                <w:sz w:val="18"/>
                <w:szCs w:val="18"/>
              </w:rPr>
              <w:t>No Change</w:t>
            </w:r>
          </w:p>
          <w:p w14:paraId="55394E40" w14:textId="77777777" w:rsidR="009D0393" w:rsidRPr="004C6CCE" w:rsidRDefault="009D0393" w:rsidP="00AD6747">
            <w:pPr>
              <w:jc w:val="center"/>
              <w:rPr>
                <w:rFonts w:cstheme="minorHAnsi"/>
                <w:sz w:val="18"/>
                <w:szCs w:val="18"/>
              </w:rPr>
            </w:pPr>
            <w:r w:rsidRPr="004C6CCE">
              <w:rPr>
                <w:rFonts w:cstheme="minorHAnsi"/>
                <w:sz w:val="18"/>
                <w:szCs w:val="18"/>
              </w:rPr>
              <w:t>1 Full Day HS</w:t>
            </w:r>
          </w:p>
          <w:p w14:paraId="127BD720" w14:textId="77777777" w:rsidR="009D0393" w:rsidRPr="004C6CCE" w:rsidRDefault="009D0393" w:rsidP="00AD6747">
            <w:pPr>
              <w:jc w:val="center"/>
              <w:rPr>
                <w:rFonts w:cstheme="minorHAnsi"/>
                <w:sz w:val="18"/>
                <w:szCs w:val="18"/>
              </w:rPr>
            </w:pPr>
            <w:r w:rsidRPr="004C6CCE">
              <w:rPr>
                <w:rFonts w:cstheme="minorHAnsi"/>
                <w:sz w:val="18"/>
                <w:szCs w:val="18"/>
              </w:rPr>
              <w:t>18 Slots</w:t>
            </w:r>
          </w:p>
        </w:tc>
        <w:tc>
          <w:tcPr>
            <w:tcW w:w="587" w:type="dxa"/>
            <w:tcBorders>
              <w:top w:val="single" w:sz="8" w:space="0" w:color="auto"/>
              <w:bottom w:val="single" w:sz="8" w:space="0" w:color="auto"/>
            </w:tcBorders>
            <w:shd w:val="clear" w:color="auto" w:fill="D9E2F3" w:themeFill="accent1" w:themeFillTint="33"/>
          </w:tcPr>
          <w:p w14:paraId="33F8B35A" w14:textId="4E1F69FA" w:rsidR="009D0393" w:rsidRPr="004C6CCE" w:rsidRDefault="00AA555A" w:rsidP="00B85399">
            <w:pPr>
              <w:jc w:val="center"/>
              <w:rPr>
                <w:rFonts w:cstheme="minorHAnsi"/>
                <w:b/>
                <w:sz w:val="18"/>
                <w:szCs w:val="18"/>
              </w:rPr>
            </w:pPr>
            <w:r w:rsidRPr="004C6CCE">
              <w:rPr>
                <w:rFonts w:cstheme="minorHAnsi"/>
                <w:b/>
                <w:sz w:val="18"/>
                <w:szCs w:val="18"/>
              </w:rPr>
              <w:t>18</w:t>
            </w:r>
          </w:p>
        </w:tc>
        <w:tc>
          <w:tcPr>
            <w:tcW w:w="520" w:type="dxa"/>
            <w:tcBorders>
              <w:top w:val="single" w:sz="8" w:space="0" w:color="auto"/>
              <w:bottom w:val="single" w:sz="8" w:space="0" w:color="auto"/>
            </w:tcBorders>
            <w:shd w:val="clear" w:color="auto" w:fill="D9E2F3" w:themeFill="accent1" w:themeFillTint="33"/>
          </w:tcPr>
          <w:p w14:paraId="67055D88" w14:textId="25B13904" w:rsidR="009D0393" w:rsidRPr="004C6CCE" w:rsidRDefault="00AA555A" w:rsidP="00B85399">
            <w:pPr>
              <w:jc w:val="center"/>
              <w:rPr>
                <w:rFonts w:cstheme="minorHAnsi"/>
                <w:b/>
                <w:sz w:val="18"/>
                <w:szCs w:val="18"/>
              </w:rPr>
            </w:pPr>
            <w:r w:rsidRPr="004C6CCE">
              <w:rPr>
                <w:rFonts w:cstheme="minorHAnsi"/>
                <w:b/>
                <w:sz w:val="18"/>
                <w:szCs w:val="18"/>
              </w:rPr>
              <w:t>X</w:t>
            </w:r>
          </w:p>
        </w:tc>
      </w:tr>
      <w:tr w:rsidR="009D0393" w:rsidRPr="00B31A85" w14:paraId="3313FC61" w14:textId="77777777" w:rsidTr="009D0393">
        <w:tc>
          <w:tcPr>
            <w:tcW w:w="1157" w:type="dxa"/>
            <w:vMerge/>
          </w:tcPr>
          <w:p w14:paraId="25502271" w14:textId="77777777" w:rsidR="009D0393" w:rsidRPr="00B31A85" w:rsidRDefault="009D0393" w:rsidP="00AD6747">
            <w:pPr>
              <w:jc w:val="center"/>
              <w:rPr>
                <w:rFonts w:cstheme="minorHAnsi"/>
                <w:b/>
                <w:sz w:val="18"/>
                <w:szCs w:val="18"/>
              </w:rPr>
            </w:pPr>
          </w:p>
        </w:tc>
        <w:tc>
          <w:tcPr>
            <w:tcW w:w="957" w:type="dxa"/>
            <w:vMerge/>
            <w:textDirection w:val="btLr"/>
          </w:tcPr>
          <w:p w14:paraId="0E461747" w14:textId="77777777" w:rsidR="009D0393" w:rsidRPr="00B31A85" w:rsidRDefault="009D0393" w:rsidP="00EA40EA">
            <w:pPr>
              <w:ind w:left="113" w:right="113"/>
              <w:jc w:val="center"/>
              <w:rPr>
                <w:rFonts w:cstheme="minorHAnsi"/>
                <w:sz w:val="18"/>
                <w:szCs w:val="18"/>
              </w:rPr>
            </w:pPr>
          </w:p>
        </w:tc>
        <w:tc>
          <w:tcPr>
            <w:tcW w:w="1149" w:type="dxa"/>
            <w:tcBorders>
              <w:top w:val="single" w:sz="8" w:space="0" w:color="auto"/>
              <w:bottom w:val="single" w:sz="8" w:space="0" w:color="auto"/>
            </w:tcBorders>
          </w:tcPr>
          <w:p w14:paraId="31F7CA8C" w14:textId="77777777" w:rsidR="009D0393" w:rsidRPr="00B31A85" w:rsidRDefault="009D0393" w:rsidP="00AD6747">
            <w:pPr>
              <w:jc w:val="center"/>
              <w:rPr>
                <w:rFonts w:cstheme="minorHAnsi"/>
                <w:sz w:val="18"/>
                <w:szCs w:val="18"/>
              </w:rPr>
            </w:pPr>
            <w:r w:rsidRPr="00B31A85">
              <w:rPr>
                <w:rFonts w:cstheme="minorHAnsi"/>
                <w:sz w:val="18"/>
                <w:szCs w:val="18"/>
              </w:rPr>
              <w:t>Sky Room</w:t>
            </w:r>
          </w:p>
        </w:tc>
        <w:tc>
          <w:tcPr>
            <w:tcW w:w="580" w:type="dxa"/>
            <w:tcBorders>
              <w:top w:val="single" w:sz="8" w:space="0" w:color="auto"/>
              <w:bottom w:val="single" w:sz="8" w:space="0" w:color="auto"/>
              <w:right w:val="single" w:sz="8" w:space="0" w:color="auto"/>
            </w:tcBorders>
            <w:shd w:val="clear" w:color="auto" w:fill="D0CECE" w:themeFill="background2" w:themeFillShade="E6"/>
          </w:tcPr>
          <w:p w14:paraId="0A2228D7" w14:textId="77777777" w:rsidR="009D0393" w:rsidRPr="004C6CCE" w:rsidRDefault="009D0393" w:rsidP="00AD6747">
            <w:pPr>
              <w:jc w:val="center"/>
              <w:rPr>
                <w:rFonts w:cstheme="minorHAnsi"/>
                <w:sz w:val="18"/>
                <w:szCs w:val="18"/>
              </w:rPr>
            </w:pPr>
            <w:r w:rsidRPr="004C6CCE">
              <w:rPr>
                <w:rFonts w:cstheme="minorHAnsi"/>
                <w:sz w:val="18"/>
                <w:szCs w:val="18"/>
              </w:rPr>
              <w:t>18</w:t>
            </w:r>
          </w:p>
          <w:p w14:paraId="5B857AA0" w14:textId="77777777" w:rsidR="009D0393" w:rsidRPr="004C6CCE" w:rsidRDefault="009D0393" w:rsidP="00AD6747">
            <w:pPr>
              <w:jc w:val="center"/>
              <w:rPr>
                <w:rFonts w:cstheme="minorHAnsi"/>
                <w:sz w:val="18"/>
                <w:szCs w:val="18"/>
              </w:rPr>
            </w:pPr>
          </w:p>
        </w:tc>
        <w:tc>
          <w:tcPr>
            <w:tcW w:w="596" w:type="dxa"/>
            <w:tcBorders>
              <w:top w:val="single" w:sz="8" w:space="0" w:color="auto"/>
              <w:left w:val="single" w:sz="8" w:space="0" w:color="auto"/>
              <w:bottom w:val="single" w:sz="8" w:space="0" w:color="auto"/>
            </w:tcBorders>
            <w:shd w:val="clear" w:color="auto" w:fill="D0CECE" w:themeFill="background2" w:themeFillShade="E6"/>
          </w:tcPr>
          <w:p w14:paraId="2ABE20A5" w14:textId="77777777" w:rsidR="009D0393" w:rsidRPr="004C6CCE" w:rsidRDefault="009D0393" w:rsidP="00AD6747">
            <w:pPr>
              <w:jc w:val="center"/>
              <w:rPr>
                <w:rFonts w:cstheme="minorHAnsi"/>
                <w:sz w:val="18"/>
                <w:szCs w:val="18"/>
              </w:rPr>
            </w:pPr>
            <w:r w:rsidRPr="004C6CCE">
              <w:rPr>
                <w:rFonts w:cstheme="minorHAnsi"/>
                <w:sz w:val="18"/>
                <w:szCs w:val="18"/>
              </w:rPr>
              <w:t>X</w:t>
            </w:r>
          </w:p>
        </w:tc>
        <w:tc>
          <w:tcPr>
            <w:tcW w:w="1175" w:type="dxa"/>
            <w:tcBorders>
              <w:top w:val="single" w:sz="8" w:space="0" w:color="auto"/>
              <w:bottom w:val="single" w:sz="8" w:space="0" w:color="auto"/>
            </w:tcBorders>
          </w:tcPr>
          <w:p w14:paraId="5AF72F95" w14:textId="77777777" w:rsidR="009D0393" w:rsidRPr="004C6CCE" w:rsidRDefault="009D0393" w:rsidP="00AD6747">
            <w:pPr>
              <w:jc w:val="center"/>
              <w:rPr>
                <w:rFonts w:cstheme="minorHAnsi"/>
                <w:sz w:val="18"/>
                <w:szCs w:val="18"/>
              </w:rPr>
            </w:pPr>
            <w:r w:rsidRPr="004C6CCE">
              <w:rPr>
                <w:rFonts w:cstheme="minorHAnsi"/>
                <w:sz w:val="18"/>
                <w:szCs w:val="18"/>
              </w:rPr>
              <w:t>17</w:t>
            </w:r>
          </w:p>
        </w:tc>
        <w:tc>
          <w:tcPr>
            <w:tcW w:w="1166" w:type="dxa"/>
            <w:tcBorders>
              <w:top w:val="single" w:sz="8" w:space="0" w:color="auto"/>
              <w:bottom w:val="single" w:sz="8" w:space="0" w:color="auto"/>
            </w:tcBorders>
          </w:tcPr>
          <w:p w14:paraId="57E95892" w14:textId="77777777" w:rsidR="009D0393" w:rsidRPr="004C6CCE" w:rsidRDefault="009D0393" w:rsidP="009C3BCE">
            <w:pPr>
              <w:jc w:val="center"/>
              <w:rPr>
                <w:rFonts w:cstheme="minorHAnsi"/>
                <w:sz w:val="18"/>
                <w:szCs w:val="18"/>
              </w:rPr>
            </w:pPr>
            <w:r w:rsidRPr="004C6CCE">
              <w:rPr>
                <w:rFonts w:cstheme="minorHAnsi"/>
                <w:sz w:val="18"/>
                <w:szCs w:val="18"/>
              </w:rPr>
              <w:t>Full due to age ratio</w:t>
            </w:r>
          </w:p>
        </w:tc>
        <w:tc>
          <w:tcPr>
            <w:tcW w:w="1144" w:type="dxa"/>
            <w:gridSpan w:val="2"/>
            <w:tcBorders>
              <w:top w:val="single" w:sz="8" w:space="0" w:color="auto"/>
              <w:bottom w:val="single" w:sz="8" w:space="0" w:color="auto"/>
            </w:tcBorders>
            <w:shd w:val="clear" w:color="auto" w:fill="D9E2F3" w:themeFill="accent1" w:themeFillTint="33"/>
          </w:tcPr>
          <w:p w14:paraId="2DF7B308" w14:textId="77777777" w:rsidR="009D0393" w:rsidRPr="004C6CCE" w:rsidRDefault="009D0393" w:rsidP="00AD6747">
            <w:pPr>
              <w:jc w:val="center"/>
              <w:rPr>
                <w:rFonts w:cstheme="minorHAnsi"/>
                <w:sz w:val="18"/>
                <w:szCs w:val="18"/>
              </w:rPr>
            </w:pPr>
            <w:r w:rsidRPr="004C6CCE">
              <w:rPr>
                <w:rFonts w:cstheme="minorHAnsi"/>
                <w:sz w:val="18"/>
                <w:szCs w:val="18"/>
              </w:rPr>
              <w:t>No Change</w:t>
            </w:r>
          </w:p>
          <w:p w14:paraId="129BF328" w14:textId="77777777" w:rsidR="009D0393" w:rsidRPr="004C6CCE" w:rsidRDefault="009D0393" w:rsidP="00AD6747">
            <w:pPr>
              <w:jc w:val="center"/>
              <w:rPr>
                <w:rFonts w:cstheme="minorHAnsi"/>
                <w:sz w:val="18"/>
                <w:szCs w:val="18"/>
              </w:rPr>
            </w:pPr>
            <w:r w:rsidRPr="004C6CCE">
              <w:rPr>
                <w:rFonts w:cstheme="minorHAnsi"/>
                <w:sz w:val="18"/>
                <w:szCs w:val="18"/>
              </w:rPr>
              <w:t>1 Full Day HS</w:t>
            </w:r>
          </w:p>
          <w:p w14:paraId="03CBF052" w14:textId="77777777" w:rsidR="009D0393" w:rsidRPr="004C6CCE" w:rsidRDefault="009D0393" w:rsidP="00AD6747">
            <w:pPr>
              <w:jc w:val="center"/>
              <w:rPr>
                <w:rFonts w:cstheme="minorHAnsi"/>
                <w:sz w:val="18"/>
                <w:szCs w:val="18"/>
              </w:rPr>
            </w:pPr>
            <w:r w:rsidRPr="004C6CCE">
              <w:rPr>
                <w:rFonts w:cstheme="minorHAnsi"/>
                <w:sz w:val="18"/>
                <w:szCs w:val="18"/>
              </w:rPr>
              <w:t>18 Slots</w:t>
            </w:r>
          </w:p>
          <w:p w14:paraId="41CF2267" w14:textId="77777777" w:rsidR="009D0393" w:rsidRPr="004C6CCE" w:rsidRDefault="009D0393" w:rsidP="00AD6747">
            <w:pPr>
              <w:jc w:val="center"/>
              <w:rPr>
                <w:rFonts w:cstheme="minorHAnsi"/>
                <w:sz w:val="18"/>
                <w:szCs w:val="18"/>
              </w:rPr>
            </w:pPr>
          </w:p>
          <w:p w14:paraId="42678E21" w14:textId="77777777" w:rsidR="009D0393" w:rsidRPr="004C6CCE" w:rsidRDefault="009D0393" w:rsidP="00AD6747">
            <w:pPr>
              <w:jc w:val="center"/>
              <w:rPr>
                <w:rFonts w:cstheme="minorHAnsi"/>
                <w:sz w:val="18"/>
                <w:szCs w:val="18"/>
              </w:rPr>
            </w:pPr>
          </w:p>
          <w:p w14:paraId="19C4511F" w14:textId="77777777" w:rsidR="009D0393" w:rsidRPr="004C6CCE" w:rsidRDefault="009D0393" w:rsidP="00AD6747">
            <w:pPr>
              <w:jc w:val="center"/>
              <w:rPr>
                <w:rFonts w:cstheme="minorHAnsi"/>
                <w:sz w:val="18"/>
                <w:szCs w:val="18"/>
              </w:rPr>
            </w:pPr>
          </w:p>
          <w:p w14:paraId="1B68D088" w14:textId="77777777" w:rsidR="009D0393" w:rsidRPr="004C6CCE" w:rsidRDefault="009D0393" w:rsidP="00AD6747">
            <w:pPr>
              <w:jc w:val="center"/>
              <w:rPr>
                <w:rFonts w:cstheme="minorHAnsi"/>
                <w:sz w:val="18"/>
                <w:szCs w:val="18"/>
              </w:rPr>
            </w:pPr>
          </w:p>
          <w:p w14:paraId="1F14A2B6" w14:textId="77777777" w:rsidR="009D0393" w:rsidRPr="004C6CCE" w:rsidRDefault="009D0393" w:rsidP="00AD6747">
            <w:pPr>
              <w:jc w:val="center"/>
              <w:rPr>
                <w:rFonts w:cstheme="minorHAnsi"/>
                <w:sz w:val="18"/>
                <w:szCs w:val="18"/>
              </w:rPr>
            </w:pPr>
          </w:p>
          <w:p w14:paraId="75B2E785" w14:textId="77777777" w:rsidR="009D0393" w:rsidRPr="004C6CCE" w:rsidRDefault="009D0393" w:rsidP="00AD6747">
            <w:pPr>
              <w:jc w:val="center"/>
              <w:rPr>
                <w:rFonts w:cstheme="minorHAnsi"/>
                <w:sz w:val="18"/>
                <w:szCs w:val="18"/>
              </w:rPr>
            </w:pPr>
          </w:p>
          <w:p w14:paraId="6B68DD7D" w14:textId="77777777" w:rsidR="009D0393" w:rsidRPr="004C6CCE" w:rsidRDefault="009D0393" w:rsidP="00AD6747">
            <w:pPr>
              <w:jc w:val="center"/>
              <w:rPr>
                <w:rFonts w:cstheme="minorHAnsi"/>
                <w:sz w:val="18"/>
                <w:szCs w:val="18"/>
              </w:rPr>
            </w:pPr>
          </w:p>
          <w:p w14:paraId="3105EE23" w14:textId="77777777" w:rsidR="009D0393" w:rsidRPr="004C6CCE" w:rsidRDefault="009D0393" w:rsidP="00AD6747">
            <w:pPr>
              <w:jc w:val="center"/>
              <w:rPr>
                <w:rFonts w:cstheme="minorHAnsi"/>
                <w:sz w:val="18"/>
                <w:szCs w:val="18"/>
              </w:rPr>
            </w:pPr>
          </w:p>
          <w:p w14:paraId="4B8D7394" w14:textId="77777777" w:rsidR="009D0393" w:rsidRPr="004C6CCE" w:rsidRDefault="009D0393" w:rsidP="00AD6747">
            <w:pPr>
              <w:jc w:val="center"/>
              <w:rPr>
                <w:rFonts w:cstheme="minorHAnsi"/>
                <w:sz w:val="18"/>
                <w:szCs w:val="18"/>
              </w:rPr>
            </w:pPr>
          </w:p>
          <w:p w14:paraId="0C97DDD2" w14:textId="77777777" w:rsidR="009D0393" w:rsidRPr="004C6CCE" w:rsidRDefault="009D0393" w:rsidP="00AD6747">
            <w:pPr>
              <w:jc w:val="center"/>
              <w:rPr>
                <w:rFonts w:cstheme="minorHAnsi"/>
                <w:sz w:val="18"/>
                <w:szCs w:val="18"/>
              </w:rPr>
            </w:pPr>
          </w:p>
        </w:tc>
        <w:tc>
          <w:tcPr>
            <w:tcW w:w="587" w:type="dxa"/>
            <w:tcBorders>
              <w:top w:val="single" w:sz="8" w:space="0" w:color="auto"/>
              <w:bottom w:val="single" w:sz="8" w:space="0" w:color="auto"/>
            </w:tcBorders>
            <w:shd w:val="clear" w:color="auto" w:fill="D9E2F3" w:themeFill="accent1" w:themeFillTint="33"/>
          </w:tcPr>
          <w:p w14:paraId="392567BA" w14:textId="77777777" w:rsidR="009D0393" w:rsidRPr="004C6CCE" w:rsidRDefault="009D0393" w:rsidP="00B85399">
            <w:pPr>
              <w:jc w:val="center"/>
              <w:rPr>
                <w:rFonts w:cstheme="minorHAnsi"/>
                <w:b/>
                <w:sz w:val="18"/>
                <w:szCs w:val="18"/>
              </w:rPr>
            </w:pPr>
          </w:p>
          <w:p w14:paraId="6B092B60" w14:textId="41220B47" w:rsidR="009D0393" w:rsidRPr="004C6CCE" w:rsidRDefault="00AA555A" w:rsidP="00B85399">
            <w:pPr>
              <w:jc w:val="center"/>
              <w:rPr>
                <w:rFonts w:cstheme="minorHAnsi"/>
                <w:b/>
                <w:sz w:val="18"/>
                <w:szCs w:val="18"/>
              </w:rPr>
            </w:pPr>
            <w:r w:rsidRPr="004C6CCE">
              <w:rPr>
                <w:rFonts w:cstheme="minorHAnsi"/>
                <w:b/>
                <w:sz w:val="18"/>
                <w:szCs w:val="18"/>
              </w:rPr>
              <w:t>18</w:t>
            </w:r>
          </w:p>
        </w:tc>
        <w:tc>
          <w:tcPr>
            <w:tcW w:w="520" w:type="dxa"/>
            <w:tcBorders>
              <w:top w:val="single" w:sz="8" w:space="0" w:color="auto"/>
              <w:bottom w:val="single" w:sz="8" w:space="0" w:color="auto"/>
            </w:tcBorders>
            <w:shd w:val="clear" w:color="auto" w:fill="D9E2F3" w:themeFill="accent1" w:themeFillTint="33"/>
          </w:tcPr>
          <w:p w14:paraId="59D1F5CA" w14:textId="77777777" w:rsidR="009D0393" w:rsidRPr="004C6CCE" w:rsidRDefault="009D0393" w:rsidP="00B85399">
            <w:pPr>
              <w:jc w:val="center"/>
              <w:rPr>
                <w:rFonts w:cstheme="minorHAnsi"/>
                <w:b/>
                <w:sz w:val="18"/>
                <w:szCs w:val="18"/>
              </w:rPr>
            </w:pPr>
          </w:p>
          <w:p w14:paraId="66CF2038" w14:textId="79E35396" w:rsidR="009D0393" w:rsidRPr="004C6CCE" w:rsidRDefault="00AA555A" w:rsidP="00B85399">
            <w:pPr>
              <w:jc w:val="center"/>
              <w:rPr>
                <w:rFonts w:cstheme="minorHAnsi"/>
                <w:b/>
                <w:sz w:val="18"/>
                <w:szCs w:val="18"/>
              </w:rPr>
            </w:pPr>
            <w:r w:rsidRPr="004C6CCE">
              <w:rPr>
                <w:rFonts w:cstheme="minorHAnsi"/>
                <w:b/>
                <w:sz w:val="18"/>
                <w:szCs w:val="18"/>
              </w:rPr>
              <w:t>X</w:t>
            </w:r>
          </w:p>
        </w:tc>
      </w:tr>
      <w:tr w:rsidR="009D0393" w:rsidRPr="00B31A85" w14:paraId="160D4317" w14:textId="77777777" w:rsidTr="00CD57B6">
        <w:trPr>
          <w:cantSplit/>
          <w:trHeight w:val="364"/>
        </w:trPr>
        <w:tc>
          <w:tcPr>
            <w:tcW w:w="1157" w:type="dxa"/>
            <w:vMerge w:val="restart"/>
          </w:tcPr>
          <w:p w14:paraId="20C5EEA1" w14:textId="77777777" w:rsidR="009D0393" w:rsidRPr="00B31A85" w:rsidRDefault="009D0393" w:rsidP="00AD6747">
            <w:pPr>
              <w:jc w:val="center"/>
              <w:rPr>
                <w:rFonts w:cstheme="minorHAnsi"/>
                <w:b/>
                <w:sz w:val="18"/>
                <w:szCs w:val="18"/>
              </w:rPr>
            </w:pPr>
          </w:p>
          <w:p w14:paraId="646064B6" w14:textId="77777777" w:rsidR="009D0393" w:rsidRPr="00B31A85" w:rsidRDefault="009D0393" w:rsidP="00AD6747">
            <w:pPr>
              <w:jc w:val="center"/>
              <w:rPr>
                <w:rFonts w:cstheme="minorHAnsi"/>
                <w:b/>
                <w:sz w:val="18"/>
                <w:szCs w:val="18"/>
              </w:rPr>
            </w:pPr>
          </w:p>
          <w:p w14:paraId="61048C3B" w14:textId="77777777" w:rsidR="009D0393" w:rsidRPr="00B31A85" w:rsidRDefault="009D0393" w:rsidP="00AD6747">
            <w:pPr>
              <w:jc w:val="center"/>
              <w:rPr>
                <w:rFonts w:cstheme="minorHAnsi"/>
                <w:b/>
                <w:sz w:val="18"/>
                <w:szCs w:val="18"/>
              </w:rPr>
            </w:pPr>
            <w:r w:rsidRPr="00B31A85">
              <w:rPr>
                <w:rFonts w:cstheme="minorHAnsi"/>
                <w:b/>
                <w:sz w:val="18"/>
                <w:szCs w:val="18"/>
              </w:rPr>
              <w:t>Cambridge</w:t>
            </w:r>
          </w:p>
        </w:tc>
        <w:tc>
          <w:tcPr>
            <w:tcW w:w="957" w:type="dxa"/>
            <w:vMerge w:val="restart"/>
            <w:textDirection w:val="btLr"/>
          </w:tcPr>
          <w:p w14:paraId="0684A5C7" w14:textId="77777777" w:rsidR="009D0393" w:rsidRPr="00B31A85" w:rsidRDefault="009D0393" w:rsidP="00EA40EA">
            <w:pPr>
              <w:ind w:left="113" w:right="113"/>
              <w:jc w:val="center"/>
              <w:rPr>
                <w:rFonts w:cstheme="minorHAnsi"/>
                <w:sz w:val="18"/>
                <w:szCs w:val="18"/>
              </w:rPr>
            </w:pPr>
            <w:r w:rsidRPr="00B31A85">
              <w:rPr>
                <w:rFonts w:cstheme="minorHAnsi"/>
                <w:sz w:val="18"/>
                <w:szCs w:val="18"/>
              </w:rPr>
              <w:t>Early Head</w:t>
            </w:r>
          </w:p>
          <w:p w14:paraId="29D87DD0" w14:textId="77777777" w:rsidR="009D0393" w:rsidRPr="00B31A85" w:rsidRDefault="009D0393" w:rsidP="00EA40EA">
            <w:pPr>
              <w:ind w:left="113" w:right="113"/>
              <w:jc w:val="center"/>
              <w:rPr>
                <w:rFonts w:cstheme="minorHAnsi"/>
                <w:sz w:val="18"/>
                <w:szCs w:val="18"/>
              </w:rPr>
            </w:pPr>
            <w:r w:rsidRPr="00B31A85">
              <w:rPr>
                <w:rFonts w:cstheme="minorHAnsi"/>
                <w:sz w:val="18"/>
                <w:szCs w:val="18"/>
              </w:rPr>
              <w:t>Start</w:t>
            </w:r>
          </w:p>
        </w:tc>
        <w:tc>
          <w:tcPr>
            <w:tcW w:w="1149" w:type="dxa"/>
            <w:vMerge w:val="restart"/>
            <w:tcBorders>
              <w:top w:val="single" w:sz="8" w:space="0" w:color="auto"/>
            </w:tcBorders>
          </w:tcPr>
          <w:p w14:paraId="715F6914" w14:textId="77777777" w:rsidR="009D0393" w:rsidRPr="00B31A85" w:rsidRDefault="009D0393" w:rsidP="00AD6747">
            <w:pPr>
              <w:jc w:val="center"/>
              <w:rPr>
                <w:rFonts w:cstheme="minorHAnsi"/>
                <w:sz w:val="18"/>
                <w:szCs w:val="18"/>
              </w:rPr>
            </w:pPr>
            <w:r w:rsidRPr="00B31A85">
              <w:rPr>
                <w:rFonts w:cstheme="minorHAnsi"/>
                <w:sz w:val="18"/>
                <w:szCs w:val="18"/>
              </w:rPr>
              <w:t>Willow</w:t>
            </w:r>
          </w:p>
          <w:p w14:paraId="744F2045" w14:textId="77777777" w:rsidR="009D0393" w:rsidRPr="00B31A85" w:rsidRDefault="009D0393" w:rsidP="00AD6747">
            <w:pPr>
              <w:jc w:val="center"/>
              <w:rPr>
                <w:rFonts w:cstheme="minorHAnsi"/>
                <w:sz w:val="18"/>
                <w:szCs w:val="18"/>
              </w:rPr>
            </w:pPr>
            <w:r w:rsidRPr="00B31A85">
              <w:rPr>
                <w:rFonts w:cstheme="minorHAnsi"/>
                <w:sz w:val="18"/>
                <w:szCs w:val="18"/>
              </w:rPr>
              <w:t>Room</w:t>
            </w:r>
          </w:p>
        </w:tc>
        <w:tc>
          <w:tcPr>
            <w:tcW w:w="580" w:type="dxa"/>
            <w:vMerge w:val="restart"/>
            <w:tcBorders>
              <w:top w:val="single" w:sz="8" w:space="0" w:color="auto"/>
              <w:right w:val="single" w:sz="8" w:space="0" w:color="auto"/>
            </w:tcBorders>
            <w:shd w:val="clear" w:color="auto" w:fill="D0CECE" w:themeFill="background2" w:themeFillShade="E6"/>
          </w:tcPr>
          <w:p w14:paraId="1A95E896" w14:textId="77777777" w:rsidR="009D0393" w:rsidRPr="004C6CCE" w:rsidRDefault="009D0393" w:rsidP="00AD6747">
            <w:pPr>
              <w:jc w:val="center"/>
              <w:rPr>
                <w:rFonts w:cstheme="minorHAnsi"/>
                <w:sz w:val="18"/>
                <w:szCs w:val="18"/>
              </w:rPr>
            </w:pPr>
          </w:p>
          <w:p w14:paraId="04087D2A" w14:textId="77777777" w:rsidR="009D0393" w:rsidRPr="004C6CCE" w:rsidRDefault="009D0393" w:rsidP="00AD6747">
            <w:pPr>
              <w:jc w:val="center"/>
              <w:rPr>
                <w:rFonts w:cstheme="minorHAnsi"/>
                <w:sz w:val="18"/>
                <w:szCs w:val="18"/>
              </w:rPr>
            </w:pPr>
            <w:r w:rsidRPr="004C6CCE">
              <w:rPr>
                <w:rFonts w:cstheme="minorHAnsi"/>
                <w:sz w:val="18"/>
                <w:szCs w:val="18"/>
              </w:rPr>
              <w:t>X</w:t>
            </w:r>
          </w:p>
        </w:tc>
        <w:tc>
          <w:tcPr>
            <w:tcW w:w="596" w:type="dxa"/>
            <w:vMerge w:val="restart"/>
            <w:tcBorders>
              <w:top w:val="single" w:sz="8" w:space="0" w:color="auto"/>
              <w:left w:val="single" w:sz="8" w:space="0" w:color="auto"/>
            </w:tcBorders>
            <w:shd w:val="clear" w:color="auto" w:fill="D0CECE" w:themeFill="background2" w:themeFillShade="E6"/>
          </w:tcPr>
          <w:p w14:paraId="54B67059" w14:textId="77777777" w:rsidR="009D0393" w:rsidRPr="004C6CCE" w:rsidRDefault="009D0393" w:rsidP="00AD6747">
            <w:pPr>
              <w:jc w:val="center"/>
              <w:rPr>
                <w:rFonts w:cstheme="minorHAnsi"/>
                <w:sz w:val="18"/>
                <w:szCs w:val="18"/>
              </w:rPr>
            </w:pPr>
          </w:p>
          <w:p w14:paraId="7600FA18" w14:textId="77777777" w:rsidR="009D0393" w:rsidRPr="004C6CCE" w:rsidRDefault="009D0393" w:rsidP="00AD6747">
            <w:pPr>
              <w:jc w:val="center"/>
              <w:rPr>
                <w:rFonts w:cstheme="minorHAnsi"/>
                <w:sz w:val="18"/>
                <w:szCs w:val="18"/>
              </w:rPr>
            </w:pPr>
            <w:r w:rsidRPr="004C6CCE">
              <w:rPr>
                <w:rFonts w:cstheme="minorHAnsi"/>
                <w:sz w:val="18"/>
                <w:szCs w:val="18"/>
              </w:rPr>
              <w:t>8</w:t>
            </w:r>
          </w:p>
        </w:tc>
        <w:tc>
          <w:tcPr>
            <w:tcW w:w="1175" w:type="dxa"/>
            <w:vMerge w:val="restart"/>
            <w:tcBorders>
              <w:top w:val="single" w:sz="8" w:space="0" w:color="auto"/>
            </w:tcBorders>
          </w:tcPr>
          <w:p w14:paraId="1E875CE9" w14:textId="77777777" w:rsidR="009D0393" w:rsidRPr="004C6CCE" w:rsidRDefault="009D0393" w:rsidP="00AD6747">
            <w:pPr>
              <w:jc w:val="center"/>
              <w:rPr>
                <w:rFonts w:cstheme="minorHAnsi"/>
                <w:sz w:val="18"/>
                <w:szCs w:val="18"/>
              </w:rPr>
            </w:pPr>
          </w:p>
          <w:p w14:paraId="4A042997" w14:textId="77777777" w:rsidR="009D0393" w:rsidRPr="004C6CCE" w:rsidRDefault="009D0393" w:rsidP="00AD6747">
            <w:pPr>
              <w:jc w:val="center"/>
              <w:rPr>
                <w:rFonts w:cstheme="minorHAnsi"/>
                <w:sz w:val="18"/>
                <w:szCs w:val="18"/>
              </w:rPr>
            </w:pPr>
            <w:r w:rsidRPr="004C6CCE">
              <w:rPr>
                <w:rFonts w:cstheme="minorHAnsi"/>
                <w:sz w:val="18"/>
                <w:szCs w:val="18"/>
              </w:rPr>
              <w:t>8</w:t>
            </w:r>
          </w:p>
        </w:tc>
        <w:tc>
          <w:tcPr>
            <w:tcW w:w="1166" w:type="dxa"/>
            <w:vMerge w:val="restart"/>
            <w:tcBorders>
              <w:top w:val="single" w:sz="8" w:space="0" w:color="auto"/>
            </w:tcBorders>
          </w:tcPr>
          <w:p w14:paraId="1CBC629F" w14:textId="77777777" w:rsidR="009D0393" w:rsidRPr="004C6CCE" w:rsidRDefault="009D0393" w:rsidP="00AD6747">
            <w:pPr>
              <w:jc w:val="center"/>
              <w:rPr>
                <w:rFonts w:cstheme="minorHAnsi"/>
                <w:sz w:val="18"/>
                <w:szCs w:val="18"/>
              </w:rPr>
            </w:pPr>
          </w:p>
          <w:p w14:paraId="02201C4C" w14:textId="77777777" w:rsidR="009D0393" w:rsidRPr="004C6CCE" w:rsidRDefault="009D0393" w:rsidP="00AD6747">
            <w:pPr>
              <w:jc w:val="center"/>
              <w:rPr>
                <w:rFonts w:cstheme="minorHAnsi"/>
                <w:sz w:val="18"/>
                <w:szCs w:val="18"/>
              </w:rPr>
            </w:pPr>
            <w:r w:rsidRPr="004C6CCE">
              <w:rPr>
                <w:rFonts w:cstheme="minorHAnsi"/>
                <w:sz w:val="18"/>
                <w:szCs w:val="18"/>
              </w:rPr>
              <w:t>Full</w:t>
            </w:r>
          </w:p>
        </w:tc>
        <w:tc>
          <w:tcPr>
            <w:tcW w:w="1144" w:type="dxa"/>
            <w:gridSpan w:val="2"/>
            <w:vMerge w:val="restart"/>
            <w:tcBorders>
              <w:top w:val="single" w:sz="8" w:space="0" w:color="auto"/>
              <w:right w:val="single" w:sz="8" w:space="0" w:color="auto"/>
            </w:tcBorders>
            <w:shd w:val="clear" w:color="auto" w:fill="D9E2F3" w:themeFill="accent1" w:themeFillTint="33"/>
          </w:tcPr>
          <w:p w14:paraId="24EA3B5F" w14:textId="77777777" w:rsidR="009D0393" w:rsidRPr="004C6CCE" w:rsidRDefault="009D0393" w:rsidP="00AD6747">
            <w:pPr>
              <w:jc w:val="center"/>
              <w:rPr>
                <w:rFonts w:cstheme="minorHAnsi"/>
                <w:sz w:val="18"/>
                <w:szCs w:val="18"/>
              </w:rPr>
            </w:pPr>
          </w:p>
          <w:p w14:paraId="48F461FD" w14:textId="77777777" w:rsidR="009D0393" w:rsidRPr="004C6CCE" w:rsidRDefault="009D0393" w:rsidP="00AD6747">
            <w:pPr>
              <w:jc w:val="center"/>
              <w:rPr>
                <w:rFonts w:cstheme="minorHAnsi"/>
                <w:sz w:val="18"/>
                <w:szCs w:val="18"/>
              </w:rPr>
            </w:pPr>
            <w:r w:rsidRPr="004C6CCE">
              <w:rPr>
                <w:rFonts w:cstheme="minorHAnsi"/>
                <w:sz w:val="18"/>
                <w:szCs w:val="18"/>
              </w:rPr>
              <w:t>No Change</w:t>
            </w:r>
          </w:p>
        </w:tc>
        <w:tc>
          <w:tcPr>
            <w:tcW w:w="587" w:type="dxa"/>
            <w:tcBorders>
              <w:top w:val="single" w:sz="8" w:space="0" w:color="auto"/>
              <w:left w:val="single" w:sz="8" w:space="0" w:color="auto"/>
              <w:bottom w:val="single" w:sz="8" w:space="0" w:color="auto"/>
            </w:tcBorders>
            <w:shd w:val="clear" w:color="auto" w:fill="D9E2F3" w:themeFill="accent1" w:themeFillTint="33"/>
          </w:tcPr>
          <w:p w14:paraId="625FF369" w14:textId="5B073D4E" w:rsidR="009D0393" w:rsidRPr="004C6CCE" w:rsidRDefault="00AA555A" w:rsidP="00B85399">
            <w:pPr>
              <w:jc w:val="center"/>
              <w:rPr>
                <w:rFonts w:cstheme="minorHAnsi"/>
                <w:b/>
                <w:sz w:val="18"/>
                <w:szCs w:val="18"/>
              </w:rPr>
            </w:pPr>
            <w:r w:rsidRPr="004C6CCE">
              <w:rPr>
                <w:rFonts w:cstheme="minorHAnsi"/>
                <w:b/>
                <w:sz w:val="18"/>
                <w:szCs w:val="18"/>
              </w:rPr>
              <w:t>HS</w:t>
            </w:r>
          </w:p>
        </w:tc>
        <w:tc>
          <w:tcPr>
            <w:tcW w:w="520" w:type="dxa"/>
            <w:tcBorders>
              <w:top w:val="single" w:sz="8" w:space="0" w:color="auto"/>
              <w:bottom w:val="single" w:sz="8" w:space="0" w:color="auto"/>
            </w:tcBorders>
            <w:shd w:val="clear" w:color="auto" w:fill="D9E2F3" w:themeFill="accent1" w:themeFillTint="33"/>
          </w:tcPr>
          <w:p w14:paraId="1609EE72" w14:textId="3FC7AFCE" w:rsidR="009D0393" w:rsidRPr="004C6CCE" w:rsidRDefault="00AA555A" w:rsidP="00B85399">
            <w:pPr>
              <w:jc w:val="center"/>
              <w:rPr>
                <w:rFonts w:cstheme="minorHAnsi"/>
                <w:b/>
                <w:sz w:val="18"/>
                <w:szCs w:val="18"/>
              </w:rPr>
            </w:pPr>
            <w:r w:rsidRPr="004C6CCE">
              <w:rPr>
                <w:rFonts w:cstheme="minorHAnsi"/>
                <w:b/>
                <w:sz w:val="18"/>
                <w:szCs w:val="18"/>
              </w:rPr>
              <w:t>E</w:t>
            </w:r>
            <w:r w:rsidR="009D0393" w:rsidRPr="004C6CCE">
              <w:rPr>
                <w:rFonts w:cstheme="minorHAnsi"/>
                <w:b/>
                <w:sz w:val="18"/>
                <w:szCs w:val="18"/>
              </w:rPr>
              <w:t>HS</w:t>
            </w:r>
          </w:p>
        </w:tc>
      </w:tr>
      <w:tr w:rsidR="009D0393" w:rsidRPr="00B31A85" w14:paraId="40C23771" w14:textId="77777777" w:rsidTr="00CD57B6">
        <w:trPr>
          <w:cantSplit/>
          <w:trHeight w:val="750"/>
        </w:trPr>
        <w:tc>
          <w:tcPr>
            <w:tcW w:w="1157" w:type="dxa"/>
            <w:vMerge/>
          </w:tcPr>
          <w:p w14:paraId="15D37B43" w14:textId="77777777" w:rsidR="009D0393" w:rsidRPr="00B31A85" w:rsidRDefault="009D0393" w:rsidP="00AD6747">
            <w:pPr>
              <w:jc w:val="center"/>
              <w:rPr>
                <w:rFonts w:cstheme="minorHAnsi"/>
                <w:b/>
                <w:sz w:val="18"/>
                <w:szCs w:val="18"/>
              </w:rPr>
            </w:pPr>
          </w:p>
        </w:tc>
        <w:tc>
          <w:tcPr>
            <w:tcW w:w="957" w:type="dxa"/>
            <w:vMerge/>
            <w:tcBorders>
              <w:bottom w:val="single" w:sz="8" w:space="0" w:color="auto"/>
            </w:tcBorders>
            <w:textDirection w:val="btLr"/>
          </w:tcPr>
          <w:p w14:paraId="6D2C6BC4" w14:textId="77777777" w:rsidR="009D0393" w:rsidRPr="00B31A85" w:rsidRDefault="009D0393" w:rsidP="00EA40EA">
            <w:pPr>
              <w:ind w:left="113" w:right="113"/>
              <w:jc w:val="center"/>
              <w:rPr>
                <w:rFonts w:cstheme="minorHAnsi"/>
                <w:sz w:val="18"/>
                <w:szCs w:val="18"/>
              </w:rPr>
            </w:pPr>
          </w:p>
        </w:tc>
        <w:tc>
          <w:tcPr>
            <w:tcW w:w="1149" w:type="dxa"/>
            <w:vMerge/>
            <w:tcBorders>
              <w:bottom w:val="single" w:sz="8" w:space="0" w:color="auto"/>
            </w:tcBorders>
          </w:tcPr>
          <w:p w14:paraId="5C2F2168" w14:textId="77777777" w:rsidR="009D0393" w:rsidRPr="00B31A85" w:rsidRDefault="009D0393" w:rsidP="00AD6747">
            <w:pPr>
              <w:jc w:val="center"/>
              <w:rPr>
                <w:rFonts w:cstheme="minorHAnsi"/>
                <w:sz w:val="18"/>
                <w:szCs w:val="18"/>
              </w:rPr>
            </w:pPr>
          </w:p>
        </w:tc>
        <w:tc>
          <w:tcPr>
            <w:tcW w:w="580" w:type="dxa"/>
            <w:vMerge/>
            <w:tcBorders>
              <w:bottom w:val="single" w:sz="8" w:space="0" w:color="auto"/>
              <w:right w:val="single" w:sz="8" w:space="0" w:color="auto"/>
            </w:tcBorders>
            <w:shd w:val="clear" w:color="auto" w:fill="D0CECE" w:themeFill="background2" w:themeFillShade="E6"/>
          </w:tcPr>
          <w:p w14:paraId="17217F81" w14:textId="77777777" w:rsidR="009D0393" w:rsidRPr="004C6CCE" w:rsidRDefault="009D0393" w:rsidP="00AD6747">
            <w:pPr>
              <w:jc w:val="center"/>
              <w:rPr>
                <w:rFonts w:cstheme="minorHAnsi"/>
                <w:sz w:val="18"/>
                <w:szCs w:val="18"/>
              </w:rPr>
            </w:pPr>
          </w:p>
        </w:tc>
        <w:tc>
          <w:tcPr>
            <w:tcW w:w="596" w:type="dxa"/>
            <w:vMerge/>
            <w:tcBorders>
              <w:left w:val="single" w:sz="8" w:space="0" w:color="auto"/>
              <w:bottom w:val="single" w:sz="8" w:space="0" w:color="auto"/>
            </w:tcBorders>
            <w:shd w:val="clear" w:color="auto" w:fill="D0CECE" w:themeFill="background2" w:themeFillShade="E6"/>
          </w:tcPr>
          <w:p w14:paraId="7B2540D7" w14:textId="77777777" w:rsidR="009D0393" w:rsidRPr="004C6CCE" w:rsidRDefault="009D0393" w:rsidP="00AD6747">
            <w:pPr>
              <w:jc w:val="center"/>
              <w:rPr>
                <w:rFonts w:cstheme="minorHAnsi"/>
                <w:sz w:val="18"/>
                <w:szCs w:val="18"/>
              </w:rPr>
            </w:pPr>
          </w:p>
        </w:tc>
        <w:tc>
          <w:tcPr>
            <w:tcW w:w="1175" w:type="dxa"/>
            <w:vMerge/>
            <w:tcBorders>
              <w:bottom w:val="single" w:sz="8" w:space="0" w:color="auto"/>
            </w:tcBorders>
          </w:tcPr>
          <w:p w14:paraId="5F357529" w14:textId="77777777" w:rsidR="009D0393" w:rsidRPr="004C6CCE" w:rsidRDefault="009D0393" w:rsidP="00AD6747">
            <w:pPr>
              <w:jc w:val="center"/>
              <w:rPr>
                <w:rFonts w:cstheme="minorHAnsi"/>
                <w:sz w:val="18"/>
                <w:szCs w:val="18"/>
              </w:rPr>
            </w:pPr>
          </w:p>
        </w:tc>
        <w:tc>
          <w:tcPr>
            <w:tcW w:w="1166" w:type="dxa"/>
            <w:vMerge/>
            <w:tcBorders>
              <w:bottom w:val="single" w:sz="8" w:space="0" w:color="auto"/>
            </w:tcBorders>
          </w:tcPr>
          <w:p w14:paraId="20DC85E1" w14:textId="77777777" w:rsidR="009D0393" w:rsidRPr="004C6CCE" w:rsidRDefault="009D0393" w:rsidP="00AD6747">
            <w:pPr>
              <w:jc w:val="center"/>
              <w:rPr>
                <w:rFonts w:cstheme="minorHAnsi"/>
                <w:sz w:val="18"/>
                <w:szCs w:val="18"/>
              </w:rPr>
            </w:pPr>
          </w:p>
        </w:tc>
        <w:tc>
          <w:tcPr>
            <w:tcW w:w="1144" w:type="dxa"/>
            <w:gridSpan w:val="2"/>
            <w:vMerge/>
            <w:tcBorders>
              <w:bottom w:val="single" w:sz="8" w:space="0" w:color="auto"/>
              <w:right w:val="single" w:sz="8" w:space="0" w:color="auto"/>
            </w:tcBorders>
            <w:shd w:val="clear" w:color="auto" w:fill="D9E2F3" w:themeFill="accent1" w:themeFillTint="33"/>
          </w:tcPr>
          <w:p w14:paraId="4708D65D" w14:textId="77777777" w:rsidR="009D0393" w:rsidRPr="004C6CCE" w:rsidRDefault="009D0393" w:rsidP="00AD6747">
            <w:pPr>
              <w:jc w:val="center"/>
              <w:rPr>
                <w:rFonts w:cstheme="minorHAnsi"/>
                <w:sz w:val="18"/>
                <w:szCs w:val="18"/>
              </w:rPr>
            </w:pPr>
          </w:p>
        </w:tc>
        <w:tc>
          <w:tcPr>
            <w:tcW w:w="587" w:type="dxa"/>
            <w:tcBorders>
              <w:top w:val="single" w:sz="8" w:space="0" w:color="auto"/>
              <w:left w:val="single" w:sz="8" w:space="0" w:color="auto"/>
              <w:bottom w:val="single" w:sz="8" w:space="0" w:color="auto"/>
            </w:tcBorders>
            <w:shd w:val="clear" w:color="auto" w:fill="D9E2F3" w:themeFill="accent1" w:themeFillTint="33"/>
          </w:tcPr>
          <w:p w14:paraId="39148E85" w14:textId="061AD721" w:rsidR="009D0393" w:rsidRPr="004C6CCE" w:rsidRDefault="00AA555A" w:rsidP="00B85399">
            <w:pPr>
              <w:jc w:val="center"/>
              <w:rPr>
                <w:rFonts w:cstheme="minorHAnsi"/>
                <w:b/>
                <w:sz w:val="18"/>
                <w:szCs w:val="18"/>
              </w:rPr>
            </w:pPr>
            <w:r w:rsidRPr="004C6CCE">
              <w:rPr>
                <w:rFonts w:cstheme="minorHAnsi"/>
                <w:b/>
                <w:sz w:val="18"/>
                <w:szCs w:val="18"/>
              </w:rPr>
              <w:t>X</w:t>
            </w:r>
          </w:p>
        </w:tc>
        <w:tc>
          <w:tcPr>
            <w:tcW w:w="520" w:type="dxa"/>
            <w:tcBorders>
              <w:top w:val="single" w:sz="8" w:space="0" w:color="auto"/>
              <w:bottom w:val="single" w:sz="8" w:space="0" w:color="auto"/>
            </w:tcBorders>
            <w:shd w:val="clear" w:color="auto" w:fill="D9E2F3" w:themeFill="accent1" w:themeFillTint="33"/>
          </w:tcPr>
          <w:p w14:paraId="64AC4AE6" w14:textId="154ED5D6" w:rsidR="009D0393" w:rsidRPr="004C6CCE" w:rsidRDefault="00AA555A" w:rsidP="00B85399">
            <w:pPr>
              <w:jc w:val="center"/>
              <w:rPr>
                <w:rFonts w:cstheme="minorHAnsi"/>
                <w:b/>
                <w:sz w:val="18"/>
                <w:szCs w:val="18"/>
              </w:rPr>
            </w:pPr>
            <w:r w:rsidRPr="004C6CCE">
              <w:rPr>
                <w:rFonts w:cstheme="minorHAnsi"/>
                <w:b/>
                <w:sz w:val="18"/>
                <w:szCs w:val="18"/>
              </w:rPr>
              <w:t>8</w:t>
            </w:r>
          </w:p>
        </w:tc>
      </w:tr>
      <w:tr w:rsidR="009D0393" w:rsidRPr="00B31A85" w14:paraId="7AC2ABE0" w14:textId="77777777" w:rsidTr="009D0393">
        <w:trPr>
          <w:cantSplit/>
          <w:trHeight w:val="1134"/>
        </w:trPr>
        <w:tc>
          <w:tcPr>
            <w:tcW w:w="1157" w:type="dxa"/>
            <w:vMerge/>
          </w:tcPr>
          <w:p w14:paraId="75D5B460" w14:textId="77777777" w:rsidR="009D0393" w:rsidRPr="00B31A85" w:rsidRDefault="009D0393" w:rsidP="00AD6747">
            <w:pPr>
              <w:jc w:val="center"/>
              <w:rPr>
                <w:rFonts w:cstheme="minorHAnsi"/>
                <w:b/>
                <w:sz w:val="18"/>
                <w:szCs w:val="18"/>
              </w:rPr>
            </w:pPr>
          </w:p>
        </w:tc>
        <w:tc>
          <w:tcPr>
            <w:tcW w:w="957" w:type="dxa"/>
            <w:tcBorders>
              <w:top w:val="single" w:sz="8" w:space="0" w:color="auto"/>
            </w:tcBorders>
            <w:textDirection w:val="btLr"/>
          </w:tcPr>
          <w:p w14:paraId="2275CE46" w14:textId="77777777" w:rsidR="009D0393" w:rsidRPr="00B31A85" w:rsidRDefault="009D0393" w:rsidP="00EA40EA">
            <w:pPr>
              <w:ind w:left="113" w:right="113"/>
              <w:jc w:val="center"/>
              <w:rPr>
                <w:rFonts w:cstheme="minorHAnsi"/>
                <w:sz w:val="18"/>
                <w:szCs w:val="18"/>
              </w:rPr>
            </w:pPr>
            <w:r w:rsidRPr="00B31A85">
              <w:rPr>
                <w:rFonts w:cstheme="minorHAnsi"/>
                <w:sz w:val="18"/>
                <w:szCs w:val="18"/>
              </w:rPr>
              <w:t>Head Start</w:t>
            </w:r>
          </w:p>
        </w:tc>
        <w:tc>
          <w:tcPr>
            <w:tcW w:w="1149" w:type="dxa"/>
            <w:tcBorders>
              <w:top w:val="single" w:sz="8" w:space="0" w:color="auto"/>
              <w:bottom w:val="single" w:sz="8" w:space="0" w:color="auto"/>
            </w:tcBorders>
          </w:tcPr>
          <w:p w14:paraId="1C770F99" w14:textId="77777777" w:rsidR="009D0393" w:rsidRPr="00B31A85" w:rsidRDefault="009D0393" w:rsidP="00AD6747">
            <w:pPr>
              <w:jc w:val="center"/>
              <w:rPr>
                <w:rFonts w:cstheme="minorHAnsi"/>
                <w:sz w:val="18"/>
                <w:szCs w:val="18"/>
              </w:rPr>
            </w:pPr>
            <w:r w:rsidRPr="00B31A85">
              <w:rPr>
                <w:rFonts w:cstheme="minorHAnsi"/>
                <w:sz w:val="18"/>
                <w:szCs w:val="18"/>
              </w:rPr>
              <w:t>Valley Room</w:t>
            </w:r>
          </w:p>
        </w:tc>
        <w:tc>
          <w:tcPr>
            <w:tcW w:w="580" w:type="dxa"/>
            <w:tcBorders>
              <w:top w:val="single" w:sz="8" w:space="0" w:color="auto"/>
              <w:bottom w:val="single" w:sz="8" w:space="0" w:color="auto"/>
              <w:right w:val="single" w:sz="8" w:space="0" w:color="auto"/>
            </w:tcBorders>
            <w:shd w:val="clear" w:color="auto" w:fill="D0CECE" w:themeFill="background2" w:themeFillShade="E6"/>
          </w:tcPr>
          <w:p w14:paraId="1E9E34F4" w14:textId="77777777" w:rsidR="009D0393" w:rsidRPr="004C6CCE" w:rsidRDefault="009D0393" w:rsidP="00AD6747">
            <w:pPr>
              <w:jc w:val="center"/>
              <w:rPr>
                <w:rFonts w:cstheme="minorHAnsi"/>
                <w:sz w:val="18"/>
                <w:szCs w:val="18"/>
              </w:rPr>
            </w:pPr>
            <w:r w:rsidRPr="004C6CCE">
              <w:rPr>
                <w:rFonts w:cstheme="minorHAnsi"/>
                <w:sz w:val="18"/>
                <w:szCs w:val="18"/>
              </w:rPr>
              <w:t>18</w:t>
            </w:r>
          </w:p>
        </w:tc>
        <w:tc>
          <w:tcPr>
            <w:tcW w:w="596" w:type="dxa"/>
            <w:tcBorders>
              <w:top w:val="single" w:sz="8" w:space="0" w:color="auto"/>
              <w:left w:val="single" w:sz="8" w:space="0" w:color="auto"/>
              <w:bottom w:val="single" w:sz="8" w:space="0" w:color="auto"/>
            </w:tcBorders>
            <w:shd w:val="clear" w:color="auto" w:fill="D0CECE" w:themeFill="background2" w:themeFillShade="E6"/>
          </w:tcPr>
          <w:p w14:paraId="36623C59" w14:textId="5E9FA1EA" w:rsidR="009D0393" w:rsidRPr="004C6CCE" w:rsidRDefault="00523EB3" w:rsidP="00AD6747">
            <w:pPr>
              <w:jc w:val="center"/>
              <w:rPr>
                <w:rFonts w:cstheme="minorHAnsi"/>
                <w:sz w:val="18"/>
                <w:szCs w:val="18"/>
              </w:rPr>
            </w:pPr>
            <w:r w:rsidRPr="004C6CCE">
              <w:rPr>
                <w:rFonts w:cstheme="minorHAnsi"/>
                <w:sz w:val="18"/>
                <w:szCs w:val="18"/>
              </w:rPr>
              <w:t>X</w:t>
            </w:r>
          </w:p>
        </w:tc>
        <w:tc>
          <w:tcPr>
            <w:tcW w:w="1175" w:type="dxa"/>
            <w:tcBorders>
              <w:top w:val="single" w:sz="8" w:space="0" w:color="auto"/>
              <w:bottom w:val="single" w:sz="8" w:space="0" w:color="auto"/>
            </w:tcBorders>
          </w:tcPr>
          <w:p w14:paraId="71B1F5A6" w14:textId="77777777" w:rsidR="009D0393" w:rsidRPr="004C6CCE" w:rsidRDefault="009D0393" w:rsidP="00AD6747">
            <w:pPr>
              <w:jc w:val="center"/>
              <w:rPr>
                <w:rFonts w:cstheme="minorHAnsi"/>
                <w:sz w:val="18"/>
                <w:szCs w:val="18"/>
              </w:rPr>
            </w:pPr>
            <w:r w:rsidRPr="004C6CCE">
              <w:rPr>
                <w:rFonts w:cstheme="minorHAnsi"/>
                <w:sz w:val="18"/>
                <w:szCs w:val="18"/>
              </w:rPr>
              <w:t>3</w:t>
            </w:r>
          </w:p>
        </w:tc>
        <w:tc>
          <w:tcPr>
            <w:tcW w:w="1166" w:type="dxa"/>
            <w:tcBorders>
              <w:top w:val="single" w:sz="8" w:space="0" w:color="auto"/>
              <w:bottom w:val="single" w:sz="8" w:space="0" w:color="auto"/>
            </w:tcBorders>
          </w:tcPr>
          <w:p w14:paraId="5329E0E8" w14:textId="77777777" w:rsidR="009D0393" w:rsidRPr="004C6CCE" w:rsidRDefault="009D0393" w:rsidP="00AD6747">
            <w:pPr>
              <w:jc w:val="center"/>
              <w:rPr>
                <w:rFonts w:cstheme="minorHAnsi"/>
                <w:sz w:val="18"/>
                <w:szCs w:val="18"/>
              </w:rPr>
            </w:pPr>
            <w:r w:rsidRPr="004C6CCE">
              <w:rPr>
                <w:rFonts w:cstheme="minorHAnsi"/>
                <w:sz w:val="18"/>
                <w:szCs w:val="18"/>
              </w:rPr>
              <w:t>Room opened 12.6.22 after hiring teaching team.</w:t>
            </w:r>
          </w:p>
          <w:p w14:paraId="08A60B03" w14:textId="77777777" w:rsidR="009D0393" w:rsidRPr="004C6CCE" w:rsidRDefault="009D0393" w:rsidP="00DB1DB3">
            <w:pPr>
              <w:jc w:val="center"/>
              <w:rPr>
                <w:rFonts w:cstheme="minorHAnsi"/>
                <w:sz w:val="18"/>
                <w:szCs w:val="18"/>
              </w:rPr>
            </w:pPr>
            <w:r w:rsidRPr="004C6CCE">
              <w:rPr>
                <w:rFonts w:cstheme="minorHAnsi"/>
                <w:b/>
                <w:sz w:val="18"/>
                <w:szCs w:val="18"/>
              </w:rPr>
              <w:t>Waitlist-3</w:t>
            </w:r>
            <w:r w:rsidRPr="004C6CCE">
              <w:rPr>
                <w:rFonts w:cstheme="minorHAnsi"/>
                <w:sz w:val="18"/>
                <w:szCs w:val="18"/>
              </w:rPr>
              <w:t>+1 OI</w:t>
            </w:r>
          </w:p>
        </w:tc>
        <w:tc>
          <w:tcPr>
            <w:tcW w:w="1144" w:type="dxa"/>
            <w:gridSpan w:val="2"/>
            <w:tcBorders>
              <w:top w:val="single" w:sz="8" w:space="0" w:color="auto"/>
              <w:bottom w:val="single" w:sz="8" w:space="0" w:color="auto"/>
            </w:tcBorders>
            <w:shd w:val="clear" w:color="auto" w:fill="D9E2F3" w:themeFill="accent1" w:themeFillTint="33"/>
          </w:tcPr>
          <w:p w14:paraId="650126B0" w14:textId="77777777" w:rsidR="009D0393" w:rsidRPr="004C6CCE" w:rsidRDefault="009D0393" w:rsidP="00AD6747">
            <w:pPr>
              <w:jc w:val="center"/>
              <w:rPr>
                <w:rFonts w:cstheme="minorHAnsi"/>
                <w:sz w:val="18"/>
                <w:szCs w:val="18"/>
              </w:rPr>
            </w:pPr>
            <w:r w:rsidRPr="004C6CCE">
              <w:rPr>
                <w:rFonts w:cstheme="minorHAnsi"/>
                <w:sz w:val="18"/>
                <w:szCs w:val="18"/>
              </w:rPr>
              <w:t>No Change</w:t>
            </w:r>
          </w:p>
          <w:p w14:paraId="78361B68" w14:textId="77777777" w:rsidR="009D0393" w:rsidRPr="004C6CCE" w:rsidRDefault="009D0393" w:rsidP="00AD6747">
            <w:pPr>
              <w:jc w:val="center"/>
              <w:rPr>
                <w:rFonts w:cstheme="minorHAnsi"/>
                <w:sz w:val="18"/>
                <w:szCs w:val="18"/>
              </w:rPr>
            </w:pPr>
            <w:r w:rsidRPr="004C6CCE">
              <w:rPr>
                <w:rFonts w:cstheme="minorHAnsi"/>
                <w:sz w:val="18"/>
                <w:szCs w:val="18"/>
              </w:rPr>
              <w:t>1 Full Day HS</w:t>
            </w:r>
          </w:p>
          <w:p w14:paraId="4EC64D15" w14:textId="77777777" w:rsidR="009D0393" w:rsidRPr="004C6CCE" w:rsidRDefault="009D0393" w:rsidP="00AD6747">
            <w:pPr>
              <w:jc w:val="center"/>
              <w:rPr>
                <w:rFonts w:cstheme="minorHAnsi"/>
                <w:sz w:val="18"/>
                <w:szCs w:val="18"/>
              </w:rPr>
            </w:pPr>
            <w:r w:rsidRPr="004C6CCE">
              <w:rPr>
                <w:rFonts w:cstheme="minorHAnsi"/>
                <w:sz w:val="18"/>
                <w:szCs w:val="18"/>
              </w:rPr>
              <w:t>18 slots</w:t>
            </w:r>
          </w:p>
          <w:p w14:paraId="2887F27A" w14:textId="77777777" w:rsidR="009D0393" w:rsidRPr="004C6CCE" w:rsidRDefault="009D0393" w:rsidP="00AD6747">
            <w:pPr>
              <w:jc w:val="center"/>
              <w:rPr>
                <w:rFonts w:cstheme="minorHAnsi"/>
                <w:sz w:val="18"/>
                <w:szCs w:val="18"/>
              </w:rPr>
            </w:pPr>
          </w:p>
        </w:tc>
        <w:tc>
          <w:tcPr>
            <w:tcW w:w="587" w:type="dxa"/>
            <w:tcBorders>
              <w:top w:val="single" w:sz="8" w:space="0" w:color="auto"/>
              <w:bottom w:val="single" w:sz="8" w:space="0" w:color="auto"/>
            </w:tcBorders>
            <w:shd w:val="clear" w:color="auto" w:fill="D9E2F3" w:themeFill="accent1" w:themeFillTint="33"/>
          </w:tcPr>
          <w:p w14:paraId="026DEF9E" w14:textId="77777777" w:rsidR="009D0393" w:rsidRPr="004C6CCE" w:rsidRDefault="009D0393" w:rsidP="00B85399">
            <w:pPr>
              <w:jc w:val="center"/>
              <w:rPr>
                <w:rFonts w:cstheme="minorHAnsi"/>
                <w:b/>
                <w:sz w:val="18"/>
                <w:szCs w:val="18"/>
              </w:rPr>
            </w:pPr>
          </w:p>
          <w:p w14:paraId="4E8E23D7" w14:textId="3B7ED8A5" w:rsidR="009D0393" w:rsidRPr="004C6CCE" w:rsidRDefault="00523EB3" w:rsidP="00B85399">
            <w:pPr>
              <w:jc w:val="center"/>
              <w:rPr>
                <w:rFonts w:cstheme="minorHAnsi"/>
                <w:b/>
                <w:sz w:val="18"/>
                <w:szCs w:val="18"/>
              </w:rPr>
            </w:pPr>
            <w:r w:rsidRPr="004C6CCE">
              <w:rPr>
                <w:rFonts w:cstheme="minorHAnsi"/>
                <w:b/>
                <w:sz w:val="18"/>
                <w:szCs w:val="18"/>
              </w:rPr>
              <w:t>18</w:t>
            </w:r>
          </w:p>
        </w:tc>
        <w:tc>
          <w:tcPr>
            <w:tcW w:w="520" w:type="dxa"/>
            <w:tcBorders>
              <w:top w:val="single" w:sz="8" w:space="0" w:color="auto"/>
              <w:bottom w:val="single" w:sz="8" w:space="0" w:color="auto"/>
            </w:tcBorders>
            <w:shd w:val="clear" w:color="auto" w:fill="D9E2F3" w:themeFill="accent1" w:themeFillTint="33"/>
          </w:tcPr>
          <w:p w14:paraId="3E01C5BA" w14:textId="77777777" w:rsidR="009D0393" w:rsidRPr="004C6CCE" w:rsidRDefault="009D0393" w:rsidP="00523EB3">
            <w:pPr>
              <w:rPr>
                <w:rFonts w:cstheme="minorHAnsi"/>
                <w:b/>
                <w:sz w:val="18"/>
                <w:szCs w:val="18"/>
              </w:rPr>
            </w:pPr>
          </w:p>
          <w:p w14:paraId="650B3A26" w14:textId="70AE0E86" w:rsidR="009D0393" w:rsidRPr="004C6CCE" w:rsidRDefault="00523EB3" w:rsidP="00B85399">
            <w:pPr>
              <w:jc w:val="center"/>
              <w:rPr>
                <w:rFonts w:cstheme="minorHAnsi"/>
                <w:b/>
                <w:sz w:val="18"/>
                <w:szCs w:val="18"/>
              </w:rPr>
            </w:pPr>
            <w:r w:rsidRPr="004C6CCE">
              <w:rPr>
                <w:rFonts w:cstheme="minorHAnsi"/>
                <w:b/>
                <w:sz w:val="18"/>
                <w:szCs w:val="18"/>
              </w:rPr>
              <w:t>X</w:t>
            </w:r>
          </w:p>
        </w:tc>
      </w:tr>
      <w:tr w:rsidR="009D0393" w:rsidRPr="00B31A85" w14:paraId="3AE6CF5F" w14:textId="77777777" w:rsidTr="009D0393">
        <w:trPr>
          <w:cantSplit/>
          <w:trHeight w:val="1134"/>
        </w:trPr>
        <w:tc>
          <w:tcPr>
            <w:tcW w:w="1157" w:type="dxa"/>
            <w:vMerge w:val="restart"/>
          </w:tcPr>
          <w:p w14:paraId="1948BC0B" w14:textId="77777777" w:rsidR="009D0393" w:rsidRPr="00B31A85" w:rsidRDefault="009D0393" w:rsidP="00AD6747">
            <w:pPr>
              <w:jc w:val="center"/>
              <w:rPr>
                <w:rFonts w:cstheme="minorHAnsi"/>
                <w:b/>
                <w:sz w:val="18"/>
                <w:szCs w:val="18"/>
              </w:rPr>
            </w:pPr>
            <w:r w:rsidRPr="00B31A85">
              <w:rPr>
                <w:rFonts w:cstheme="minorHAnsi"/>
                <w:b/>
                <w:sz w:val="18"/>
                <w:szCs w:val="18"/>
              </w:rPr>
              <w:lastRenderedPageBreak/>
              <w:t>Whitehall</w:t>
            </w:r>
          </w:p>
        </w:tc>
        <w:tc>
          <w:tcPr>
            <w:tcW w:w="957" w:type="dxa"/>
            <w:textDirection w:val="btLr"/>
          </w:tcPr>
          <w:p w14:paraId="1662BBA7" w14:textId="77777777" w:rsidR="009D0393" w:rsidRPr="00B31A85" w:rsidRDefault="009D0393" w:rsidP="00EA40EA">
            <w:pPr>
              <w:ind w:left="113" w:right="113"/>
              <w:jc w:val="center"/>
              <w:rPr>
                <w:rFonts w:cstheme="minorHAnsi"/>
                <w:sz w:val="18"/>
                <w:szCs w:val="18"/>
              </w:rPr>
            </w:pPr>
            <w:r w:rsidRPr="00B31A85">
              <w:rPr>
                <w:rFonts w:cstheme="minorHAnsi"/>
                <w:sz w:val="18"/>
                <w:szCs w:val="18"/>
              </w:rPr>
              <w:t>Early Head Start</w:t>
            </w:r>
          </w:p>
        </w:tc>
        <w:tc>
          <w:tcPr>
            <w:tcW w:w="1149" w:type="dxa"/>
            <w:tcBorders>
              <w:top w:val="single" w:sz="8" w:space="0" w:color="auto"/>
              <w:bottom w:val="single" w:sz="8" w:space="0" w:color="auto"/>
            </w:tcBorders>
          </w:tcPr>
          <w:p w14:paraId="64C5BE59" w14:textId="77777777" w:rsidR="009D0393" w:rsidRPr="00B31A85" w:rsidRDefault="009D0393" w:rsidP="00AD6747">
            <w:pPr>
              <w:jc w:val="center"/>
              <w:rPr>
                <w:rFonts w:cstheme="minorHAnsi"/>
                <w:sz w:val="18"/>
                <w:szCs w:val="18"/>
              </w:rPr>
            </w:pPr>
            <w:r w:rsidRPr="00B31A85">
              <w:rPr>
                <w:rFonts w:cstheme="minorHAnsi"/>
                <w:sz w:val="18"/>
                <w:szCs w:val="18"/>
              </w:rPr>
              <w:t>Maple Room</w:t>
            </w:r>
          </w:p>
        </w:tc>
        <w:tc>
          <w:tcPr>
            <w:tcW w:w="580" w:type="dxa"/>
            <w:tcBorders>
              <w:top w:val="single" w:sz="8" w:space="0" w:color="auto"/>
              <w:bottom w:val="single" w:sz="8" w:space="0" w:color="auto"/>
              <w:right w:val="single" w:sz="8" w:space="0" w:color="auto"/>
            </w:tcBorders>
            <w:shd w:val="clear" w:color="auto" w:fill="D0CECE" w:themeFill="background2" w:themeFillShade="E6"/>
          </w:tcPr>
          <w:p w14:paraId="11243D84" w14:textId="77777777" w:rsidR="009D0393" w:rsidRPr="004C6CCE" w:rsidRDefault="009D0393" w:rsidP="00AD6747">
            <w:pPr>
              <w:jc w:val="center"/>
              <w:rPr>
                <w:rFonts w:cstheme="minorHAnsi"/>
                <w:sz w:val="18"/>
                <w:szCs w:val="18"/>
              </w:rPr>
            </w:pPr>
            <w:r w:rsidRPr="004C6CCE">
              <w:rPr>
                <w:rFonts w:cstheme="minorHAnsi"/>
                <w:sz w:val="18"/>
                <w:szCs w:val="18"/>
              </w:rPr>
              <w:t>X</w:t>
            </w:r>
          </w:p>
        </w:tc>
        <w:tc>
          <w:tcPr>
            <w:tcW w:w="596" w:type="dxa"/>
            <w:tcBorders>
              <w:top w:val="single" w:sz="8" w:space="0" w:color="auto"/>
              <w:left w:val="single" w:sz="8" w:space="0" w:color="auto"/>
              <w:bottom w:val="single" w:sz="8" w:space="0" w:color="auto"/>
            </w:tcBorders>
            <w:shd w:val="clear" w:color="auto" w:fill="D0CECE" w:themeFill="background2" w:themeFillShade="E6"/>
          </w:tcPr>
          <w:p w14:paraId="3658BAFC" w14:textId="77777777" w:rsidR="009D0393" w:rsidRPr="004C6CCE" w:rsidRDefault="009D0393" w:rsidP="00AD6747">
            <w:pPr>
              <w:jc w:val="center"/>
              <w:rPr>
                <w:rFonts w:cstheme="minorHAnsi"/>
                <w:sz w:val="18"/>
                <w:szCs w:val="18"/>
              </w:rPr>
            </w:pPr>
            <w:r w:rsidRPr="004C6CCE">
              <w:rPr>
                <w:rFonts w:cstheme="minorHAnsi"/>
                <w:sz w:val="18"/>
                <w:szCs w:val="18"/>
              </w:rPr>
              <w:t>8</w:t>
            </w:r>
          </w:p>
        </w:tc>
        <w:tc>
          <w:tcPr>
            <w:tcW w:w="1175" w:type="dxa"/>
            <w:tcBorders>
              <w:top w:val="single" w:sz="8" w:space="0" w:color="auto"/>
              <w:bottom w:val="single" w:sz="8" w:space="0" w:color="auto"/>
            </w:tcBorders>
          </w:tcPr>
          <w:p w14:paraId="050A1AB6" w14:textId="77777777" w:rsidR="009D0393" w:rsidRPr="004C6CCE" w:rsidRDefault="009D0393" w:rsidP="00BE5229">
            <w:pPr>
              <w:jc w:val="center"/>
              <w:rPr>
                <w:rFonts w:cstheme="minorHAnsi"/>
                <w:sz w:val="18"/>
                <w:szCs w:val="18"/>
              </w:rPr>
            </w:pPr>
            <w:r w:rsidRPr="004C6CCE">
              <w:rPr>
                <w:rFonts w:cstheme="minorHAnsi"/>
                <w:sz w:val="18"/>
                <w:szCs w:val="18"/>
              </w:rPr>
              <w:t>8</w:t>
            </w:r>
          </w:p>
        </w:tc>
        <w:tc>
          <w:tcPr>
            <w:tcW w:w="1166" w:type="dxa"/>
            <w:tcBorders>
              <w:top w:val="single" w:sz="8" w:space="0" w:color="auto"/>
              <w:bottom w:val="single" w:sz="8" w:space="0" w:color="auto"/>
            </w:tcBorders>
          </w:tcPr>
          <w:p w14:paraId="6FAF5E54" w14:textId="77777777" w:rsidR="009D0393" w:rsidRPr="004C6CCE" w:rsidRDefault="009D0393" w:rsidP="00AD6747">
            <w:pPr>
              <w:jc w:val="center"/>
              <w:rPr>
                <w:rFonts w:cstheme="minorHAnsi"/>
                <w:sz w:val="18"/>
                <w:szCs w:val="18"/>
              </w:rPr>
            </w:pPr>
            <w:r w:rsidRPr="004C6CCE">
              <w:rPr>
                <w:rFonts w:cstheme="minorHAnsi"/>
                <w:sz w:val="18"/>
                <w:szCs w:val="18"/>
              </w:rPr>
              <w:t>Full</w:t>
            </w:r>
          </w:p>
        </w:tc>
        <w:tc>
          <w:tcPr>
            <w:tcW w:w="1144" w:type="dxa"/>
            <w:gridSpan w:val="2"/>
            <w:tcBorders>
              <w:top w:val="single" w:sz="8" w:space="0" w:color="auto"/>
              <w:bottom w:val="single" w:sz="8" w:space="0" w:color="auto"/>
            </w:tcBorders>
            <w:shd w:val="clear" w:color="auto" w:fill="D9E2F3" w:themeFill="accent1" w:themeFillTint="33"/>
          </w:tcPr>
          <w:p w14:paraId="35C2AEC8" w14:textId="77777777" w:rsidR="009D0393" w:rsidRPr="004C6CCE" w:rsidRDefault="009D0393" w:rsidP="00AD6747">
            <w:pPr>
              <w:jc w:val="center"/>
              <w:rPr>
                <w:rFonts w:cstheme="minorHAnsi"/>
                <w:sz w:val="18"/>
                <w:szCs w:val="18"/>
              </w:rPr>
            </w:pPr>
            <w:r w:rsidRPr="004C6CCE">
              <w:rPr>
                <w:rFonts w:cstheme="minorHAnsi"/>
                <w:sz w:val="18"/>
                <w:szCs w:val="18"/>
              </w:rPr>
              <w:t>No Change</w:t>
            </w:r>
          </w:p>
        </w:tc>
        <w:tc>
          <w:tcPr>
            <w:tcW w:w="587" w:type="dxa"/>
            <w:tcBorders>
              <w:top w:val="single" w:sz="8" w:space="0" w:color="auto"/>
              <w:bottom w:val="single" w:sz="8" w:space="0" w:color="auto"/>
            </w:tcBorders>
            <w:shd w:val="clear" w:color="auto" w:fill="D9E2F3" w:themeFill="accent1" w:themeFillTint="33"/>
          </w:tcPr>
          <w:p w14:paraId="08B808A6" w14:textId="493B5C82" w:rsidR="009D0393" w:rsidRPr="004C6CCE" w:rsidRDefault="00523EB3" w:rsidP="00B85399">
            <w:pPr>
              <w:jc w:val="center"/>
              <w:rPr>
                <w:rFonts w:cstheme="minorHAnsi"/>
                <w:b/>
                <w:sz w:val="18"/>
                <w:szCs w:val="18"/>
              </w:rPr>
            </w:pPr>
            <w:r w:rsidRPr="004C6CCE">
              <w:rPr>
                <w:rFonts w:cstheme="minorHAnsi"/>
                <w:b/>
                <w:sz w:val="18"/>
                <w:szCs w:val="18"/>
              </w:rPr>
              <w:t>X</w:t>
            </w:r>
          </w:p>
        </w:tc>
        <w:tc>
          <w:tcPr>
            <w:tcW w:w="520" w:type="dxa"/>
            <w:tcBorders>
              <w:top w:val="single" w:sz="8" w:space="0" w:color="auto"/>
              <w:bottom w:val="single" w:sz="8" w:space="0" w:color="auto"/>
            </w:tcBorders>
            <w:shd w:val="clear" w:color="auto" w:fill="D9E2F3" w:themeFill="accent1" w:themeFillTint="33"/>
          </w:tcPr>
          <w:p w14:paraId="1730818D" w14:textId="4085AC32" w:rsidR="009D0393" w:rsidRPr="004C6CCE" w:rsidRDefault="00523EB3" w:rsidP="00B85399">
            <w:pPr>
              <w:jc w:val="center"/>
              <w:rPr>
                <w:rFonts w:cstheme="minorHAnsi"/>
                <w:b/>
                <w:sz w:val="18"/>
                <w:szCs w:val="18"/>
              </w:rPr>
            </w:pPr>
            <w:r w:rsidRPr="004C6CCE">
              <w:rPr>
                <w:rFonts w:cstheme="minorHAnsi"/>
                <w:b/>
                <w:sz w:val="18"/>
                <w:szCs w:val="18"/>
              </w:rPr>
              <w:t>8</w:t>
            </w:r>
          </w:p>
        </w:tc>
      </w:tr>
      <w:tr w:rsidR="009D0393" w:rsidRPr="00B31A85" w14:paraId="7B07878D" w14:textId="77777777" w:rsidTr="009D0393">
        <w:trPr>
          <w:cantSplit/>
          <w:trHeight w:val="1134"/>
        </w:trPr>
        <w:tc>
          <w:tcPr>
            <w:tcW w:w="1157" w:type="dxa"/>
            <w:vMerge/>
          </w:tcPr>
          <w:p w14:paraId="43AE3E7C" w14:textId="77777777" w:rsidR="009D0393" w:rsidRPr="00B31A85" w:rsidRDefault="009D0393" w:rsidP="00AD6747">
            <w:pPr>
              <w:jc w:val="center"/>
              <w:rPr>
                <w:rFonts w:cstheme="minorHAnsi"/>
                <w:b/>
                <w:sz w:val="18"/>
                <w:szCs w:val="18"/>
              </w:rPr>
            </w:pPr>
          </w:p>
        </w:tc>
        <w:tc>
          <w:tcPr>
            <w:tcW w:w="957" w:type="dxa"/>
            <w:vMerge w:val="restart"/>
            <w:textDirection w:val="btLr"/>
          </w:tcPr>
          <w:p w14:paraId="0EA0061F" w14:textId="77777777" w:rsidR="009D0393" w:rsidRPr="00B31A85" w:rsidRDefault="009D0393" w:rsidP="00EA40EA">
            <w:pPr>
              <w:ind w:left="113" w:right="113"/>
              <w:jc w:val="center"/>
              <w:rPr>
                <w:rFonts w:cstheme="minorHAnsi"/>
                <w:sz w:val="18"/>
                <w:szCs w:val="18"/>
              </w:rPr>
            </w:pPr>
            <w:r w:rsidRPr="00B31A85">
              <w:rPr>
                <w:rFonts w:cstheme="minorHAnsi"/>
                <w:sz w:val="18"/>
                <w:szCs w:val="18"/>
              </w:rPr>
              <w:t>Head Start</w:t>
            </w:r>
          </w:p>
        </w:tc>
        <w:tc>
          <w:tcPr>
            <w:tcW w:w="1149" w:type="dxa"/>
            <w:tcBorders>
              <w:top w:val="single" w:sz="8" w:space="0" w:color="auto"/>
              <w:bottom w:val="single" w:sz="8" w:space="0" w:color="auto"/>
            </w:tcBorders>
          </w:tcPr>
          <w:p w14:paraId="2C179C65" w14:textId="77777777" w:rsidR="009D0393" w:rsidRPr="00B31A85" w:rsidRDefault="009D0393" w:rsidP="00AD6747">
            <w:pPr>
              <w:jc w:val="center"/>
              <w:rPr>
                <w:rFonts w:cstheme="minorHAnsi"/>
                <w:sz w:val="18"/>
                <w:szCs w:val="18"/>
              </w:rPr>
            </w:pPr>
            <w:r w:rsidRPr="00B31A85">
              <w:rPr>
                <w:rFonts w:cstheme="minorHAnsi"/>
                <w:sz w:val="18"/>
                <w:szCs w:val="18"/>
              </w:rPr>
              <w:t>Meadow Room</w:t>
            </w:r>
          </w:p>
        </w:tc>
        <w:tc>
          <w:tcPr>
            <w:tcW w:w="580" w:type="dxa"/>
            <w:tcBorders>
              <w:top w:val="single" w:sz="8" w:space="0" w:color="auto"/>
              <w:bottom w:val="single" w:sz="8" w:space="0" w:color="auto"/>
              <w:right w:val="single" w:sz="8" w:space="0" w:color="auto"/>
            </w:tcBorders>
            <w:shd w:val="clear" w:color="auto" w:fill="D0CECE" w:themeFill="background2" w:themeFillShade="E6"/>
          </w:tcPr>
          <w:p w14:paraId="20D78CF6" w14:textId="77777777" w:rsidR="009D0393" w:rsidRPr="004C6CCE" w:rsidRDefault="009D0393" w:rsidP="00AD6747">
            <w:pPr>
              <w:jc w:val="center"/>
              <w:rPr>
                <w:rFonts w:cstheme="minorHAnsi"/>
                <w:sz w:val="18"/>
                <w:szCs w:val="18"/>
              </w:rPr>
            </w:pPr>
            <w:r w:rsidRPr="004C6CCE">
              <w:rPr>
                <w:rFonts w:cstheme="minorHAnsi"/>
                <w:sz w:val="18"/>
                <w:szCs w:val="18"/>
              </w:rPr>
              <w:t>18</w:t>
            </w:r>
          </w:p>
        </w:tc>
        <w:tc>
          <w:tcPr>
            <w:tcW w:w="596" w:type="dxa"/>
            <w:tcBorders>
              <w:top w:val="single" w:sz="8" w:space="0" w:color="auto"/>
              <w:left w:val="single" w:sz="8" w:space="0" w:color="auto"/>
              <w:bottom w:val="single" w:sz="8" w:space="0" w:color="auto"/>
            </w:tcBorders>
            <w:shd w:val="clear" w:color="auto" w:fill="D0CECE" w:themeFill="background2" w:themeFillShade="E6"/>
          </w:tcPr>
          <w:p w14:paraId="08476AAC" w14:textId="77777777" w:rsidR="009D0393" w:rsidRPr="004C6CCE" w:rsidRDefault="009D0393" w:rsidP="00AD6747">
            <w:pPr>
              <w:jc w:val="center"/>
              <w:rPr>
                <w:rFonts w:cstheme="minorHAnsi"/>
                <w:sz w:val="18"/>
                <w:szCs w:val="18"/>
              </w:rPr>
            </w:pPr>
            <w:r w:rsidRPr="004C6CCE">
              <w:rPr>
                <w:rFonts w:cstheme="minorHAnsi"/>
                <w:sz w:val="18"/>
                <w:szCs w:val="18"/>
              </w:rPr>
              <w:t>X</w:t>
            </w:r>
          </w:p>
        </w:tc>
        <w:tc>
          <w:tcPr>
            <w:tcW w:w="1175" w:type="dxa"/>
            <w:tcBorders>
              <w:top w:val="single" w:sz="8" w:space="0" w:color="auto"/>
              <w:bottom w:val="single" w:sz="8" w:space="0" w:color="auto"/>
            </w:tcBorders>
          </w:tcPr>
          <w:p w14:paraId="36D40FE4" w14:textId="77777777" w:rsidR="009D0393" w:rsidRPr="004C6CCE" w:rsidRDefault="009D0393" w:rsidP="00BE5229">
            <w:pPr>
              <w:jc w:val="center"/>
              <w:rPr>
                <w:rFonts w:cstheme="minorHAnsi"/>
                <w:sz w:val="18"/>
                <w:szCs w:val="18"/>
              </w:rPr>
            </w:pPr>
            <w:r w:rsidRPr="004C6CCE">
              <w:rPr>
                <w:rFonts w:cstheme="minorHAnsi"/>
                <w:sz w:val="18"/>
                <w:szCs w:val="18"/>
              </w:rPr>
              <w:t>18</w:t>
            </w:r>
          </w:p>
        </w:tc>
        <w:tc>
          <w:tcPr>
            <w:tcW w:w="1166" w:type="dxa"/>
            <w:tcBorders>
              <w:top w:val="single" w:sz="8" w:space="0" w:color="auto"/>
              <w:bottom w:val="single" w:sz="8" w:space="0" w:color="auto"/>
            </w:tcBorders>
          </w:tcPr>
          <w:p w14:paraId="00727BA4" w14:textId="77777777" w:rsidR="009D0393" w:rsidRPr="004C6CCE" w:rsidRDefault="009D0393" w:rsidP="00AD6747">
            <w:pPr>
              <w:jc w:val="center"/>
              <w:rPr>
                <w:rFonts w:cstheme="minorHAnsi"/>
                <w:sz w:val="18"/>
                <w:szCs w:val="18"/>
              </w:rPr>
            </w:pPr>
            <w:r w:rsidRPr="004C6CCE">
              <w:rPr>
                <w:rFonts w:cstheme="minorHAnsi"/>
                <w:b/>
                <w:sz w:val="18"/>
                <w:szCs w:val="18"/>
              </w:rPr>
              <w:t>Waitlist- 8</w:t>
            </w:r>
            <w:r w:rsidRPr="004C6CCE">
              <w:rPr>
                <w:rFonts w:cstheme="minorHAnsi"/>
                <w:sz w:val="18"/>
                <w:szCs w:val="18"/>
              </w:rPr>
              <w:t xml:space="preserve"> +1 OI</w:t>
            </w:r>
          </w:p>
          <w:p w14:paraId="42FE05F0" w14:textId="77777777" w:rsidR="009D0393" w:rsidRPr="004C6CCE" w:rsidRDefault="009D0393" w:rsidP="00AD6747">
            <w:pPr>
              <w:jc w:val="center"/>
              <w:rPr>
                <w:rFonts w:cstheme="minorHAnsi"/>
                <w:sz w:val="18"/>
                <w:szCs w:val="18"/>
              </w:rPr>
            </w:pPr>
          </w:p>
        </w:tc>
        <w:tc>
          <w:tcPr>
            <w:tcW w:w="1144" w:type="dxa"/>
            <w:gridSpan w:val="2"/>
            <w:tcBorders>
              <w:top w:val="single" w:sz="8" w:space="0" w:color="auto"/>
              <w:bottom w:val="single" w:sz="8" w:space="0" w:color="auto"/>
            </w:tcBorders>
            <w:shd w:val="clear" w:color="auto" w:fill="D9E2F3" w:themeFill="accent1" w:themeFillTint="33"/>
          </w:tcPr>
          <w:p w14:paraId="2636AD58" w14:textId="77777777" w:rsidR="009D0393" w:rsidRPr="004C6CCE" w:rsidRDefault="009D0393" w:rsidP="00AD6747">
            <w:pPr>
              <w:jc w:val="center"/>
              <w:rPr>
                <w:rFonts w:cstheme="minorHAnsi"/>
                <w:sz w:val="18"/>
                <w:szCs w:val="18"/>
              </w:rPr>
            </w:pPr>
            <w:r w:rsidRPr="004C6CCE">
              <w:rPr>
                <w:rFonts w:cstheme="minorHAnsi"/>
                <w:sz w:val="18"/>
                <w:szCs w:val="18"/>
              </w:rPr>
              <w:t>No Change</w:t>
            </w:r>
          </w:p>
          <w:p w14:paraId="1AA4D027" w14:textId="77777777" w:rsidR="009D0393" w:rsidRPr="004C6CCE" w:rsidRDefault="009D0393" w:rsidP="00AD6747">
            <w:pPr>
              <w:jc w:val="center"/>
              <w:rPr>
                <w:rFonts w:cstheme="minorHAnsi"/>
                <w:sz w:val="18"/>
                <w:szCs w:val="18"/>
              </w:rPr>
            </w:pPr>
            <w:r w:rsidRPr="004C6CCE">
              <w:rPr>
                <w:rFonts w:cstheme="minorHAnsi"/>
                <w:sz w:val="18"/>
                <w:szCs w:val="18"/>
              </w:rPr>
              <w:t>1 Full Day HS</w:t>
            </w:r>
          </w:p>
          <w:p w14:paraId="3FD23113" w14:textId="77777777" w:rsidR="009D0393" w:rsidRPr="004C6CCE" w:rsidRDefault="009D0393" w:rsidP="00AD6747">
            <w:pPr>
              <w:jc w:val="center"/>
              <w:rPr>
                <w:rFonts w:cstheme="minorHAnsi"/>
                <w:sz w:val="18"/>
                <w:szCs w:val="18"/>
              </w:rPr>
            </w:pPr>
            <w:r w:rsidRPr="004C6CCE">
              <w:rPr>
                <w:rFonts w:cstheme="minorHAnsi"/>
                <w:sz w:val="18"/>
                <w:szCs w:val="18"/>
              </w:rPr>
              <w:t>18 Slots</w:t>
            </w:r>
          </w:p>
          <w:p w14:paraId="7DB1759F" w14:textId="77777777" w:rsidR="009D0393" w:rsidRPr="004C6CCE" w:rsidRDefault="009D0393" w:rsidP="00AD6747">
            <w:pPr>
              <w:jc w:val="center"/>
              <w:rPr>
                <w:rFonts w:cstheme="minorHAnsi"/>
                <w:sz w:val="18"/>
                <w:szCs w:val="18"/>
              </w:rPr>
            </w:pPr>
          </w:p>
        </w:tc>
        <w:tc>
          <w:tcPr>
            <w:tcW w:w="587" w:type="dxa"/>
            <w:tcBorders>
              <w:top w:val="single" w:sz="8" w:space="0" w:color="auto"/>
              <w:bottom w:val="single" w:sz="8" w:space="0" w:color="auto"/>
            </w:tcBorders>
            <w:shd w:val="clear" w:color="auto" w:fill="D9E2F3" w:themeFill="accent1" w:themeFillTint="33"/>
          </w:tcPr>
          <w:p w14:paraId="1BFA5F28" w14:textId="77777777" w:rsidR="009D0393" w:rsidRPr="004C6CCE" w:rsidRDefault="009D0393" w:rsidP="00B85399">
            <w:pPr>
              <w:jc w:val="center"/>
              <w:rPr>
                <w:rFonts w:cstheme="minorHAnsi"/>
                <w:b/>
                <w:sz w:val="18"/>
                <w:szCs w:val="18"/>
              </w:rPr>
            </w:pPr>
          </w:p>
          <w:p w14:paraId="6F2147E3" w14:textId="77777777" w:rsidR="009D0393" w:rsidRPr="004C6CCE" w:rsidRDefault="009D0393" w:rsidP="00B85399">
            <w:pPr>
              <w:jc w:val="center"/>
              <w:rPr>
                <w:rFonts w:cstheme="minorHAnsi"/>
                <w:b/>
                <w:sz w:val="18"/>
                <w:szCs w:val="18"/>
              </w:rPr>
            </w:pPr>
            <w:r w:rsidRPr="004C6CCE">
              <w:rPr>
                <w:rFonts w:cstheme="minorHAnsi"/>
                <w:b/>
                <w:sz w:val="18"/>
                <w:szCs w:val="18"/>
              </w:rPr>
              <w:t>18</w:t>
            </w:r>
          </w:p>
        </w:tc>
        <w:tc>
          <w:tcPr>
            <w:tcW w:w="520" w:type="dxa"/>
            <w:tcBorders>
              <w:top w:val="single" w:sz="8" w:space="0" w:color="auto"/>
              <w:bottom w:val="single" w:sz="8" w:space="0" w:color="auto"/>
            </w:tcBorders>
            <w:shd w:val="clear" w:color="auto" w:fill="D9E2F3" w:themeFill="accent1" w:themeFillTint="33"/>
          </w:tcPr>
          <w:p w14:paraId="6ACFBECE" w14:textId="77777777" w:rsidR="009D0393" w:rsidRPr="004C6CCE" w:rsidRDefault="009D0393" w:rsidP="00B85399">
            <w:pPr>
              <w:jc w:val="center"/>
              <w:rPr>
                <w:rFonts w:cstheme="minorHAnsi"/>
                <w:b/>
                <w:sz w:val="18"/>
                <w:szCs w:val="18"/>
              </w:rPr>
            </w:pPr>
          </w:p>
          <w:p w14:paraId="3ED7E20B" w14:textId="77777777" w:rsidR="009D0393" w:rsidRPr="004C6CCE" w:rsidRDefault="009D0393" w:rsidP="00B85399">
            <w:pPr>
              <w:jc w:val="center"/>
              <w:rPr>
                <w:rFonts w:cstheme="minorHAnsi"/>
                <w:b/>
                <w:sz w:val="18"/>
                <w:szCs w:val="18"/>
              </w:rPr>
            </w:pPr>
            <w:r w:rsidRPr="004C6CCE">
              <w:rPr>
                <w:rFonts w:cstheme="minorHAnsi"/>
                <w:b/>
                <w:sz w:val="18"/>
                <w:szCs w:val="18"/>
              </w:rPr>
              <w:t>X</w:t>
            </w:r>
          </w:p>
        </w:tc>
      </w:tr>
      <w:tr w:rsidR="009D0393" w:rsidRPr="00B31A85" w14:paraId="55AF10BD" w14:textId="77777777" w:rsidTr="009D0393">
        <w:trPr>
          <w:cantSplit/>
          <w:trHeight w:val="1134"/>
        </w:trPr>
        <w:tc>
          <w:tcPr>
            <w:tcW w:w="1157" w:type="dxa"/>
            <w:vMerge/>
          </w:tcPr>
          <w:p w14:paraId="6AE817F8" w14:textId="77777777" w:rsidR="009D0393" w:rsidRPr="00B31A85" w:rsidRDefault="009D0393" w:rsidP="00AD6747">
            <w:pPr>
              <w:rPr>
                <w:rFonts w:cstheme="minorHAnsi"/>
                <w:b/>
                <w:sz w:val="18"/>
                <w:szCs w:val="18"/>
              </w:rPr>
            </w:pPr>
          </w:p>
        </w:tc>
        <w:tc>
          <w:tcPr>
            <w:tcW w:w="957" w:type="dxa"/>
            <w:vMerge/>
            <w:textDirection w:val="btLr"/>
          </w:tcPr>
          <w:p w14:paraId="64EC66B9" w14:textId="77777777" w:rsidR="009D0393" w:rsidRPr="00B31A85" w:rsidRDefault="009D0393" w:rsidP="00EA40EA">
            <w:pPr>
              <w:ind w:left="113" w:right="113"/>
              <w:rPr>
                <w:rFonts w:cstheme="minorHAnsi"/>
                <w:sz w:val="18"/>
                <w:szCs w:val="18"/>
              </w:rPr>
            </w:pPr>
          </w:p>
        </w:tc>
        <w:tc>
          <w:tcPr>
            <w:tcW w:w="1149" w:type="dxa"/>
            <w:tcBorders>
              <w:top w:val="single" w:sz="8" w:space="0" w:color="auto"/>
              <w:bottom w:val="single" w:sz="8" w:space="0" w:color="auto"/>
            </w:tcBorders>
          </w:tcPr>
          <w:p w14:paraId="5C2DBB1F" w14:textId="77777777" w:rsidR="009D0393" w:rsidRPr="00B31A85" w:rsidRDefault="009D0393" w:rsidP="00AD6747">
            <w:pPr>
              <w:rPr>
                <w:rFonts w:cstheme="minorHAnsi"/>
                <w:sz w:val="18"/>
                <w:szCs w:val="18"/>
              </w:rPr>
            </w:pPr>
            <w:r w:rsidRPr="00B31A85">
              <w:rPr>
                <w:rFonts w:cstheme="minorHAnsi"/>
                <w:sz w:val="18"/>
                <w:szCs w:val="18"/>
              </w:rPr>
              <w:t>Mountain Room</w:t>
            </w:r>
          </w:p>
        </w:tc>
        <w:tc>
          <w:tcPr>
            <w:tcW w:w="580" w:type="dxa"/>
            <w:tcBorders>
              <w:top w:val="single" w:sz="8" w:space="0" w:color="auto"/>
              <w:bottom w:val="single" w:sz="8" w:space="0" w:color="auto"/>
              <w:right w:val="single" w:sz="8" w:space="0" w:color="auto"/>
            </w:tcBorders>
            <w:shd w:val="clear" w:color="auto" w:fill="D0CECE" w:themeFill="background2" w:themeFillShade="E6"/>
          </w:tcPr>
          <w:p w14:paraId="61706E06" w14:textId="77777777" w:rsidR="009D0393" w:rsidRPr="004C6CCE" w:rsidRDefault="009D0393" w:rsidP="00AD6747">
            <w:pPr>
              <w:jc w:val="center"/>
              <w:rPr>
                <w:rFonts w:cstheme="minorHAnsi"/>
                <w:sz w:val="18"/>
                <w:szCs w:val="18"/>
              </w:rPr>
            </w:pPr>
            <w:r w:rsidRPr="004C6CCE">
              <w:rPr>
                <w:rFonts w:cstheme="minorHAnsi"/>
                <w:sz w:val="18"/>
                <w:szCs w:val="18"/>
              </w:rPr>
              <w:t>14</w:t>
            </w:r>
          </w:p>
        </w:tc>
        <w:tc>
          <w:tcPr>
            <w:tcW w:w="596" w:type="dxa"/>
            <w:tcBorders>
              <w:top w:val="single" w:sz="8" w:space="0" w:color="auto"/>
              <w:left w:val="single" w:sz="8" w:space="0" w:color="auto"/>
              <w:bottom w:val="single" w:sz="8" w:space="0" w:color="auto"/>
            </w:tcBorders>
            <w:shd w:val="clear" w:color="auto" w:fill="D0CECE" w:themeFill="background2" w:themeFillShade="E6"/>
          </w:tcPr>
          <w:p w14:paraId="3139CD3F" w14:textId="0C397D03" w:rsidR="009D0393" w:rsidRPr="004C6CCE" w:rsidRDefault="0005416B" w:rsidP="00AD6747">
            <w:pPr>
              <w:jc w:val="center"/>
              <w:rPr>
                <w:rFonts w:cstheme="minorHAnsi"/>
                <w:sz w:val="18"/>
                <w:szCs w:val="18"/>
              </w:rPr>
            </w:pPr>
            <w:r w:rsidRPr="004C6CCE">
              <w:rPr>
                <w:rFonts w:cstheme="minorHAnsi"/>
                <w:sz w:val="18"/>
                <w:szCs w:val="18"/>
              </w:rPr>
              <w:t>0</w:t>
            </w:r>
          </w:p>
        </w:tc>
        <w:tc>
          <w:tcPr>
            <w:tcW w:w="1175" w:type="dxa"/>
            <w:tcBorders>
              <w:top w:val="single" w:sz="8" w:space="0" w:color="auto"/>
              <w:bottom w:val="single" w:sz="8" w:space="0" w:color="auto"/>
            </w:tcBorders>
          </w:tcPr>
          <w:p w14:paraId="1183C766" w14:textId="77777777" w:rsidR="009D0393" w:rsidRPr="004C6CCE" w:rsidRDefault="009D0393" w:rsidP="00AD6747">
            <w:pPr>
              <w:jc w:val="center"/>
              <w:rPr>
                <w:rFonts w:cstheme="minorHAnsi"/>
                <w:sz w:val="18"/>
                <w:szCs w:val="18"/>
              </w:rPr>
            </w:pPr>
            <w:r w:rsidRPr="004C6CCE">
              <w:rPr>
                <w:rFonts w:cstheme="minorHAnsi"/>
                <w:sz w:val="18"/>
                <w:szCs w:val="18"/>
              </w:rPr>
              <w:t>Closed</w:t>
            </w:r>
          </w:p>
        </w:tc>
        <w:tc>
          <w:tcPr>
            <w:tcW w:w="1166" w:type="dxa"/>
            <w:tcBorders>
              <w:top w:val="single" w:sz="8" w:space="0" w:color="auto"/>
              <w:bottom w:val="single" w:sz="8" w:space="0" w:color="auto"/>
            </w:tcBorders>
          </w:tcPr>
          <w:p w14:paraId="078561E9" w14:textId="77777777" w:rsidR="009D0393" w:rsidRPr="004C6CCE" w:rsidRDefault="009D0393" w:rsidP="00AD6747">
            <w:pPr>
              <w:jc w:val="center"/>
              <w:rPr>
                <w:rFonts w:cstheme="minorHAnsi"/>
                <w:sz w:val="18"/>
                <w:szCs w:val="18"/>
              </w:rPr>
            </w:pPr>
            <w:r w:rsidRPr="004C6CCE">
              <w:rPr>
                <w:rFonts w:cstheme="minorHAnsi"/>
                <w:sz w:val="18"/>
                <w:szCs w:val="18"/>
              </w:rPr>
              <w:t xml:space="preserve">Waitlist- 0 </w:t>
            </w:r>
          </w:p>
        </w:tc>
        <w:tc>
          <w:tcPr>
            <w:tcW w:w="1144" w:type="dxa"/>
            <w:gridSpan w:val="2"/>
            <w:tcBorders>
              <w:top w:val="single" w:sz="8" w:space="0" w:color="auto"/>
              <w:bottom w:val="single" w:sz="8" w:space="0" w:color="auto"/>
            </w:tcBorders>
            <w:shd w:val="clear" w:color="auto" w:fill="D9E2F3" w:themeFill="accent1" w:themeFillTint="33"/>
          </w:tcPr>
          <w:p w14:paraId="2309D08F" w14:textId="77777777" w:rsidR="009D0393" w:rsidRPr="004C6CCE" w:rsidRDefault="009D0393" w:rsidP="00AD6747">
            <w:pPr>
              <w:jc w:val="center"/>
              <w:rPr>
                <w:rFonts w:cstheme="minorHAnsi"/>
                <w:b/>
                <w:sz w:val="18"/>
                <w:szCs w:val="18"/>
              </w:rPr>
            </w:pPr>
            <w:r w:rsidRPr="004C6CCE">
              <w:rPr>
                <w:rFonts w:cstheme="minorHAnsi"/>
                <w:b/>
                <w:sz w:val="18"/>
                <w:szCs w:val="18"/>
              </w:rPr>
              <w:t xml:space="preserve">Convert 14 HS Full Day Slots to </w:t>
            </w:r>
          </w:p>
          <w:p w14:paraId="4A92B82B" w14:textId="77777777" w:rsidR="009D0393" w:rsidRPr="004C6CCE" w:rsidRDefault="009D0393" w:rsidP="00AD6747">
            <w:pPr>
              <w:jc w:val="center"/>
              <w:rPr>
                <w:rFonts w:cstheme="minorHAnsi"/>
                <w:b/>
                <w:sz w:val="18"/>
                <w:szCs w:val="18"/>
              </w:rPr>
            </w:pPr>
            <w:r w:rsidRPr="004C6CCE">
              <w:rPr>
                <w:rFonts w:cstheme="minorHAnsi"/>
                <w:b/>
                <w:sz w:val="18"/>
                <w:szCs w:val="18"/>
              </w:rPr>
              <w:t xml:space="preserve">EHS </w:t>
            </w:r>
          </w:p>
          <w:p w14:paraId="79B028A1" w14:textId="77777777" w:rsidR="009D0393" w:rsidRPr="004C6CCE" w:rsidRDefault="009D0393" w:rsidP="00AD6747">
            <w:pPr>
              <w:jc w:val="center"/>
              <w:rPr>
                <w:rFonts w:cstheme="minorHAnsi"/>
                <w:b/>
                <w:sz w:val="18"/>
                <w:szCs w:val="18"/>
              </w:rPr>
            </w:pPr>
            <w:r w:rsidRPr="004C6CCE">
              <w:rPr>
                <w:rFonts w:cstheme="minorHAnsi"/>
                <w:b/>
                <w:sz w:val="18"/>
                <w:szCs w:val="18"/>
              </w:rPr>
              <w:t>8 Slots</w:t>
            </w:r>
          </w:p>
          <w:p w14:paraId="76138E9D" w14:textId="77777777" w:rsidR="009D0393" w:rsidRPr="004C6CCE" w:rsidRDefault="009D0393" w:rsidP="00AD6747">
            <w:pPr>
              <w:jc w:val="center"/>
              <w:rPr>
                <w:rFonts w:cstheme="minorHAnsi"/>
                <w:b/>
                <w:sz w:val="18"/>
                <w:szCs w:val="18"/>
              </w:rPr>
            </w:pPr>
          </w:p>
        </w:tc>
        <w:tc>
          <w:tcPr>
            <w:tcW w:w="587" w:type="dxa"/>
            <w:tcBorders>
              <w:top w:val="single" w:sz="8" w:space="0" w:color="auto"/>
              <w:bottom w:val="single" w:sz="8" w:space="0" w:color="auto"/>
            </w:tcBorders>
            <w:shd w:val="clear" w:color="auto" w:fill="D9E2F3" w:themeFill="accent1" w:themeFillTint="33"/>
          </w:tcPr>
          <w:p w14:paraId="67530D0D" w14:textId="77777777" w:rsidR="009D0393" w:rsidRPr="004C6CCE" w:rsidRDefault="009D0393" w:rsidP="00B85399">
            <w:pPr>
              <w:jc w:val="center"/>
              <w:rPr>
                <w:rFonts w:cstheme="minorHAnsi"/>
                <w:b/>
                <w:sz w:val="18"/>
                <w:szCs w:val="18"/>
              </w:rPr>
            </w:pPr>
          </w:p>
          <w:p w14:paraId="78289AD7" w14:textId="5E9E2BF1" w:rsidR="009D0393" w:rsidRPr="004C6CCE" w:rsidRDefault="0005416B" w:rsidP="00B85399">
            <w:pPr>
              <w:jc w:val="center"/>
              <w:rPr>
                <w:rFonts w:cstheme="minorHAnsi"/>
                <w:b/>
                <w:sz w:val="18"/>
                <w:szCs w:val="18"/>
              </w:rPr>
            </w:pPr>
            <w:r w:rsidRPr="004C6CCE">
              <w:rPr>
                <w:rFonts w:cstheme="minorHAnsi"/>
                <w:b/>
                <w:sz w:val="18"/>
                <w:szCs w:val="18"/>
              </w:rPr>
              <w:t>0</w:t>
            </w:r>
          </w:p>
        </w:tc>
        <w:tc>
          <w:tcPr>
            <w:tcW w:w="520" w:type="dxa"/>
            <w:tcBorders>
              <w:top w:val="single" w:sz="8" w:space="0" w:color="auto"/>
              <w:bottom w:val="single" w:sz="8" w:space="0" w:color="auto"/>
            </w:tcBorders>
            <w:shd w:val="clear" w:color="auto" w:fill="D9E2F3" w:themeFill="accent1" w:themeFillTint="33"/>
          </w:tcPr>
          <w:p w14:paraId="48C91241" w14:textId="77777777" w:rsidR="009D0393" w:rsidRPr="004C6CCE" w:rsidRDefault="009D0393" w:rsidP="00B85399">
            <w:pPr>
              <w:jc w:val="center"/>
              <w:rPr>
                <w:rFonts w:cstheme="minorHAnsi"/>
                <w:b/>
                <w:sz w:val="18"/>
                <w:szCs w:val="18"/>
              </w:rPr>
            </w:pPr>
          </w:p>
          <w:p w14:paraId="64CE3408" w14:textId="23CECCBC" w:rsidR="009D0393" w:rsidRPr="004C6CCE" w:rsidRDefault="0005416B" w:rsidP="00B85399">
            <w:pPr>
              <w:jc w:val="center"/>
              <w:rPr>
                <w:rFonts w:cstheme="minorHAnsi"/>
                <w:b/>
                <w:sz w:val="18"/>
                <w:szCs w:val="18"/>
              </w:rPr>
            </w:pPr>
            <w:r w:rsidRPr="004C6CCE">
              <w:rPr>
                <w:rFonts w:cstheme="minorHAnsi"/>
                <w:b/>
                <w:sz w:val="18"/>
                <w:szCs w:val="18"/>
              </w:rPr>
              <w:t>8</w:t>
            </w:r>
          </w:p>
        </w:tc>
      </w:tr>
      <w:tr w:rsidR="0005416B" w:rsidRPr="00B31A85" w14:paraId="6BCE1080" w14:textId="77777777" w:rsidTr="009B4886">
        <w:trPr>
          <w:cantSplit/>
          <w:trHeight w:val="1180"/>
        </w:trPr>
        <w:tc>
          <w:tcPr>
            <w:tcW w:w="1157" w:type="dxa"/>
            <w:vMerge w:val="restart"/>
            <w:tcBorders>
              <w:bottom w:val="single" w:sz="4" w:space="0" w:color="auto"/>
            </w:tcBorders>
          </w:tcPr>
          <w:p w14:paraId="382209D6" w14:textId="77777777" w:rsidR="0005416B" w:rsidRPr="00B31A85" w:rsidRDefault="0005416B" w:rsidP="00EA40EA">
            <w:pPr>
              <w:rPr>
                <w:rFonts w:cstheme="minorHAnsi"/>
                <w:b/>
                <w:sz w:val="18"/>
                <w:szCs w:val="18"/>
              </w:rPr>
            </w:pPr>
            <w:r w:rsidRPr="00B31A85">
              <w:rPr>
                <w:rFonts w:cstheme="minorHAnsi"/>
                <w:b/>
                <w:sz w:val="18"/>
                <w:szCs w:val="18"/>
              </w:rPr>
              <w:t>Granville</w:t>
            </w:r>
          </w:p>
        </w:tc>
        <w:tc>
          <w:tcPr>
            <w:tcW w:w="957" w:type="dxa"/>
            <w:vMerge w:val="restart"/>
            <w:tcBorders>
              <w:bottom w:val="single" w:sz="4" w:space="0" w:color="auto"/>
            </w:tcBorders>
            <w:textDirection w:val="btLr"/>
          </w:tcPr>
          <w:p w14:paraId="0CE03528" w14:textId="77777777" w:rsidR="0005416B" w:rsidRPr="00B31A85" w:rsidRDefault="0005416B" w:rsidP="00EA40EA">
            <w:pPr>
              <w:ind w:left="113" w:right="113"/>
              <w:jc w:val="center"/>
              <w:rPr>
                <w:rFonts w:cstheme="minorHAnsi"/>
                <w:sz w:val="18"/>
                <w:szCs w:val="18"/>
              </w:rPr>
            </w:pPr>
            <w:r w:rsidRPr="00B31A85">
              <w:rPr>
                <w:rFonts w:cstheme="minorHAnsi"/>
                <w:sz w:val="18"/>
                <w:szCs w:val="18"/>
              </w:rPr>
              <w:t>Head Start</w:t>
            </w:r>
          </w:p>
        </w:tc>
        <w:tc>
          <w:tcPr>
            <w:tcW w:w="1149" w:type="dxa"/>
            <w:tcBorders>
              <w:top w:val="single" w:sz="8" w:space="0" w:color="auto"/>
              <w:bottom w:val="single" w:sz="4" w:space="0" w:color="auto"/>
            </w:tcBorders>
          </w:tcPr>
          <w:p w14:paraId="1063EDEA" w14:textId="77777777" w:rsidR="0005416B" w:rsidRPr="00B31A85" w:rsidRDefault="0005416B" w:rsidP="00AD6747">
            <w:pPr>
              <w:rPr>
                <w:rFonts w:cstheme="minorHAnsi"/>
                <w:sz w:val="18"/>
                <w:szCs w:val="18"/>
              </w:rPr>
            </w:pPr>
            <w:r w:rsidRPr="00B31A85">
              <w:rPr>
                <w:rFonts w:cstheme="minorHAnsi"/>
                <w:sz w:val="18"/>
                <w:szCs w:val="18"/>
              </w:rPr>
              <w:t>Apple AM</w:t>
            </w:r>
          </w:p>
        </w:tc>
        <w:tc>
          <w:tcPr>
            <w:tcW w:w="580" w:type="dxa"/>
            <w:tcBorders>
              <w:top w:val="single" w:sz="8" w:space="0" w:color="auto"/>
              <w:bottom w:val="single" w:sz="4" w:space="0" w:color="auto"/>
              <w:right w:val="single" w:sz="8" w:space="0" w:color="auto"/>
            </w:tcBorders>
            <w:shd w:val="clear" w:color="auto" w:fill="D0CECE" w:themeFill="background2" w:themeFillShade="E6"/>
          </w:tcPr>
          <w:p w14:paraId="64AAEE31" w14:textId="77777777" w:rsidR="0005416B" w:rsidRPr="004C6CCE" w:rsidRDefault="0005416B" w:rsidP="00AD6747">
            <w:pPr>
              <w:jc w:val="center"/>
              <w:rPr>
                <w:rFonts w:cstheme="minorHAnsi"/>
                <w:sz w:val="18"/>
                <w:szCs w:val="18"/>
              </w:rPr>
            </w:pPr>
            <w:r w:rsidRPr="004C6CCE">
              <w:rPr>
                <w:rFonts w:cstheme="minorHAnsi"/>
                <w:sz w:val="18"/>
                <w:szCs w:val="18"/>
              </w:rPr>
              <w:t>17</w:t>
            </w:r>
          </w:p>
        </w:tc>
        <w:tc>
          <w:tcPr>
            <w:tcW w:w="596" w:type="dxa"/>
            <w:tcBorders>
              <w:top w:val="single" w:sz="8" w:space="0" w:color="auto"/>
              <w:left w:val="single" w:sz="8" w:space="0" w:color="auto"/>
              <w:bottom w:val="single" w:sz="4" w:space="0" w:color="auto"/>
            </w:tcBorders>
            <w:shd w:val="clear" w:color="auto" w:fill="D0CECE" w:themeFill="background2" w:themeFillShade="E6"/>
          </w:tcPr>
          <w:p w14:paraId="0C80B2E2" w14:textId="77777777" w:rsidR="0005416B" w:rsidRPr="004C6CCE" w:rsidRDefault="0005416B" w:rsidP="00AD6747">
            <w:pPr>
              <w:jc w:val="center"/>
              <w:rPr>
                <w:rFonts w:cstheme="minorHAnsi"/>
                <w:sz w:val="18"/>
                <w:szCs w:val="18"/>
              </w:rPr>
            </w:pPr>
            <w:r w:rsidRPr="004C6CCE">
              <w:rPr>
                <w:rFonts w:cstheme="minorHAnsi"/>
                <w:sz w:val="18"/>
                <w:szCs w:val="18"/>
              </w:rPr>
              <w:t>X</w:t>
            </w:r>
          </w:p>
        </w:tc>
        <w:tc>
          <w:tcPr>
            <w:tcW w:w="1175" w:type="dxa"/>
            <w:tcBorders>
              <w:top w:val="single" w:sz="8" w:space="0" w:color="auto"/>
              <w:bottom w:val="single" w:sz="4" w:space="0" w:color="auto"/>
            </w:tcBorders>
          </w:tcPr>
          <w:p w14:paraId="405B3CDA" w14:textId="77777777" w:rsidR="0005416B" w:rsidRPr="004C6CCE" w:rsidRDefault="0005416B" w:rsidP="00AD6747">
            <w:pPr>
              <w:jc w:val="center"/>
              <w:rPr>
                <w:rFonts w:cstheme="minorHAnsi"/>
                <w:sz w:val="18"/>
                <w:szCs w:val="18"/>
              </w:rPr>
            </w:pPr>
            <w:r w:rsidRPr="004C6CCE">
              <w:rPr>
                <w:rFonts w:cstheme="minorHAnsi"/>
                <w:sz w:val="18"/>
                <w:szCs w:val="18"/>
              </w:rPr>
              <w:t>15</w:t>
            </w:r>
          </w:p>
          <w:p w14:paraId="073A4C3E" w14:textId="77777777" w:rsidR="0005416B" w:rsidRPr="004C6CCE" w:rsidRDefault="0005416B" w:rsidP="00AD6747">
            <w:pPr>
              <w:jc w:val="center"/>
              <w:rPr>
                <w:rFonts w:cstheme="minorHAnsi"/>
                <w:sz w:val="18"/>
                <w:szCs w:val="18"/>
              </w:rPr>
            </w:pPr>
          </w:p>
          <w:p w14:paraId="628BA037" w14:textId="77777777" w:rsidR="0005416B" w:rsidRPr="004C6CCE" w:rsidRDefault="0005416B" w:rsidP="00AD6747">
            <w:pPr>
              <w:jc w:val="center"/>
              <w:rPr>
                <w:rFonts w:cstheme="minorHAnsi"/>
                <w:sz w:val="18"/>
                <w:szCs w:val="18"/>
              </w:rPr>
            </w:pPr>
          </w:p>
        </w:tc>
        <w:tc>
          <w:tcPr>
            <w:tcW w:w="1166" w:type="dxa"/>
            <w:tcBorders>
              <w:top w:val="single" w:sz="8" w:space="0" w:color="auto"/>
              <w:bottom w:val="single" w:sz="4" w:space="0" w:color="auto"/>
            </w:tcBorders>
          </w:tcPr>
          <w:p w14:paraId="218E58F1" w14:textId="77777777" w:rsidR="0005416B" w:rsidRPr="004C6CCE" w:rsidRDefault="0005416B" w:rsidP="00AD6747">
            <w:pPr>
              <w:jc w:val="center"/>
              <w:rPr>
                <w:rFonts w:cstheme="minorHAnsi"/>
                <w:sz w:val="18"/>
                <w:szCs w:val="18"/>
              </w:rPr>
            </w:pPr>
            <w:r w:rsidRPr="004C6CCE">
              <w:rPr>
                <w:rFonts w:cstheme="minorHAnsi"/>
                <w:sz w:val="18"/>
                <w:szCs w:val="18"/>
              </w:rPr>
              <w:t>Full Due to age ratio</w:t>
            </w:r>
          </w:p>
        </w:tc>
        <w:tc>
          <w:tcPr>
            <w:tcW w:w="1144" w:type="dxa"/>
            <w:gridSpan w:val="2"/>
            <w:vMerge w:val="restart"/>
            <w:tcBorders>
              <w:top w:val="single" w:sz="8" w:space="0" w:color="auto"/>
              <w:bottom w:val="single" w:sz="4" w:space="0" w:color="auto"/>
            </w:tcBorders>
            <w:shd w:val="clear" w:color="auto" w:fill="D9E2F3" w:themeFill="accent1" w:themeFillTint="33"/>
          </w:tcPr>
          <w:p w14:paraId="6CF6CBCC" w14:textId="77777777" w:rsidR="0005416B" w:rsidRPr="004C6CCE" w:rsidRDefault="0005416B" w:rsidP="00AD6747">
            <w:pPr>
              <w:jc w:val="center"/>
              <w:rPr>
                <w:rFonts w:cstheme="minorHAnsi"/>
                <w:b/>
                <w:sz w:val="18"/>
                <w:szCs w:val="18"/>
              </w:rPr>
            </w:pPr>
            <w:r w:rsidRPr="004C6CCE">
              <w:rPr>
                <w:rFonts w:cstheme="minorHAnsi"/>
                <w:b/>
                <w:sz w:val="18"/>
                <w:szCs w:val="18"/>
              </w:rPr>
              <w:t>Convert</w:t>
            </w:r>
          </w:p>
          <w:p w14:paraId="52F53E6E" w14:textId="77777777" w:rsidR="0005416B" w:rsidRPr="004C6CCE" w:rsidRDefault="0005416B" w:rsidP="00AD6747">
            <w:pPr>
              <w:jc w:val="center"/>
              <w:rPr>
                <w:rFonts w:cstheme="minorHAnsi"/>
                <w:b/>
                <w:sz w:val="18"/>
                <w:szCs w:val="18"/>
              </w:rPr>
            </w:pPr>
            <w:r w:rsidRPr="004C6CCE">
              <w:rPr>
                <w:rFonts w:cstheme="minorHAnsi"/>
                <w:b/>
                <w:sz w:val="18"/>
                <w:szCs w:val="18"/>
              </w:rPr>
              <w:t>34 HS Double Session Slots to Full Day-</w:t>
            </w:r>
          </w:p>
          <w:p w14:paraId="2568DC67" w14:textId="77777777" w:rsidR="0005416B" w:rsidRPr="004C6CCE" w:rsidRDefault="0005416B" w:rsidP="00AD6747">
            <w:pPr>
              <w:jc w:val="center"/>
              <w:rPr>
                <w:rFonts w:cstheme="minorHAnsi"/>
                <w:b/>
                <w:sz w:val="18"/>
                <w:szCs w:val="18"/>
              </w:rPr>
            </w:pPr>
            <w:r w:rsidRPr="004C6CCE">
              <w:rPr>
                <w:rFonts w:cstheme="minorHAnsi"/>
                <w:b/>
                <w:sz w:val="18"/>
                <w:szCs w:val="18"/>
              </w:rPr>
              <w:t>18 Slots</w:t>
            </w:r>
          </w:p>
        </w:tc>
        <w:tc>
          <w:tcPr>
            <w:tcW w:w="587" w:type="dxa"/>
            <w:vMerge w:val="restart"/>
            <w:tcBorders>
              <w:top w:val="single" w:sz="8" w:space="0" w:color="auto"/>
              <w:bottom w:val="single" w:sz="4" w:space="0" w:color="auto"/>
            </w:tcBorders>
            <w:shd w:val="clear" w:color="auto" w:fill="D9E2F3" w:themeFill="accent1" w:themeFillTint="33"/>
          </w:tcPr>
          <w:p w14:paraId="42DC181C" w14:textId="77777777" w:rsidR="0005416B" w:rsidRPr="004C6CCE" w:rsidRDefault="0005416B" w:rsidP="00B85399">
            <w:pPr>
              <w:jc w:val="center"/>
              <w:rPr>
                <w:rFonts w:cstheme="minorHAnsi"/>
                <w:b/>
                <w:sz w:val="18"/>
                <w:szCs w:val="18"/>
              </w:rPr>
            </w:pPr>
          </w:p>
          <w:p w14:paraId="1095C8F6" w14:textId="1E0F826D" w:rsidR="0005416B" w:rsidRPr="004C6CCE" w:rsidRDefault="0005416B" w:rsidP="00B85399">
            <w:pPr>
              <w:jc w:val="center"/>
              <w:rPr>
                <w:rFonts w:cstheme="minorHAnsi"/>
                <w:b/>
                <w:sz w:val="18"/>
                <w:szCs w:val="18"/>
              </w:rPr>
            </w:pPr>
            <w:r w:rsidRPr="004C6CCE">
              <w:rPr>
                <w:rFonts w:cstheme="minorHAnsi"/>
                <w:b/>
                <w:sz w:val="18"/>
                <w:szCs w:val="18"/>
              </w:rPr>
              <w:t>18</w:t>
            </w:r>
          </w:p>
        </w:tc>
        <w:tc>
          <w:tcPr>
            <w:tcW w:w="520" w:type="dxa"/>
            <w:vMerge w:val="restart"/>
            <w:tcBorders>
              <w:top w:val="single" w:sz="8" w:space="0" w:color="auto"/>
              <w:bottom w:val="single" w:sz="4" w:space="0" w:color="auto"/>
            </w:tcBorders>
            <w:shd w:val="clear" w:color="auto" w:fill="D9E2F3" w:themeFill="accent1" w:themeFillTint="33"/>
          </w:tcPr>
          <w:p w14:paraId="25D70F90" w14:textId="77777777" w:rsidR="0005416B" w:rsidRPr="004C6CCE" w:rsidRDefault="0005416B" w:rsidP="00B85399">
            <w:pPr>
              <w:jc w:val="center"/>
              <w:rPr>
                <w:rFonts w:cstheme="minorHAnsi"/>
                <w:b/>
                <w:sz w:val="18"/>
                <w:szCs w:val="18"/>
              </w:rPr>
            </w:pPr>
          </w:p>
          <w:p w14:paraId="5D4B303A" w14:textId="58934BFD" w:rsidR="0005416B" w:rsidRPr="004C6CCE" w:rsidRDefault="0005416B" w:rsidP="00B85399">
            <w:pPr>
              <w:jc w:val="center"/>
              <w:rPr>
                <w:rFonts w:cstheme="minorHAnsi"/>
                <w:b/>
                <w:sz w:val="18"/>
                <w:szCs w:val="18"/>
              </w:rPr>
            </w:pPr>
            <w:r w:rsidRPr="004C6CCE">
              <w:rPr>
                <w:rFonts w:cstheme="minorHAnsi"/>
                <w:b/>
                <w:sz w:val="18"/>
                <w:szCs w:val="18"/>
              </w:rPr>
              <w:t>X</w:t>
            </w:r>
          </w:p>
          <w:p w14:paraId="2885F704" w14:textId="77777777" w:rsidR="0005416B" w:rsidRPr="004C6CCE" w:rsidRDefault="0005416B" w:rsidP="00B85399">
            <w:pPr>
              <w:jc w:val="center"/>
              <w:rPr>
                <w:rFonts w:cstheme="minorHAnsi"/>
                <w:b/>
                <w:sz w:val="18"/>
                <w:szCs w:val="18"/>
              </w:rPr>
            </w:pPr>
          </w:p>
          <w:p w14:paraId="3662150B" w14:textId="77777777" w:rsidR="0005416B" w:rsidRPr="004C6CCE" w:rsidRDefault="0005416B" w:rsidP="00B85399">
            <w:pPr>
              <w:jc w:val="center"/>
              <w:rPr>
                <w:rFonts w:cstheme="minorHAnsi"/>
                <w:b/>
                <w:sz w:val="18"/>
                <w:szCs w:val="18"/>
              </w:rPr>
            </w:pPr>
          </w:p>
        </w:tc>
      </w:tr>
      <w:tr w:rsidR="0005416B" w:rsidRPr="00B31A85" w14:paraId="15438D91" w14:textId="77777777" w:rsidTr="009D0393">
        <w:trPr>
          <w:cantSplit/>
          <w:trHeight w:val="1134"/>
        </w:trPr>
        <w:tc>
          <w:tcPr>
            <w:tcW w:w="1157" w:type="dxa"/>
            <w:vMerge/>
          </w:tcPr>
          <w:p w14:paraId="3E78D82B" w14:textId="77777777" w:rsidR="0005416B" w:rsidRPr="00B31A85" w:rsidRDefault="0005416B" w:rsidP="00AD6747">
            <w:pPr>
              <w:rPr>
                <w:rFonts w:cstheme="minorHAnsi"/>
                <w:sz w:val="18"/>
                <w:szCs w:val="18"/>
              </w:rPr>
            </w:pPr>
          </w:p>
        </w:tc>
        <w:tc>
          <w:tcPr>
            <w:tcW w:w="957" w:type="dxa"/>
            <w:vMerge/>
            <w:textDirection w:val="btLr"/>
          </w:tcPr>
          <w:p w14:paraId="3D09B2AD" w14:textId="77777777" w:rsidR="0005416B" w:rsidRPr="00B31A85" w:rsidRDefault="0005416B" w:rsidP="00EA40EA">
            <w:pPr>
              <w:ind w:left="113" w:right="113"/>
              <w:rPr>
                <w:rFonts w:cstheme="minorHAnsi"/>
                <w:sz w:val="18"/>
                <w:szCs w:val="18"/>
              </w:rPr>
            </w:pPr>
          </w:p>
        </w:tc>
        <w:tc>
          <w:tcPr>
            <w:tcW w:w="1149" w:type="dxa"/>
            <w:tcBorders>
              <w:bottom w:val="single" w:sz="8" w:space="0" w:color="auto"/>
            </w:tcBorders>
          </w:tcPr>
          <w:p w14:paraId="38187482" w14:textId="77777777" w:rsidR="0005416B" w:rsidRPr="00B31A85" w:rsidRDefault="0005416B" w:rsidP="00AD6747">
            <w:pPr>
              <w:rPr>
                <w:rFonts w:cstheme="minorHAnsi"/>
                <w:sz w:val="18"/>
                <w:szCs w:val="18"/>
              </w:rPr>
            </w:pPr>
            <w:r w:rsidRPr="00B31A85">
              <w:rPr>
                <w:rFonts w:cstheme="minorHAnsi"/>
                <w:sz w:val="18"/>
                <w:szCs w:val="18"/>
              </w:rPr>
              <w:t>Apple PM</w:t>
            </w:r>
          </w:p>
        </w:tc>
        <w:tc>
          <w:tcPr>
            <w:tcW w:w="580" w:type="dxa"/>
            <w:tcBorders>
              <w:bottom w:val="single" w:sz="8" w:space="0" w:color="auto"/>
              <w:right w:val="single" w:sz="8" w:space="0" w:color="auto"/>
            </w:tcBorders>
            <w:shd w:val="clear" w:color="auto" w:fill="D0CECE" w:themeFill="background2" w:themeFillShade="E6"/>
          </w:tcPr>
          <w:p w14:paraId="1D3A7B04" w14:textId="77777777" w:rsidR="0005416B" w:rsidRPr="004C6CCE" w:rsidRDefault="0005416B" w:rsidP="00AD6747">
            <w:pPr>
              <w:jc w:val="center"/>
              <w:rPr>
                <w:rFonts w:cstheme="minorHAnsi"/>
                <w:sz w:val="18"/>
                <w:szCs w:val="18"/>
              </w:rPr>
            </w:pPr>
            <w:r w:rsidRPr="004C6CCE">
              <w:rPr>
                <w:rFonts w:cstheme="minorHAnsi"/>
                <w:sz w:val="18"/>
                <w:szCs w:val="18"/>
              </w:rPr>
              <w:t>17</w:t>
            </w:r>
          </w:p>
        </w:tc>
        <w:tc>
          <w:tcPr>
            <w:tcW w:w="596" w:type="dxa"/>
            <w:tcBorders>
              <w:left w:val="single" w:sz="8" w:space="0" w:color="auto"/>
              <w:bottom w:val="single" w:sz="8" w:space="0" w:color="auto"/>
            </w:tcBorders>
            <w:shd w:val="clear" w:color="auto" w:fill="D0CECE" w:themeFill="background2" w:themeFillShade="E6"/>
          </w:tcPr>
          <w:p w14:paraId="678E0F7C" w14:textId="77777777" w:rsidR="0005416B" w:rsidRPr="004C6CCE" w:rsidRDefault="0005416B" w:rsidP="00AD6747">
            <w:pPr>
              <w:jc w:val="center"/>
              <w:rPr>
                <w:rFonts w:cstheme="minorHAnsi"/>
                <w:sz w:val="18"/>
                <w:szCs w:val="18"/>
              </w:rPr>
            </w:pPr>
            <w:r w:rsidRPr="004C6CCE">
              <w:rPr>
                <w:rFonts w:cstheme="minorHAnsi"/>
                <w:sz w:val="18"/>
                <w:szCs w:val="18"/>
              </w:rPr>
              <w:t>X</w:t>
            </w:r>
          </w:p>
        </w:tc>
        <w:tc>
          <w:tcPr>
            <w:tcW w:w="1175" w:type="dxa"/>
            <w:tcBorders>
              <w:bottom w:val="single" w:sz="8" w:space="0" w:color="auto"/>
            </w:tcBorders>
          </w:tcPr>
          <w:p w14:paraId="4FF4E961" w14:textId="77777777" w:rsidR="0005416B" w:rsidRPr="004C6CCE" w:rsidRDefault="0005416B" w:rsidP="00AD6747">
            <w:pPr>
              <w:jc w:val="center"/>
              <w:rPr>
                <w:rFonts w:cstheme="minorHAnsi"/>
                <w:sz w:val="18"/>
                <w:szCs w:val="18"/>
              </w:rPr>
            </w:pPr>
            <w:r w:rsidRPr="004C6CCE">
              <w:rPr>
                <w:rFonts w:cstheme="minorHAnsi"/>
                <w:sz w:val="18"/>
                <w:szCs w:val="18"/>
              </w:rPr>
              <w:t>2</w:t>
            </w:r>
          </w:p>
          <w:p w14:paraId="01AA0635" w14:textId="77777777" w:rsidR="0005416B" w:rsidRPr="004C6CCE" w:rsidRDefault="0005416B" w:rsidP="00AD6747">
            <w:pPr>
              <w:jc w:val="center"/>
              <w:rPr>
                <w:rFonts w:cstheme="minorHAnsi"/>
                <w:sz w:val="18"/>
                <w:szCs w:val="18"/>
              </w:rPr>
            </w:pPr>
          </w:p>
          <w:p w14:paraId="72BCDC2B" w14:textId="77777777" w:rsidR="0005416B" w:rsidRPr="004C6CCE" w:rsidRDefault="0005416B" w:rsidP="00AD6747">
            <w:pPr>
              <w:jc w:val="center"/>
              <w:rPr>
                <w:rFonts w:cstheme="minorHAnsi"/>
                <w:sz w:val="18"/>
                <w:szCs w:val="18"/>
              </w:rPr>
            </w:pPr>
          </w:p>
        </w:tc>
        <w:tc>
          <w:tcPr>
            <w:tcW w:w="1166" w:type="dxa"/>
            <w:tcBorders>
              <w:bottom w:val="single" w:sz="8" w:space="0" w:color="auto"/>
            </w:tcBorders>
          </w:tcPr>
          <w:p w14:paraId="52575150" w14:textId="77777777" w:rsidR="0005416B" w:rsidRPr="004C6CCE" w:rsidRDefault="0005416B" w:rsidP="00AD6747">
            <w:pPr>
              <w:jc w:val="center"/>
              <w:rPr>
                <w:rFonts w:cstheme="minorHAnsi"/>
                <w:sz w:val="18"/>
                <w:szCs w:val="18"/>
              </w:rPr>
            </w:pPr>
            <w:r w:rsidRPr="004C6CCE">
              <w:rPr>
                <w:rFonts w:cstheme="minorHAnsi"/>
                <w:sz w:val="18"/>
                <w:szCs w:val="18"/>
              </w:rPr>
              <w:t>Waitlist 5 OI</w:t>
            </w:r>
          </w:p>
        </w:tc>
        <w:tc>
          <w:tcPr>
            <w:tcW w:w="1144" w:type="dxa"/>
            <w:gridSpan w:val="2"/>
            <w:vMerge/>
            <w:tcBorders>
              <w:bottom w:val="single" w:sz="8" w:space="0" w:color="auto"/>
            </w:tcBorders>
            <w:shd w:val="clear" w:color="auto" w:fill="D9E2F3" w:themeFill="accent1" w:themeFillTint="33"/>
          </w:tcPr>
          <w:p w14:paraId="7AD73A75" w14:textId="77777777" w:rsidR="0005416B" w:rsidRPr="004C6CCE" w:rsidRDefault="0005416B" w:rsidP="00AD6747">
            <w:pPr>
              <w:jc w:val="center"/>
              <w:rPr>
                <w:rFonts w:cstheme="minorHAnsi"/>
                <w:sz w:val="18"/>
                <w:szCs w:val="18"/>
              </w:rPr>
            </w:pPr>
          </w:p>
        </w:tc>
        <w:tc>
          <w:tcPr>
            <w:tcW w:w="587" w:type="dxa"/>
            <w:vMerge/>
            <w:tcBorders>
              <w:bottom w:val="single" w:sz="8" w:space="0" w:color="auto"/>
            </w:tcBorders>
            <w:shd w:val="clear" w:color="auto" w:fill="D9E2F3" w:themeFill="accent1" w:themeFillTint="33"/>
          </w:tcPr>
          <w:p w14:paraId="2DEA96E3" w14:textId="77777777" w:rsidR="0005416B" w:rsidRPr="004C6CCE" w:rsidRDefault="0005416B" w:rsidP="00B85399">
            <w:pPr>
              <w:jc w:val="center"/>
              <w:rPr>
                <w:rFonts w:cstheme="minorHAnsi"/>
                <w:b/>
                <w:sz w:val="18"/>
                <w:szCs w:val="18"/>
              </w:rPr>
            </w:pPr>
          </w:p>
        </w:tc>
        <w:tc>
          <w:tcPr>
            <w:tcW w:w="520" w:type="dxa"/>
            <w:vMerge/>
            <w:tcBorders>
              <w:bottom w:val="single" w:sz="8" w:space="0" w:color="auto"/>
            </w:tcBorders>
            <w:shd w:val="clear" w:color="auto" w:fill="D9E2F3" w:themeFill="accent1" w:themeFillTint="33"/>
          </w:tcPr>
          <w:p w14:paraId="1BAB4A06" w14:textId="77777777" w:rsidR="0005416B" w:rsidRPr="004C6CCE" w:rsidRDefault="0005416B" w:rsidP="00B85399">
            <w:pPr>
              <w:jc w:val="center"/>
              <w:rPr>
                <w:rFonts w:cstheme="minorHAnsi"/>
                <w:b/>
                <w:sz w:val="18"/>
                <w:szCs w:val="18"/>
              </w:rPr>
            </w:pPr>
          </w:p>
        </w:tc>
      </w:tr>
      <w:tr w:rsidR="009D0393" w:rsidRPr="00B31A85" w14:paraId="25D264A3" w14:textId="77777777" w:rsidTr="009D0393">
        <w:trPr>
          <w:cantSplit/>
          <w:trHeight w:val="1134"/>
        </w:trPr>
        <w:tc>
          <w:tcPr>
            <w:tcW w:w="1157" w:type="dxa"/>
          </w:tcPr>
          <w:p w14:paraId="5B9AAECB" w14:textId="77777777" w:rsidR="009D0393" w:rsidRPr="00B31A85" w:rsidRDefault="009D0393" w:rsidP="00AD6747">
            <w:pPr>
              <w:rPr>
                <w:rFonts w:cstheme="minorHAnsi"/>
                <w:b/>
                <w:sz w:val="18"/>
                <w:szCs w:val="18"/>
              </w:rPr>
            </w:pPr>
            <w:r w:rsidRPr="00B31A85">
              <w:rPr>
                <w:rFonts w:cstheme="minorHAnsi"/>
                <w:b/>
                <w:sz w:val="18"/>
                <w:szCs w:val="18"/>
              </w:rPr>
              <w:t>Total</w:t>
            </w:r>
          </w:p>
        </w:tc>
        <w:tc>
          <w:tcPr>
            <w:tcW w:w="957" w:type="dxa"/>
            <w:textDirection w:val="btLr"/>
          </w:tcPr>
          <w:p w14:paraId="583087A6" w14:textId="77777777" w:rsidR="009D0393" w:rsidRPr="00B31A85" w:rsidRDefault="009D0393" w:rsidP="00EA40EA">
            <w:pPr>
              <w:ind w:left="113" w:right="113"/>
              <w:rPr>
                <w:rFonts w:cstheme="minorHAnsi"/>
                <w:sz w:val="18"/>
                <w:szCs w:val="18"/>
              </w:rPr>
            </w:pPr>
          </w:p>
        </w:tc>
        <w:tc>
          <w:tcPr>
            <w:tcW w:w="1149" w:type="dxa"/>
            <w:tcBorders>
              <w:top w:val="single" w:sz="8" w:space="0" w:color="auto"/>
            </w:tcBorders>
          </w:tcPr>
          <w:p w14:paraId="58D0C657" w14:textId="77777777" w:rsidR="009D0393" w:rsidRPr="00B31A85" w:rsidRDefault="009D0393" w:rsidP="00AD6747">
            <w:pPr>
              <w:rPr>
                <w:rFonts w:cstheme="minorHAnsi"/>
                <w:sz w:val="18"/>
                <w:szCs w:val="18"/>
              </w:rPr>
            </w:pPr>
          </w:p>
        </w:tc>
        <w:tc>
          <w:tcPr>
            <w:tcW w:w="580" w:type="dxa"/>
            <w:tcBorders>
              <w:top w:val="single" w:sz="8" w:space="0" w:color="auto"/>
              <w:right w:val="single" w:sz="8" w:space="0" w:color="auto"/>
            </w:tcBorders>
            <w:shd w:val="clear" w:color="auto" w:fill="D0CECE" w:themeFill="background2" w:themeFillShade="E6"/>
          </w:tcPr>
          <w:p w14:paraId="22EA608B" w14:textId="260CF349" w:rsidR="000F158E" w:rsidRPr="004C6CCE" w:rsidRDefault="00390B60" w:rsidP="009C3BCE">
            <w:pPr>
              <w:jc w:val="center"/>
              <w:rPr>
                <w:rFonts w:cstheme="minorHAnsi"/>
                <w:b/>
                <w:sz w:val="18"/>
                <w:szCs w:val="18"/>
              </w:rPr>
            </w:pPr>
            <w:r w:rsidRPr="004C6CCE">
              <w:rPr>
                <w:rFonts w:cstheme="minorHAnsi"/>
                <w:b/>
                <w:sz w:val="18"/>
                <w:szCs w:val="18"/>
              </w:rPr>
              <w:t>HS</w:t>
            </w:r>
          </w:p>
          <w:p w14:paraId="04D39BAC" w14:textId="77777777" w:rsidR="000F158E" w:rsidRPr="004C6CCE" w:rsidRDefault="000F158E" w:rsidP="009C3BCE">
            <w:pPr>
              <w:jc w:val="center"/>
              <w:rPr>
                <w:rFonts w:cstheme="minorHAnsi"/>
                <w:b/>
                <w:sz w:val="18"/>
                <w:szCs w:val="18"/>
              </w:rPr>
            </w:pPr>
          </w:p>
          <w:p w14:paraId="5C55EC0B" w14:textId="14867217" w:rsidR="009D0393" w:rsidRPr="004C6CCE" w:rsidRDefault="009D0393" w:rsidP="009C3BCE">
            <w:pPr>
              <w:jc w:val="center"/>
              <w:rPr>
                <w:rFonts w:cstheme="minorHAnsi"/>
                <w:b/>
                <w:sz w:val="18"/>
                <w:szCs w:val="18"/>
              </w:rPr>
            </w:pPr>
            <w:r w:rsidRPr="004C6CCE">
              <w:rPr>
                <w:rFonts w:cstheme="minorHAnsi"/>
                <w:b/>
                <w:sz w:val="18"/>
                <w:szCs w:val="18"/>
              </w:rPr>
              <w:t>198</w:t>
            </w:r>
          </w:p>
        </w:tc>
        <w:tc>
          <w:tcPr>
            <w:tcW w:w="596" w:type="dxa"/>
            <w:tcBorders>
              <w:top w:val="single" w:sz="8" w:space="0" w:color="auto"/>
              <w:left w:val="single" w:sz="8" w:space="0" w:color="auto"/>
            </w:tcBorders>
            <w:shd w:val="clear" w:color="auto" w:fill="D0CECE" w:themeFill="background2" w:themeFillShade="E6"/>
          </w:tcPr>
          <w:p w14:paraId="598116D6" w14:textId="0E41C2E6" w:rsidR="000F158E" w:rsidRPr="004C6CCE" w:rsidRDefault="00390B60" w:rsidP="009C3BCE">
            <w:pPr>
              <w:jc w:val="center"/>
              <w:rPr>
                <w:rFonts w:cstheme="minorHAnsi"/>
                <w:b/>
                <w:sz w:val="18"/>
                <w:szCs w:val="18"/>
              </w:rPr>
            </w:pPr>
            <w:r w:rsidRPr="004C6CCE">
              <w:rPr>
                <w:rFonts w:cstheme="minorHAnsi"/>
                <w:b/>
                <w:sz w:val="18"/>
                <w:szCs w:val="18"/>
              </w:rPr>
              <w:t>EHS</w:t>
            </w:r>
          </w:p>
          <w:p w14:paraId="24505AE5" w14:textId="77777777" w:rsidR="000F158E" w:rsidRPr="004C6CCE" w:rsidRDefault="000F158E" w:rsidP="009C3BCE">
            <w:pPr>
              <w:jc w:val="center"/>
              <w:rPr>
                <w:rFonts w:cstheme="minorHAnsi"/>
                <w:b/>
                <w:sz w:val="18"/>
                <w:szCs w:val="18"/>
              </w:rPr>
            </w:pPr>
          </w:p>
          <w:p w14:paraId="674D462C" w14:textId="4855F2CC" w:rsidR="009D0393" w:rsidRPr="004C6CCE" w:rsidRDefault="009D0393" w:rsidP="009C3BCE">
            <w:pPr>
              <w:jc w:val="center"/>
              <w:rPr>
                <w:rFonts w:cstheme="minorHAnsi"/>
                <w:b/>
                <w:sz w:val="18"/>
                <w:szCs w:val="18"/>
              </w:rPr>
            </w:pPr>
            <w:r w:rsidRPr="004C6CCE">
              <w:rPr>
                <w:rFonts w:cstheme="minorHAnsi"/>
                <w:b/>
                <w:sz w:val="18"/>
                <w:szCs w:val="18"/>
              </w:rPr>
              <w:t>40</w:t>
            </w:r>
          </w:p>
        </w:tc>
        <w:tc>
          <w:tcPr>
            <w:tcW w:w="1175" w:type="dxa"/>
            <w:tcBorders>
              <w:top w:val="single" w:sz="8" w:space="0" w:color="auto"/>
            </w:tcBorders>
          </w:tcPr>
          <w:p w14:paraId="1A8A0092" w14:textId="77777777" w:rsidR="009D0393" w:rsidRPr="004C6CCE" w:rsidRDefault="009D0393" w:rsidP="00263FBA">
            <w:pPr>
              <w:jc w:val="center"/>
              <w:rPr>
                <w:rFonts w:cstheme="minorHAnsi"/>
                <w:b/>
                <w:sz w:val="18"/>
                <w:szCs w:val="18"/>
              </w:rPr>
            </w:pPr>
            <w:r w:rsidRPr="004C6CCE">
              <w:rPr>
                <w:rFonts w:cstheme="minorHAnsi"/>
                <w:b/>
                <w:sz w:val="18"/>
                <w:szCs w:val="18"/>
              </w:rPr>
              <w:t>85- HS</w:t>
            </w:r>
          </w:p>
          <w:p w14:paraId="3B449ACF" w14:textId="77777777" w:rsidR="009D0393" w:rsidRPr="004C6CCE" w:rsidRDefault="009D0393" w:rsidP="00263FBA">
            <w:pPr>
              <w:jc w:val="center"/>
              <w:rPr>
                <w:rFonts w:cstheme="minorHAnsi"/>
                <w:b/>
                <w:sz w:val="18"/>
                <w:szCs w:val="18"/>
              </w:rPr>
            </w:pPr>
            <w:r w:rsidRPr="004C6CCE">
              <w:rPr>
                <w:rFonts w:cstheme="minorHAnsi"/>
                <w:b/>
                <w:sz w:val="18"/>
                <w:szCs w:val="18"/>
              </w:rPr>
              <w:t>40- EHS</w:t>
            </w:r>
          </w:p>
        </w:tc>
        <w:tc>
          <w:tcPr>
            <w:tcW w:w="1166" w:type="dxa"/>
            <w:tcBorders>
              <w:top w:val="single" w:sz="8" w:space="0" w:color="auto"/>
            </w:tcBorders>
          </w:tcPr>
          <w:p w14:paraId="51F3D2C3" w14:textId="77777777" w:rsidR="009D0393" w:rsidRPr="004C6CCE" w:rsidRDefault="009D0393" w:rsidP="00263FBA">
            <w:pPr>
              <w:jc w:val="center"/>
              <w:rPr>
                <w:rFonts w:cstheme="minorHAnsi"/>
                <w:b/>
                <w:sz w:val="18"/>
                <w:szCs w:val="18"/>
              </w:rPr>
            </w:pPr>
            <w:r w:rsidRPr="004C6CCE">
              <w:rPr>
                <w:rFonts w:cstheme="minorHAnsi"/>
                <w:b/>
                <w:sz w:val="18"/>
                <w:szCs w:val="18"/>
              </w:rPr>
              <w:t>36- HS</w:t>
            </w:r>
          </w:p>
        </w:tc>
        <w:tc>
          <w:tcPr>
            <w:tcW w:w="552" w:type="dxa"/>
            <w:tcBorders>
              <w:top w:val="single" w:sz="8" w:space="0" w:color="auto"/>
            </w:tcBorders>
            <w:shd w:val="clear" w:color="auto" w:fill="D9E2F3" w:themeFill="accent1" w:themeFillTint="33"/>
          </w:tcPr>
          <w:p w14:paraId="0F040020" w14:textId="77777777" w:rsidR="000F158E" w:rsidRPr="004C6CCE" w:rsidRDefault="009D0393" w:rsidP="00263FBA">
            <w:pPr>
              <w:rPr>
                <w:rFonts w:cstheme="minorHAnsi"/>
                <w:b/>
                <w:sz w:val="18"/>
                <w:szCs w:val="18"/>
              </w:rPr>
            </w:pPr>
            <w:r w:rsidRPr="004C6CCE">
              <w:rPr>
                <w:rFonts w:cstheme="minorHAnsi"/>
                <w:b/>
                <w:sz w:val="18"/>
                <w:szCs w:val="18"/>
              </w:rPr>
              <w:t>HS</w:t>
            </w:r>
          </w:p>
          <w:p w14:paraId="547C034A" w14:textId="77777777" w:rsidR="000F158E" w:rsidRPr="004C6CCE" w:rsidRDefault="009D0393" w:rsidP="00263FBA">
            <w:pPr>
              <w:rPr>
                <w:rFonts w:cstheme="minorHAnsi"/>
                <w:b/>
                <w:sz w:val="18"/>
                <w:szCs w:val="18"/>
              </w:rPr>
            </w:pPr>
            <w:r w:rsidRPr="004C6CCE">
              <w:rPr>
                <w:rFonts w:cstheme="minorHAnsi"/>
                <w:b/>
                <w:sz w:val="18"/>
                <w:szCs w:val="18"/>
              </w:rPr>
              <w:t xml:space="preserve"> </w:t>
            </w:r>
          </w:p>
          <w:p w14:paraId="7A595575" w14:textId="4821D1D7" w:rsidR="009D0393" w:rsidRPr="004C6CCE" w:rsidRDefault="000F158E" w:rsidP="00263FBA">
            <w:pPr>
              <w:rPr>
                <w:rFonts w:cstheme="minorHAnsi"/>
                <w:b/>
                <w:sz w:val="18"/>
                <w:szCs w:val="18"/>
              </w:rPr>
            </w:pPr>
            <w:r w:rsidRPr="004C6CCE">
              <w:rPr>
                <w:rFonts w:cstheme="minorHAnsi"/>
                <w:b/>
                <w:sz w:val="18"/>
                <w:szCs w:val="18"/>
              </w:rPr>
              <w:t>-90</w:t>
            </w:r>
          </w:p>
        </w:tc>
        <w:tc>
          <w:tcPr>
            <w:tcW w:w="592" w:type="dxa"/>
            <w:tcBorders>
              <w:top w:val="single" w:sz="8" w:space="0" w:color="auto"/>
            </w:tcBorders>
            <w:shd w:val="clear" w:color="auto" w:fill="D9E2F3" w:themeFill="accent1" w:themeFillTint="33"/>
          </w:tcPr>
          <w:p w14:paraId="50305759" w14:textId="77777777" w:rsidR="009D0393" w:rsidRPr="004C6CCE" w:rsidRDefault="009D0393" w:rsidP="00AD6747">
            <w:pPr>
              <w:rPr>
                <w:rFonts w:cstheme="minorHAnsi"/>
                <w:b/>
                <w:sz w:val="18"/>
                <w:szCs w:val="18"/>
              </w:rPr>
            </w:pPr>
            <w:r w:rsidRPr="004C6CCE">
              <w:rPr>
                <w:rFonts w:cstheme="minorHAnsi"/>
                <w:b/>
                <w:sz w:val="18"/>
                <w:szCs w:val="18"/>
              </w:rPr>
              <w:t>EHS</w:t>
            </w:r>
          </w:p>
          <w:p w14:paraId="6993D642" w14:textId="77777777" w:rsidR="009D0393" w:rsidRPr="004C6CCE" w:rsidRDefault="009D0393" w:rsidP="00AD6747">
            <w:pPr>
              <w:rPr>
                <w:rFonts w:cstheme="minorHAnsi"/>
                <w:b/>
                <w:sz w:val="18"/>
                <w:szCs w:val="18"/>
              </w:rPr>
            </w:pPr>
          </w:p>
          <w:p w14:paraId="678F9584" w14:textId="77777777" w:rsidR="009D0393" w:rsidRPr="004C6CCE" w:rsidRDefault="009D0393" w:rsidP="00AD6747">
            <w:pPr>
              <w:rPr>
                <w:rFonts w:cstheme="minorHAnsi"/>
                <w:b/>
                <w:sz w:val="18"/>
                <w:szCs w:val="18"/>
              </w:rPr>
            </w:pPr>
            <w:r w:rsidRPr="004C6CCE">
              <w:rPr>
                <w:rFonts w:cstheme="minorHAnsi"/>
                <w:b/>
                <w:sz w:val="18"/>
                <w:szCs w:val="18"/>
              </w:rPr>
              <w:t>+24</w:t>
            </w:r>
          </w:p>
        </w:tc>
        <w:tc>
          <w:tcPr>
            <w:tcW w:w="587" w:type="dxa"/>
            <w:tcBorders>
              <w:top w:val="single" w:sz="8" w:space="0" w:color="auto"/>
            </w:tcBorders>
            <w:shd w:val="clear" w:color="auto" w:fill="D9E2F3" w:themeFill="accent1" w:themeFillTint="33"/>
          </w:tcPr>
          <w:p w14:paraId="0A67C63E" w14:textId="15452E51" w:rsidR="009D0393" w:rsidRPr="004C6CCE" w:rsidRDefault="00390B60" w:rsidP="00B85399">
            <w:pPr>
              <w:jc w:val="center"/>
              <w:rPr>
                <w:rFonts w:cstheme="minorHAnsi"/>
                <w:b/>
                <w:sz w:val="18"/>
                <w:szCs w:val="18"/>
              </w:rPr>
            </w:pPr>
            <w:r w:rsidRPr="004C6CCE">
              <w:rPr>
                <w:rFonts w:cstheme="minorHAnsi"/>
                <w:b/>
                <w:sz w:val="18"/>
                <w:szCs w:val="18"/>
              </w:rPr>
              <w:t>HS</w:t>
            </w:r>
          </w:p>
          <w:p w14:paraId="75D0BC73" w14:textId="77777777" w:rsidR="000F158E" w:rsidRPr="004C6CCE" w:rsidRDefault="000F158E" w:rsidP="00B85399">
            <w:pPr>
              <w:jc w:val="center"/>
              <w:rPr>
                <w:rFonts w:cstheme="minorHAnsi"/>
                <w:b/>
                <w:sz w:val="18"/>
                <w:szCs w:val="18"/>
              </w:rPr>
            </w:pPr>
          </w:p>
          <w:p w14:paraId="12587017" w14:textId="39BBD46A" w:rsidR="009D0393" w:rsidRPr="004C6CCE" w:rsidRDefault="00647825" w:rsidP="00B85399">
            <w:pPr>
              <w:jc w:val="center"/>
              <w:rPr>
                <w:rFonts w:cstheme="minorHAnsi"/>
                <w:b/>
                <w:sz w:val="18"/>
                <w:szCs w:val="18"/>
              </w:rPr>
            </w:pPr>
            <w:r w:rsidRPr="004C6CCE">
              <w:rPr>
                <w:rFonts w:cstheme="minorHAnsi"/>
                <w:b/>
                <w:sz w:val="18"/>
                <w:szCs w:val="18"/>
              </w:rPr>
              <w:t>108</w:t>
            </w:r>
          </w:p>
          <w:p w14:paraId="4A2CF178" w14:textId="5E781F02" w:rsidR="000F158E" w:rsidRPr="004C6CCE" w:rsidRDefault="000F158E" w:rsidP="00B85399">
            <w:pPr>
              <w:jc w:val="center"/>
              <w:rPr>
                <w:rFonts w:cstheme="minorHAnsi"/>
                <w:b/>
                <w:sz w:val="18"/>
                <w:szCs w:val="18"/>
              </w:rPr>
            </w:pPr>
          </w:p>
        </w:tc>
        <w:tc>
          <w:tcPr>
            <w:tcW w:w="520" w:type="dxa"/>
            <w:tcBorders>
              <w:top w:val="single" w:sz="8" w:space="0" w:color="auto"/>
            </w:tcBorders>
            <w:shd w:val="clear" w:color="auto" w:fill="D9E2F3" w:themeFill="accent1" w:themeFillTint="33"/>
          </w:tcPr>
          <w:p w14:paraId="3938643B" w14:textId="5BBB780F" w:rsidR="009D0393" w:rsidRPr="004C6CCE" w:rsidRDefault="00390B60" w:rsidP="00B85399">
            <w:pPr>
              <w:jc w:val="center"/>
              <w:rPr>
                <w:rFonts w:cstheme="minorHAnsi"/>
                <w:b/>
                <w:sz w:val="18"/>
                <w:szCs w:val="18"/>
              </w:rPr>
            </w:pPr>
            <w:r w:rsidRPr="004C6CCE">
              <w:rPr>
                <w:rFonts w:cstheme="minorHAnsi"/>
                <w:b/>
                <w:sz w:val="18"/>
                <w:szCs w:val="18"/>
              </w:rPr>
              <w:t>EHS</w:t>
            </w:r>
          </w:p>
          <w:p w14:paraId="2E88D185" w14:textId="77777777" w:rsidR="000F158E" w:rsidRPr="004C6CCE" w:rsidRDefault="000F158E" w:rsidP="00B85399">
            <w:pPr>
              <w:jc w:val="center"/>
              <w:rPr>
                <w:rFonts w:cstheme="minorHAnsi"/>
                <w:b/>
                <w:sz w:val="18"/>
                <w:szCs w:val="18"/>
              </w:rPr>
            </w:pPr>
          </w:p>
          <w:p w14:paraId="436A0AE4" w14:textId="30C5C7A5" w:rsidR="009D0393" w:rsidRPr="004C6CCE" w:rsidRDefault="00647825" w:rsidP="00B85399">
            <w:pPr>
              <w:jc w:val="center"/>
              <w:rPr>
                <w:rFonts w:cstheme="minorHAnsi"/>
                <w:b/>
                <w:sz w:val="18"/>
                <w:szCs w:val="18"/>
              </w:rPr>
            </w:pPr>
            <w:r w:rsidRPr="004C6CCE">
              <w:rPr>
                <w:rFonts w:cstheme="minorHAnsi"/>
                <w:b/>
                <w:sz w:val="18"/>
                <w:szCs w:val="18"/>
              </w:rPr>
              <w:t>64</w:t>
            </w:r>
          </w:p>
          <w:p w14:paraId="5630B667" w14:textId="64306CAB" w:rsidR="009D0393" w:rsidRPr="004C6CCE" w:rsidRDefault="009D0393" w:rsidP="00B85399">
            <w:pPr>
              <w:jc w:val="center"/>
              <w:rPr>
                <w:rFonts w:cstheme="minorHAnsi"/>
                <w:b/>
                <w:sz w:val="18"/>
                <w:szCs w:val="18"/>
              </w:rPr>
            </w:pPr>
          </w:p>
        </w:tc>
      </w:tr>
    </w:tbl>
    <w:p w14:paraId="136B852E" w14:textId="77777777" w:rsidR="00A32705" w:rsidRPr="00B31A85" w:rsidRDefault="00A32705" w:rsidP="00601718">
      <w:pPr>
        <w:spacing w:after="0" w:line="480" w:lineRule="auto"/>
        <w:rPr>
          <w:rFonts w:cstheme="minorHAnsi"/>
          <w:sz w:val="16"/>
          <w:szCs w:val="16"/>
        </w:rPr>
      </w:pPr>
    </w:p>
    <w:p w14:paraId="1EE0DF86" w14:textId="77777777" w:rsidR="00A32705" w:rsidRPr="00B31A85" w:rsidRDefault="00A32705" w:rsidP="00601718">
      <w:pPr>
        <w:spacing w:after="0" w:line="480" w:lineRule="auto"/>
        <w:rPr>
          <w:rFonts w:cstheme="minorHAnsi"/>
          <w:sz w:val="24"/>
          <w:szCs w:val="24"/>
        </w:rPr>
      </w:pPr>
    </w:p>
    <w:p w14:paraId="68836DB4" w14:textId="5B83261B" w:rsidR="000B148B" w:rsidRPr="000F6024" w:rsidRDefault="00263FBA" w:rsidP="000F6024">
      <w:pPr>
        <w:spacing w:after="0" w:line="480" w:lineRule="auto"/>
        <w:rPr>
          <w:rFonts w:cstheme="minorHAnsi"/>
          <w:sz w:val="24"/>
          <w:szCs w:val="24"/>
        </w:rPr>
      </w:pPr>
      <w:r w:rsidRPr="00B31A85">
        <w:rPr>
          <w:rFonts w:cstheme="minorHAnsi"/>
          <w:sz w:val="24"/>
          <w:szCs w:val="24"/>
        </w:rPr>
        <w:t xml:space="preserve">The above chart is highlighting the current data for the Center-based Head Start classrooms.  </w:t>
      </w:r>
      <w:r w:rsidR="009D0393" w:rsidRPr="00B31A85">
        <w:rPr>
          <w:rFonts w:cstheme="minorHAnsi"/>
          <w:sz w:val="24"/>
          <w:szCs w:val="24"/>
        </w:rPr>
        <w:t>E</w:t>
      </w:r>
      <w:r w:rsidRPr="00B31A85">
        <w:rPr>
          <w:rFonts w:cstheme="minorHAnsi"/>
          <w:sz w:val="24"/>
          <w:szCs w:val="24"/>
        </w:rPr>
        <w:t xml:space="preserve">ach </w:t>
      </w:r>
      <w:r w:rsidR="00A32705" w:rsidRPr="00B31A85">
        <w:rPr>
          <w:rFonts w:cstheme="minorHAnsi"/>
          <w:sz w:val="24"/>
          <w:szCs w:val="24"/>
        </w:rPr>
        <w:t xml:space="preserve">of the </w:t>
      </w:r>
      <w:r w:rsidRPr="00B31A85">
        <w:rPr>
          <w:rFonts w:cstheme="minorHAnsi"/>
          <w:sz w:val="24"/>
          <w:szCs w:val="24"/>
        </w:rPr>
        <w:t xml:space="preserve">5 </w:t>
      </w:r>
      <w:proofErr w:type="gramStart"/>
      <w:r w:rsidR="00A32705" w:rsidRPr="00B31A85">
        <w:rPr>
          <w:rFonts w:cstheme="minorHAnsi"/>
          <w:sz w:val="24"/>
          <w:szCs w:val="24"/>
        </w:rPr>
        <w:t>center-based</w:t>
      </w:r>
      <w:proofErr w:type="gramEnd"/>
      <w:r w:rsidR="00A32705" w:rsidRPr="00B31A85">
        <w:rPr>
          <w:rFonts w:cstheme="minorHAnsi"/>
          <w:sz w:val="24"/>
          <w:szCs w:val="24"/>
        </w:rPr>
        <w:t xml:space="preserve"> EHS classrooms are full and</w:t>
      </w:r>
      <w:r w:rsidRPr="00B31A85">
        <w:rPr>
          <w:rFonts w:cstheme="minorHAnsi"/>
          <w:sz w:val="24"/>
          <w:szCs w:val="24"/>
        </w:rPr>
        <w:t xml:space="preserve"> </w:t>
      </w:r>
      <w:r w:rsidR="009F1337" w:rsidRPr="00B31A85">
        <w:rPr>
          <w:rFonts w:cstheme="minorHAnsi"/>
          <w:sz w:val="24"/>
          <w:szCs w:val="24"/>
        </w:rPr>
        <w:t>there are 20 families on the wait</w:t>
      </w:r>
      <w:r w:rsidRPr="00B31A85">
        <w:rPr>
          <w:rFonts w:cstheme="minorHAnsi"/>
          <w:sz w:val="24"/>
          <w:szCs w:val="24"/>
        </w:rPr>
        <w:t xml:space="preserve"> list.  Many of the HS families currently enrolled in the Cloud Room double session classrooms are awaiting openings in a full day classroom.  Due to staff shortages and the decision to provide as many eligible </w:t>
      </w:r>
      <w:proofErr w:type="gramStart"/>
      <w:r w:rsidRPr="00B31A85">
        <w:rPr>
          <w:rFonts w:cstheme="minorHAnsi"/>
          <w:sz w:val="24"/>
          <w:szCs w:val="24"/>
        </w:rPr>
        <w:t>families</w:t>
      </w:r>
      <w:proofErr w:type="gramEnd"/>
      <w:r w:rsidRPr="00B31A85">
        <w:rPr>
          <w:rFonts w:cstheme="minorHAnsi"/>
          <w:sz w:val="24"/>
          <w:szCs w:val="24"/>
        </w:rPr>
        <w:t xml:space="preserve"> with services, the recipient opened a double session classroom to maximize the number of children who could be served.  Some of these children also attend the </w:t>
      </w:r>
      <w:r w:rsidRPr="00B31A85">
        <w:rPr>
          <w:rFonts w:cstheme="minorHAnsi"/>
          <w:sz w:val="24"/>
          <w:szCs w:val="24"/>
        </w:rPr>
        <w:lastRenderedPageBreak/>
        <w:t xml:space="preserve">local Pre-K programs.  During the fall of 2022, a survey was distributed to currently enrolled families.  Survey responses indicated that </w:t>
      </w:r>
      <w:proofErr w:type="gramStart"/>
      <w:r w:rsidRPr="00B31A85">
        <w:rPr>
          <w:rFonts w:cstheme="minorHAnsi"/>
          <w:sz w:val="24"/>
          <w:szCs w:val="24"/>
        </w:rPr>
        <w:t>a majority of</w:t>
      </w:r>
      <w:proofErr w:type="gramEnd"/>
      <w:r w:rsidRPr="00B31A85">
        <w:rPr>
          <w:rFonts w:cstheme="minorHAnsi"/>
          <w:sz w:val="24"/>
          <w:szCs w:val="24"/>
        </w:rPr>
        <w:t xml:space="preserve"> families needed full day, center-based </w:t>
      </w:r>
      <w:r w:rsidR="009D0393" w:rsidRPr="00B31A85">
        <w:rPr>
          <w:rFonts w:cstheme="minorHAnsi"/>
          <w:sz w:val="24"/>
          <w:szCs w:val="24"/>
        </w:rPr>
        <w:t xml:space="preserve">Head Start </w:t>
      </w:r>
      <w:r w:rsidRPr="00B31A85">
        <w:rPr>
          <w:rFonts w:cstheme="minorHAnsi"/>
          <w:sz w:val="24"/>
          <w:szCs w:val="24"/>
        </w:rPr>
        <w:t xml:space="preserve">services </w:t>
      </w:r>
      <w:r w:rsidR="009D0393" w:rsidRPr="00B31A85">
        <w:rPr>
          <w:rFonts w:cstheme="minorHAnsi"/>
          <w:sz w:val="24"/>
          <w:szCs w:val="24"/>
        </w:rPr>
        <w:t xml:space="preserve">five days per week </w:t>
      </w:r>
      <w:r w:rsidRPr="00B31A85">
        <w:rPr>
          <w:rFonts w:cstheme="minorHAnsi"/>
          <w:sz w:val="24"/>
          <w:szCs w:val="24"/>
        </w:rPr>
        <w:t xml:space="preserve">and many </w:t>
      </w:r>
      <w:r w:rsidR="009D0393" w:rsidRPr="00B31A85">
        <w:rPr>
          <w:rFonts w:cstheme="minorHAnsi"/>
          <w:sz w:val="24"/>
          <w:szCs w:val="24"/>
        </w:rPr>
        <w:t xml:space="preserve">required services for children 2-3 years of age. </w:t>
      </w:r>
      <w:r w:rsidRPr="00B31A85">
        <w:rPr>
          <w:rFonts w:cstheme="minorHAnsi"/>
          <w:sz w:val="24"/>
          <w:szCs w:val="24"/>
        </w:rPr>
        <w:t xml:space="preserve">  </w:t>
      </w:r>
      <w:r w:rsidR="008D6C42" w:rsidRPr="00B31A85">
        <w:rPr>
          <w:rFonts w:cstheme="minorHAnsi"/>
          <w:sz w:val="24"/>
          <w:szCs w:val="24"/>
        </w:rPr>
        <w:t xml:space="preserve">Of the 34 families who responded 76% responded that a full day, center-based program schedule worked best for their family. </w:t>
      </w:r>
      <w:r w:rsidRPr="00B31A85">
        <w:rPr>
          <w:rFonts w:cstheme="minorHAnsi"/>
          <w:sz w:val="24"/>
          <w:szCs w:val="24"/>
        </w:rPr>
        <w:t xml:space="preserve"> </w:t>
      </w:r>
      <w:r w:rsidR="009D0393" w:rsidRPr="00B31A85">
        <w:rPr>
          <w:rFonts w:cstheme="minorHAnsi"/>
          <w:sz w:val="24"/>
          <w:szCs w:val="24"/>
        </w:rPr>
        <w:t xml:space="preserve">The double session program option no longer meets the needs of families.  Research has shown that children are better prepared for kindergarten when they have more consistent exposure to early childhood learning experiences.  Extending the duration of time that children attend program will better prepare them for kindergarten.  All Head Start children will receive 5 full days of services, 6 hours per day, and 130 days per year.  EHS children will receive services year-round.  A full array of HS and EHS services will be </w:t>
      </w:r>
      <w:proofErr w:type="gramStart"/>
      <w:r w:rsidR="009D0393" w:rsidRPr="00B31A85">
        <w:rPr>
          <w:rFonts w:cstheme="minorHAnsi"/>
          <w:sz w:val="24"/>
          <w:szCs w:val="24"/>
        </w:rPr>
        <w:t>received</w:t>
      </w:r>
      <w:proofErr w:type="gramEnd"/>
      <w:r w:rsidR="009D0393" w:rsidRPr="00B31A85">
        <w:rPr>
          <w:rFonts w:cstheme="minorHAnsi"/>
          <w:sz w:val="24"/>
          <w:szCs w:val="24"/>
        </w:rPr>
        <w:t xml:space="preserve"> and the program will operate in compliance with all HS Performance Standards and the HS Act.  </w:t>
      </w:r>
    </w:p>
    <w:p w14:paraId="15147260" w14:textId="77777777" w:rsidR="000B148B" w:rsidRPr="00B31A85" w:rsidRDefault="000B148B" w:rsidP="00F00933">
      <w:pPr>
        <w:spacing w:after="0" w:line="240" w:lineRule="auto"/>
        <w:rPr>
          <w:rFonts w:cstheme="minorHAnsi"/>
          <w:b/>
          <w:sz w:val="24"/>
          <w:szCs w:val="24"/>
          <w:u w:val="single"/>
        </w:rPr>
      </w:pPr>
    </w:p>
    <w:p w14:paraId="4C749A80" w14:textId="77777777" w:rsidR="009D0393" w:rsidRPr="00B31A85" w:rsidRDefault="009D0393" w:rsidP="00F00933">
      <w:pPr>
        <w:spacing w:after="0" w:line="240" w:lineRule="auto"/>
        <w:rPr>
          <w:rFonts w:cstheme="minorHAnsi"/>
          <w:b/>
          <w:sz w:val="24"/>
          <w:szCs w:val="24"/>
          <w:u w:val="single"/>
        </w:rPr>
      </w:pPr>
      <w:r w:rsidRPr="00B31A85">
        <w:rPr>
          <w:rFonts w:cstheme="minorHAnsi"/>
          <w:b/>
          <w:sz w:val="24"/>
          <w:szCs w:val="24"/>
          <w:u w:val="single"/>
        </w:rPr>
        <w:t>IMPORTANT INSIGHT REGARDING Change in Scope Request</w:t>
      </w:r>
    </w:p>
    <w:p w14:paraId="3058013C" w14:textId="77777777" w:rsidR="00F00933" w:rsidRPr="00B31A85" w:rsidRDefault="00F00933" w:rsidP="00F00933">
      <w:pPr>
        <w:spacing w:after="0" w:line="480" w:lineRule="auto"/>
        <w:rPr>
          <w:rFonts w:cstheme="minorHAnsi"/>
          <w:sz w:val="24"/>
          <w:szCs w:val="24"/>
        </w:rPr>
      </w:pPr>
    </w:p>
    <w:p w14:paraId="3B342161" w14:textId="77777777" w:rsidR="009D0393" w:rsidRPr="00B31A85" w:rsidRDefault="009D0393" w:rsidP="00F00933">
      <w:pPr>
        <w:spacing w:after="0" w:line="480" w:lineRule="auto"/>
        <w:rPr>
          <w:rFonts w:cstheme="minorHAnsi"/>
          <w:sz w:val="24"/>
          <w:szCs w:val="24"/>
        </w:rPr>
      </w:pPr>
      <w:r w:rsidRPr="00B31A85">
        <w:rPr>
          <w:rFonts w:cstheme="minorHAnsi"/>
          <w:sz w:val="24"/>
          <w:szCs w:val="24"/>
        </w:rPr>
        <w:t>At first glance, the request to reduce/convert current</w:t>
      </w:r>
      <w:r w:rsidR="00F00933" w:rsidRPr="00B31A85">
        <w:rPr>
          <w:rFonts w:cstheme="minorHAnsi"/>
          <w:sz w:val="24"/>
          <w:szCs w:val="24"/>
        </w:rPr>
        <w:t>ly funded enrollment slots a</w:t>
      </w:r>
      <w:r w:rsidR="00E00FDA" w:rsidRPr="00B31A85">
        <w:rPr>
          <w:rFonts w:cstheme="minorHAnsi"/>
          <w:sz w:val="24"/>
          <w:szCs w:val="24"/>
        </w:rPr>
        <w:t>ppear high</w:t>
      </w:r>
      <w:r w:rsidR="00F00933" w:rsidRPr="00B31A85">
        <w:rPr>
          <w:rFonts w:cstheme="minorHAnsi"/>
          <w:sz w:val="24"/>
          <w:szCs w:val="24"/>
        </w:rPr>
        <w:t>:</w:t>
      </w:r>
    </w:p>
    <w:p w14:paraId="3FC9E644" w14:textId="5B3D3129" w:rsidR="00F00933" w:rsidRDefault="00FF2330" w:rsidP="00F00933">
      <w:pPr>
        <w:spacing w:after="0" w:line="276" w:lineRule="auto"/>
        <w:rPr>
          <w:rFonts w:cstheme="minorHAnsi"/>
          <w:sz w:val="24"/>
          <w:szCs w:val="24"/>
        </w:rPr>
      </w:pPr>
      <w:r w:rsidRPr="00FF2330">
        <w:rPr>
          <w:noProof/>
        </w:rPr>
        <w:drawing>
          <wp:inline distT="0" distB="0" distL="0" distR="0" wp14:anchorId="746C801F" wp14:editId="58B56E3C">
            <wp:extent cx="3889375" cy="14814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9375" cy="1481455"/>
                    </a:xfrm>
                    <a:prstGeom prst="rect">
                      <a:avLst/>
                    </a:prstGeom>
                    <a:noFill/>
                    <a:ln>
                      <a:noFill/>
                    </a:ln>
                  </pic:spPr>
                </pic:pic>
              </a:graphicData>
            </a:graphic>
          </wp:inline>
        </w:drawing>
      </w:r>
    </w:p>
    <w:p w14:paraId="5593DB2B" w14:textId="77777777" w:rsidR="00FF2330" w:rsidRPr="00B31A85" w:rsidRDefault="00FF2330" w:rsidP="00F00933">
      <w:pPr>
        <w:spacing w:after="0" w:line="276" w:lineRule="auto"/>
        <w:rPr>
          <w:rFonts w:cstheme="minorHAnsi"/>
          <w:sz w:val="24"/>
          <w:szCs w:val="24"/>
        </w:rPr>
      </w:pPr>
    </w:p>
    <w:p w14:paraId="3F939F10" w14:textId="7F508C52" w:rsidR="00717AAD" w:rsidRPr="00B31A85" w:rsidRDefault="00F00933" w:rsidP="00F00933">
      <w:pPr>
        <w:pStyle w:val="ListParagraph"/>
        <w:numPr>
          <w:ilvl w:val="0"/>
          <w:numId w:val="13"/>
        </w:numPr>
        <w:spacing w:after="0" w:line="480" w:lineRule="auto"/>
        <w:rPr>
          <w:rFonts w:cstheme="minorHAnsi"/>
          <w:sz w:val="24"/>
          <w:szCs w:val="24"/>
        </w:rPr>
      </w:pPr>
      <w:r w:rsidRPr="00B31A85">
        <w:rPr>
          <w:rFonts w:cstheme="minorHAnsi"/>
          <w:sz w:val="24"/>
          <w:szCs w:val="24"/>
        </w:rPr>
        <w:t xml:space="preserve">Of the 198 CB HS Slots, 94 are Double Session.  </w:t>
      </w:r>
    </w:p>
    <w:p w14:paraId="1D49F2EB" w14:textId="77777777" w:rsidR="00717AAD" w:rsidRPr="00B31A85" w:rsidRDefault="00717AAD" w:rsidP="00CD57B6">
      <w:pPr>
        <w:pStyle w:val="ListParagraph"/>
        <w:numPr>
          <w:ilvl w:val="1"/>
          <w:numId w:val="13"/>
        </w:numPr>
        <w:spacing w:after="0" w:line="480" w:lineRule="auto"/>
        <w:rPr>
          <w:rFonts w:cstheme="minorHAnsi"/>
          <w:sz w:val="24"/>
          <w:szCs w:val="24"/>
        </w:rPr>
      </w:pPr>
      <w:r w:rsidRPr="00B31A85">
        <w:rPr>
          <w:rFonts w:cstheme="minorHAnsi"/>
          <w:sz w:val="24"/>
          <w:szCs w:val="24"/>
        </w:rPr>
        <w:lastRenderedPageBreak/>
        <w:t>The double session options provide 3.5 hrs. per day/ 4 days per week/ 139 days per year.  This schedule does not meet the needs of working families or provide the length of time early learners need to be ready for kindergarten.</w:t>
      </w:r>
    </w:p>
    <w:p w14:paraId="38F8ED80" w14:textId="77777777" w:rsidR="00F00933" w:rsidRPr="00B31A85" w:rsidRDefault="00F00933" w:rsidP="00F00933">
      <w:pPr>
        <w:pStyle w:val="ListParagraph"/>
        <w:numPr>
          <w:ilvl w:val="1"/>
          <w:numId w:val="13"/>
        </w:numPr>
        <w:spacing w:after="0" w:line="480" w:lineRule="auto"/>
        <w:rPr>
          <w:rFonts w:cstheme="minorHAnsi"/>
          <w:sz w:val="24"/>
          <w:szCs w:val="24"/>
        </w:rPr>
      </w:pPr>
      <w:r w:rsidRPr="00B31A85">
        <w:rPr>
          <w:rFonts w:cstheme="minorHAnsi"/>
          <w:sz w:val="24"/>
          <w:szCs w:val="24"/>
        </w:rPr>
        <w:t>The double session class</w:t>
      </w:r>
      <w:r w:rsidR="009F1337" w:rsidRPr="00B31A85">
        <w:rPr>
          <w:rFonts w:cstheme="minorHAnsi"/>
          <w:sz w:val="24"/>
          <w:szCs w:val="24"/>
        </w:rPr>
        <w:t>es in Granville are</w:t>
      </w:r>
      <w:r w:rsidRPr="00B31A85">
        <w:rPr>
          <w:rFonts w:cstheme="minorHAnsi"/>
          <w:sz w:val="24"/>
          <w:szCs w:val="24"/>
        </w:rPr>
        <w:t xml:space="preserve"> not full. </w:t>
      </w:r>
      <w:r w:rsidR="009F1337" w:rsidRPr="00B31A85">
        <w:rPr>
          <w:rFonts w:cstheme="minorHAnsi"/>
          <w:sz w:val="24"/>
          <w:szCs w:val="24"/>
        </w:rPr>
        <w:t xml:space="preserve"> The morning session has 15 children with only 2 enrolled in the PM session; the waitlist has 4 over income children.</w:t>
      </w:r>
      <w:r w:rsidRPr="00B31A85">
        <w:rPr>
          <w:rFonts w:cstheme="minorHAnsi"/>
          <w:sz w:val="24"/>
          <w:szCs w:val="24"/>
        </w:rPr>
        <w:t xml:space="preserve">  The classroom</w:t>
      </w:r>
      <w:r w:rsidR="00E00FDA" w:rsidRPr="00B31A85">
        <w:rPr>
          <w:rFonts w:cstheme="minorHAnsi"/>
          <w:sz w:val="24"/>
          <w:szCs w:val="24"/>
        </w:rPr>
        <w:t xml:space="preserve"> </w:t>
      </w:r>
      <w:proofErr w:type="gramStart"/>
      <w:r w:rsidR="00E00FDA" w:rsidRPr="00B31A85">
        <w:rPr>
          <w:rFonts w:cstheme="minorHAnsi"/>
          <w:sz w:val="24"/>
          <w:szCs w:val="24"/>
        </w:rPr>
        <w:t>is</w:t>
      </w:r>
      <w:r w:rsidRPr="00B31A85">
        <w:rPr>
          <w:rFonts w:cstheme="minorHAnsi"/>
          <w:sz w:val="24"/>
          <w:szCs w:val="24"/>
        </w:rPr>
        <w:t xml:space="preserve"> located in</w:t>
      </w:r>
      <w:proofErr w:type="gramEnd"/>
      <w:r w:rsidRPr="00B31A85">
        <w:rPr>
          <w:rFonts w:cstheme="minorHAnsi"/>
          <w:sz w:val="24"/>
          <w:szCs w:val="24"/>
        </w:rPr>
        <w:t xml:space="preserve"> the Granville Elementary School which </w:t>
      </w:r>
      <w:r w:rsidR="00E00FDA" w:rsidRPr="00B31A85">
        <w:rPr>
          <w:rFonts w:cstheme="minorHAnsi"/>
          <w:sz w:val="24"/>
          <w:szCs w:val="24"/>
        </w:rPr>
        <w:t xml:space="preserve">now </w:t>
      </w:r>
      <w:r w:rsidRPr="00B31A85">
        <w:rPr>
          <w:rFonts w:cstheme="minorHAnsi"/>
          <w:sz w:val="24"/>
          <w:szCs w:val="24"/>
        </w:rPr>
        <w:t>offers full day Pre-K.  The need for full day</w:t>
      </w:r>
      <w:r w:rsidR="00E00FDA" w:rsidRPr="00B31A85">
        <w:rPr>
          <w:rFonts w:cstheme="minorHAnsi"/>
          <w:sz w:val="24"/>
          <w:szCs w:val="24"/>
        </w:rPr>
        <w:t xml:space="preserve"> services</w:t>
      </w:r>
      <w:r w:rsidRPr="00B31A85">
        <w:rPr>
          <w:rFonts w:cstheme="minorHAnsi"/>
          <w:sz w:val="24"/>
          <w:szCs w:val="24"/>
        </w:rPr>
        <w:t xml:space="preserve"> far surpasses the need for double session</w:t>
      </w:r>
      <w:r w:rsidR="00E00FDA" w:rsidRPr="00B31A85">
        <w:rPr>
          <w:rFonts w:cstheme="minorHAnsi"/>
          <w:sz w:val="24"/>
          <w:szCs w:val="24"/>
        </w:rPr>
        <w:t xml:space="preserve"> programming.  This is</w:t>
      </w:r>
      <w:r w:rsidRPr="00B31A85">
        <w:rPr>
          <w:rFonts w:cstheme="minorHAnsi"/>
          <w:sz w:val="24"/>
          <w:szCs w:val="24"/>
        </w:rPr>
        <w:t xml:space="preserve"> indicated by lack of wait list, vacant slots, and changes to the community as </w:t>
      </w:r>
      <w:r w:rsidR="00E00FDA" w:rsidRPr="00B31A85">
        <w:rPr>
          <w:rFonts w:cstheme="minorHAnsi"/>
          <w:sz w:val="24"/>
          <w:szCs w:val="24"/>
        </w:rPr>
        <w:t>discussed in the overview of the Community Needs Assessment</w:t>
      </w:r>
      <w:r w:rsidR="009F1337" w:rsidRPr="00B31A85">
        <w:rPr>
          <w:rFonts w:cstheme="minorHAnsi"/>
          <w:sz w:val="24"/>
          <w:szCs w:val="24"/>
        </w:rPr>
        <w:t>.</w:t>
      </w:r>
    </w:p>
    <w:p w14:paraId="40BC0FF5" w14:textId="55E614FC" w:rsidR="000B148B" w:rsidRPr="00B31A85" w:rsidRDefault="00717AAD" w:rsidP="003E6ED1">
      <w:pPr>
        <w:pStyle w:val="ListParagraph"/>
        <w:numPr>
          <w:ilvl w:val="2"/>
          <w:numId w:val="13"/>
        </w:numPr>
        <w:spacing w:after="0" w:line="480" w:lineRule="auto"/>
        <w:rPr>
          <w:rFonts w:cstheme="minorHAnsi"/>
          <w:sz w:val="24"/>
          <w:szCs w:val="24"/>
        </w:rPr>
      </w:pPr>
      <w:r w:rsidRPr="00B31A85">
        <w:rPr>
          <w:rFonts w:cstheme="minorHAnsi"/>
          <w:sz w:val="24"/>
          <w:szCs w:val="24"/>
        </w:rPr>
        <w:t>Th</w:t>
      </w:r>
      <w:r w:rsidR="009F1337" w:rsidRPr="00B31A85">
        <w:rPr>
          <w:rFonts w:cstheme="minorHAnsi"/>
          <w:sz w:val="24"/>
          <w:szCs w:val="24"/>
        </w:rPr>
        <w:t xml:space="preserve">e proposed conversion to full day </w:t>
      </w:r>
      <w:r w:rsidRPr="00B31A85">
        <w:rPr>
          <w:rFonts w:cstheme="minorHAnsi"/>
          <w:sz w:val="24"/>
          <w:szCs w:val="24"/>
        </w:rPr>
        <w:t>w</w:t>
      </w:r>
      <w:r w:rsidR="00E00FDA" w:rsidRPr="00B31A85">
        <w:rPr>
          <w:rFonts w:cstheme="minorHAnsi"/>
          <w:sz w:val="24"/>
          <w:szCs w:val="24"/>
        </w:rPr>
        <w:t>ill</w:t>
      </w:r>
      <w:r w:rsidRPr="00B31A85">
        <w:rPr>
          <w:rFonts w:cstheme="minorHAnsi"/>
          <w:sz w:val="24"/>
          <w:szCs w:val="24"/>
        </w:rPr>
        <w:t xml:space="preserve"> provide children with extended services:  5 full days per week/ 6 hrs</w:t>
      </w:r>
      <w:r w:rsidR="001F371A">
        <w:rPr>
          <w:rFonts w:cstheme="minorHAnsi"/>
          <w:sz w:val="24"/>
          <w:szCs w:val="24"/>
        </w:rPr>
        <w:t>.</w:t>
      </w:r>
      <w:r w:rsidRPr="00B31A85">
        <w:rPr>
          <w:rFonts w:cstheme="minorHAnsi"/>
          <w:sz w:val="24"/>
          <w:szCs w:val="24"/>
        </w:rPr>
        <w:t xml:space="preserve"> per day, 173 days per year.</w:t>
      </w:r>
    </w:p>
    <w:p w14:paraId="09BCF649" w14:textId="77777777" w:rsidR="00717AAD" w:rsidRPr="00B31A85" w:rsidRDefault="00717AAD" w:rsidP="003E6ED1">
      <w:pPr>
        <w:pStyle w:val="ListParagraph"/>
        <w:numPr>
          <w:ilvl w:val="2"/>
          <w:numId w:val="13"/>
        </w:numPr>
        <w:spacing w:after="0" w:line="480" w:lineRule="auto"/>
        <w:rPr>
          <w:rFonts w:cstheme="minorHAnsi"/>
          <w:sz w:val="24"/>
          <w:szCs w:val="24"/>
        </w:rPr>
      </w:pPr>
      <w:r w:rsidRPr="00B31A85">
        <w:rPr>
          <w:rFonts w:cstheme="minorHAnsi"/>
          <w:sz w:val="24"/>
          <w:szCs w:val="24"/>
        </w:rPr>
        <w:t xml:space="preserve">LEAP will focus on </w:t>
      </w:r>
      <w:r w:rsidR="009F1337" w:rsidRPr="00B31A85">
        <w:rPr>
          <w:rFonts w:cstheme="minorHAnsi"/>
          <w:sz w:val="24"/>
          <w:szCs w:val="24"/>
        </w:rPr>
        <w:t xml:space="preserve">recruiting </w:t>
      </w:r>
      <w:proofErr w:type="gramStart"/>
      <w:r w:rsidRPr="00B31A85">
        <w:rPr>
          <w:rFonts w:cstheme="minorHAnsi"/>
          <w:sz w:val="24"/>
          <w:szCs w:val="24"/>
        </w:rPr>
        <w:t>3 year olds</w:t>
      </w:r>
      <w:proofErr w:type="gramEnd"/>
      <w:r w:rsidRPr="00B31A85">
        <w:rPr>
          <w:rFonts w:cstheme="minorHAnsi"/>
          <w:sz w:val="24"/>
          <w:szCs w:val="24"/>
        </w:rPr>
        <w:t xml:space="preserve"> </w:t>
      </w:r>
      <w:r w:rsidR="009F1337" w:rsidRPr="00B31A85">
        <w:rPr>
          <w:rFonts w:cstheme="minorHAnsi"/>
          <w:sz w:val="24"/>
          <w:szCs w:val="24"/>
        </w:rPr>
        <w:t>as this is an unmet need for families</w:t>
      </w:r>
      <w:r w:rsidR="000C2236" w:rsidRPr="00B31A85">
        <w:rPr>
          <w:rFonts w:cstheme="minorHAnsi"/>
          <w:sz w:val="24"/>
          <w:szCs w:val="24"/>
        </w:rPr>
        <w:t xml:space="preserve"> with children in Pre-K</w:t>
      </w:r>
      <w:r w:rsidRPr="00B31A85">
        <w:rPr>
          <w:rFonts w:cstheme="minorHAnsi"/>
          <w:sz w:val="24"/>
          <w:szCs w:val="24"/>
        </w:rPr>
        <w:t>.</w:t>
      </w:r>
      <w:r w:rsidR="00E00FDA" w:rsidRPr="00B31A85">
        <w:rPr>
          <w:rFonts w:cstheme="minorHAnsi"/>
          <w:sz w:val="24"/>
          <w:szCs w:val="24"/>
        </w:rPr>
        <w:t xml:space="preserve">  </w:t>
      </w:r>
    </w:p>
    <w:p w14:paraId="3140FE8D" w14:textId="77777777" w:rsidR="00F00933" w:rsidRPr="00B31A85" w:rsidRDefault="00F00933" w:rsidP="00F00933">
      <w:pPr>
        <w:pStyle w:val="ListParagraph"/>
        <w:numPr>
          <w:ilvl w:val="1"/>
          <w:numId w:val="13"/>
        </w:numPr>
        <w:spacing w:after="0" w:line="480" w:lineRule="auto"/>
        <w:rPr>
          <w:rFonts w:cstheme="minorHAnsi"/>
          <w:sz w:val="24"/>
          <w:szCs w:val="24"/>
        </w:rPr>
      </w:pPr>
      <w:r w:rsidRPr="00B31A85">
        <w:rPr>
          <w:rFonts w:cstheme="minorHAnsi"/>
          <w:sz w:val="24"/>
          <w:szCs w:val="24"/>
        </w:rPr>
        <w:t xml:space="preserve">The double session classrooms located at Dix Avenue </w:t>
      </w:r>
      <w:proofErr w:type="gramStart"/>
      <w:r w:rsidRPr="00B31A85">
        <w:rPr>
          <w:rFonts w:cstheme="minorHAnsi"/>
          <w:sz w:val="24"/>
          <w:szCs w:val="24"/>
        </w:rPr>
        <w:t>have</w:t>
      </w:r>
      <w:proofErr w:type="gramEnd"/>
      <w:r w:rsidRPr="00B31A85">
        <w:rPr>
          <w:rFonts w:cstheme="minorHAnsi"/>
          <w:sz w:val="24"/>
          <w:szCs w:val="24"/>
        </w:rPr>
        <w:t xml:space="preserve"> no waitlist.  The Rainbow Room has been closed for over 2 years due to staff vacancy a</w:t>
      </w:r>
      <w:r w:rsidR="00E72FA4" w:rsidRPr="00B31A85">
        <w:rPr>
          <w:rFonts w:cstheme="minorHAnsi"/>
          <w:sz w:val="24"/>
          <w:szCs w:val="24"/>
        </w:rPr>
        <w:t>s</w:t>
      </w:r>
      <w:r w:rsidRPr="00B31A85">
        <w:rPr>
          <w:rFonts w:cstheme="minorHAnsi"/>
          <w:sz w:val="24"/>
          <w:szCs w:val="24"/>
        </w:rPr>
        <w:t xml:space="preserve"> there is no demand for double session program</w:t>
      </w:r>
      <w:r w:rsidR="00E72FA4" w:rsidRPr="00B31A85">
        <w:rPr>
          <w:rFonts w:cstheme="minorHAnsi"/>
          <w:sz w:val="24"/>
          <w:szCs w:val="24"/>
        </w:rPr>
        <w:t xml:space="preserve">. If the </w:t>
      </w:r>
      <w:r w:rsidR="00E00FDA" w:rsidRPr="00B31A85">
        <w:rPr>
          <w:rFonts w:cstheme="minorHAnsi"/>
          <w:sz w:val="24"/>
          <w:szCs w:val="24"/>
        </w:rPr>
        <w:t xml:space="preserve">program </w:t>
      </w:r>
      <w:r w:rsidR="00E72FA4" w:rsidRPr="00B31A85">
        <w:rPr>
          <w:rFonts w:cstheme="minorHAnsi"/>
          <w:sz w:val="24"/>
          <w:szCs w:val="24"/>
        </w:rPr>
        <w:t xml:space="preserve">had staff to fill the </w:t>
      </w:r>
      <w:proofErr w:type="gramStart"/>
      <w:r w:rsidR="00E72FA4" w:rsidRPr="00B31A85">
        <w:rPr>
          <w:rFonts w:cstheme="minorHAnsi"/>
          <w:sz w:val="24"/>
          <w:szCs w:val="24"/>
        </w:rPr>
        <w:t>vacancies</w:t>
      </w:r>
      <w:proofErr w:type="gramEnd"/>
      <w:r w:rsidR="00E72FA4" w:rsidRPr="00B31A85">
        <w:rPr>
          <w:rFonts w:cstheme="minorHAnsi"/>
          <w:sz w:val="24"/>
          <w:szCs w:val="24"/>
        </w:rPr>
        <w:t xml:space="preserve"> there </w:t>
      </w:r>
      <w:r w:rsidR="00E00FDA" w:rsidRPr="00B31A85">
        <w:rPr>
          <w:rFonts w:cstheme="minorHAnsi"/>
          <w:sz w:val="24"/>
          <w:szCs w:val="24"/>
        </w:rPr>
        <w:t xml:space="preserve">would not </w:t>
      </w:r>
      <w:r w:rsidR="00E72FA4" w:rsidRPr="00B31A85">
        <w:rPr>
          <w:rFonts w:cstheme="minorHAnsi"/>
          <w:sz w:val="24"/>
          <w:szCs w:val="24"/>
        </w:rPr>
        <w:t>be</w:t>
      </w:r>
      <w:r w:rsidR="00E00FDA" w:rsidRPr="00B31A85">
        <w:rPr>
          <w:rFonts w:cstheme="minorHAnsi"/>
          <w:sz w:val="24"/>
          <w:szCs w:val="24"/>
        </w:rPr>
        <w:t xml:space="preserve"> children to fill that many slots</w:t>
      </w:r>
      <w:r w:rsidRPr="00B31A85">
        <w:rPr>
          <w:rFonts w:cstheme="minorHAnsi"/>
          <w:sz w:val="24"/>
          <w:szCs w:val="24"/>
        </w:rPr>
        <w:t xml:space="preserve">.  </w:t>
      </w:r>
    </w:p>
    <w:p w14:paraId="25722B42" w14:textId="77777777" w:rsidR="00F00933" w:rsidRPr="00B31A85" w:rsidRDefault="00E00FDA" w:rsidP="00F00933">
      <w:pPr>
        <w:pStyle w:val="ListParagraph"/>
        <w:numPr>
          <w:ilvl w:val="1"/>
          <w:numId w:val="13"/>
        </w:numPr>
        <w:spacing w:after="0" w:line="480" w:lineRule="auto"/>
        <w:rPr>
          <w:rFonts w:cstheme="minorHAnsi"/>
          <w:sz w:val="24"/>
          <w:szCs w:val="24"/>
        </w:rPr>
      </w:pPr>
      <w:r w:rsidRPr="00B31A85">
        <w:rPr>
          <w:rFonts w:cstheme="minorHAnsi"/>
          <w:sz w:val="24"/>
          <w:szCs w:val="24"/>
        </w:rPr>
        <w:t>Many of the c</w:t>
      </w:r>
      <w:r w:rsidR="00F00933" w:rsidRPr="00B31A85">
        <w:rPr>
          <w:rFonts w:cstheme="minorHAnsi"/>
          <w:sz w:val="24"/>
          <w:szCs w:val="24"/>
        </w:rPr>
        <w:t xml:space="preserve">hildren currently enrolled in the Cloud Room (double session) </w:t>
      </w:r>
      <w:r w:rsidRPr="00B31A85">
        <w:rPr>
          <w:rFonts w:cstheme="minorHAnsi"/>
          <w:sz w:val="24"/>
          <w:szCs w:val="24"/>
        </w:rPr>
        <w:t>are</w:t>
      </w:r>
      <w:r w:rsidR="00F00933" w:rsidRPr="00B31A85">
        <w:rPr>
          <w:rFonts w:cstheme="minorHAnsi"/>
          <w:sz w:val="24"/>
          <w:szCs w:val="24"/>
        </w:rPr>
        <w:t xml:space="preserve"> on the waitlist for a full day slot.</w:t>
      </w:r>
      <w:r w:rsidR="00717AAD" w:rsidRPr="00B31A85">
        <w:rPr>
          <w:rFonts w:cstheme="minorHAnsi"/>
          <w:sz w:val="24"/>
          <w:szCs w:val="24"/>
        </w:rPr>
        <w:t xml:space="preserve">  </w:t>
      </w:r>
    </w:p>
    <w:p w14:paraId="27F25A1F" w14:textId="77777777" w:rsidR="00717AAD" w:rsidRPr="00B31A85" w:rsidRDefault="00717AAD" w:rsidP="00F00933">
      <w:pPr>
        <w:pStyle w:val="ListParagraph"/>
        <w:numPr>
          <w:ilvl w:val="1"/>
          <w:numId w:val="13"/>
        </w:numPr>
        <w:spacing w:after="0" w:line="480" w:lineRule="auto"/>
        <w:rPr>
          <w:rFonts w:cstheme="minorHAnsi"/>
          <w:sz w:val="24"/>
          <w:szCs w:val="24"/>
        </w:rPr>
      </w:pPr>
      <w:r w:rsidRPr="00B31A85">
        <w:rPr>
          <w:rFonts w:cstheme="minorHAnsi"/>
          <w:sz w:val="24"/>
          <w:szCs w:val="24"/>
        </w:rPr>
        <w:t xml:space="preserve">Program enrollment data aligns with data </w:t>
      </w:r>
      <w:r w:rsidR="00E00FDA" w:rsidRPr="00B31A85">
        <w:rPr>
          <w:rFonts w:cstheme="minorHAnsi"/>
          <w:sz w:val="24"/>
          <w:szCs w:val="24"/>
        </w:rPr>
        <w:t>reported</w:t>
      </w:r>
      <w:r w:rsidRPr="00B31A85">
        <w:rPr>
          <w:rFonts w:cstheme="minorHAnsi"/>
          <w:sz w:val="24"/>
          <w:szCs w:val="24"/>
        </w:rPr>
        <w:t xml:space="preserve"> in the Community Needs Assessment.  Eligible HS children are already being served by LEAP, Local School </w:t>
      </w:r>
      <w:r w:rsidRPr="00B31A85">
        <w:rPr>
          <w:rFonts w:cstheme="minorHAnsi"/>
          <w:sz w:val="24"/>
          <w:szCs w:val="24"/>
        </w:rPr>
        <w:lastRenderedPageBreak/>
        <w:t xml:space="preserve">Districts Pre-K and local </w:t>
      </w:r>
      <w:proofErr w:type="gramStart"/>
      <w:r w:rsidRPr="00B31A85">
        <w:rPr>
          <w:rFonts w:cstheme="minorHAnsi"/>
          <w:sz w:val="24"/>
          <w:szCs w:val="24"/>
        </w:rPr>
        <w:t>child care</w:t>
      </w:r>
      <w:proofErr w:type="gramEnd"/>
      <w:r w:rsidRPr="00B31A85">
        <w:rPr>
          <w:rFonts w:cstheme="minorHAnsi"/>
          <w:sz w:val="24"/>
          <w:szCs w:val="24"/>
        </w:rPr>
        <w:t xml:space="preserve"> providers. </w:t>
      </w:r>
      <w:r w:rsidR="00E00FDA" w:rsidRPr="00B31A85">
        <w:rPr>
          <w:rFonts w:cstheme="minorHAnsi"/>
          <w:sz w:val="24"/>
          <w:szCs w:val="24"/>
        </w:rPr>
        <w:t xml:space="preserve">LEAP is no longer </w:t>
      </w:r>
      <w:proofErr w:type="gramStart"/>
      <w:r w:rsidR="00E00FDA" w:rsidRPr="00B31A85">
        <w:rPr>
          <w:rFonts w:cstheme="minorHAnsi"/>
          <w:sz w:val="24"/>
          <w:szCs w:val="24"/>
        </w:rPr>
        <w:t>right-sized</w:t>
      </w:r>
      <w:proofErr w:type="gramEnd"/>
      <w:r w:rsidR="00E00FDA" w:rsidRPr="00B31A85">
        <w:rPr>
          <w:rFonts w:cstheme="minorHAnsi"/>
          <w:sz w:val="24"/>
          <w:szCs w:val="24"/>
        </w:rPr>
        <w:t xml:space="preserve"> for eligible families.  Full day services will better meet the needs of working families.</w:t>
      </w:r>
    </w:p>
    <w:p w14:paraId="17781442" w14:textId="77777777" w:rsidR="00717AAD" w:rsidRPr="00B31A85" w:rsidRDefault="00717AAD" w:rsidP="00F00933">
      <w:pPr>
        <w:pStyle w:val="ListParagraph"/>
        <w:numPr>
          <w:ilvl w:val="1"/>
          <w:numId w:val="13"/>
        </w:numPr>
        <w:spacing w:after="0" w:line="480" w:lineRule="auto"/>
        <w:rPr>
          <w:rFonts w:cstheme="minorHAnsi"/>
          <w:sz w:val="24"/>
          <w:szCs w:val="24"/>
        </w:rPr>
      </w:pPr>
      <w:r w:rsidRPr="00B31A85">
        <w:rPr>
          <w:rFonts w:cstheme="minorHAnsi"/>
          <w:sz w:val="24"/>
          <w:szCs w:val="24"/>
        </w:rPr>
        <w:t>Based on the CNA and data gathered by the program, there is a need for increasing EHS center-based services.  This application is proposing to convert 2 Double Sessions Classrooms to 2 EHS Classrooms… 60 HS Slots to 16 EHS Slots.  Two teaching teams would still be required.</w:t>
      </w:r>
    </w:p>
    <w:p w14:paraId="74ADD5E8" w14:textId="77777777" w:rsidR="00B17558" w:rsidRPr="00B31A85" w:rsidRDefault="00B17558" w:rsidP="00F00933">
      <w:pPr>
        <w:pStyle w:val="ListParagraph"/>
        <w:numPr>
          <w:ilvl w:val="1"/>
          <w:numId w:val="13"/>
        </w:numPr>
        <w:spacing w:after="0" w:line="480" w:lineRule="auto"/>
        <w:rPr>
          <w:rFonts w:cstheme="minorHAnsi"/>
          <w:sz w:val="24"/>
          <w:szCs w:val="24"/>
        </w:rPr>
      </w:pPr>
      <w:r w:rsidRPr="00B31A85">
        <w:rPr>
          <w:rFonts w:cstheme="minorHAnsi"/>
          <w:sz w:val="24"/>
          <w:szCs w:val="24"/>
        </w:rPr>
        <w:t>The conversion of a Head Start classroom in Whitehall to EHS will serve a continued need in that area for children 18 mo-3-years.  There will continue to be a full day classroom in Whitehall along with the Pre-K classroom offered by the school district.</w:t>
      </w:r>
    </w:p>
    <w:p w14:paraId="7391E33E" w14:textId="0BB3840A" w:rsidR="00B22C86" w:rsidRPr="000F6024" w:rsidRDefault="00B17558" w:rsidP="000F6024">
      <w:pPr>
        <w:pStyle w:val="ListParagraph"/>
        <w:numPr>
          <w:ilvl w:val="1"/>
          <w:numId w:val="13"/>
        </w:numPr>
        <w:spacing w:after="0" w:line="480" w:lineRule="auto"/>
        <w:rPr>
          <w:rFonts w:cstheme="minorHAnsi"/>
          <w:sz w:val="24"/>
          <w:szCs w:val="24"/>
        </w:rPr>
      </w:pPr>
      <w:r w:rsidRPr="00B31A85">
        <w:rPr>
          <w:rFonts w:cstheme="minorHAnsi"/>
          <w:sz w:val="24"/>
          <w:szCs w:val="24"/>
        </w:rPr>
        <w:t xml:space="preserve">The reduction in HS and EHS Home-based numbers contribute to the dramatic first impression that the recipient is significantly reducing services.  The slots that are being dropped are not filled and there is not a waitlist.  The recipient is adding 3 EHS Center-based classrooms which has been demonstrated through waitlists and the CNA to be a need for families in Washington County.  This adds 24 CB EHS slots.  </w:t>
      </w:r>
    </w:p>
    <w:p w14:paraId="0EECFF14" w14:textId="77777777" w:rsidR="00B22C86" w:rsidRPr="00B31A85" w:rsidRDefault="00B22C86" w:rsidP="00E00FDA">
      <w:pPr>
        <w:spacing w:after="0" w:line="276" w:lineRule="auto"/>
        <w:jc w:val="center"/>
        <w:rPr>
          <w:rFonts w:cstheme="minorHAnsi"/>
          <w:b/>
          <w:sz w:val="24"/>
          <w:szCs w:val="24"/>
        </w:rPr>
      </w:pPr>
    </w:p>
    <w:p w14:paraId="35025DC2" w14:textId="77777777" w:rsidR="001A38F4" w:rsidRPr="00B31A85" w:rsidRDefault="000C2236" w:rsidP="00E00FDA">
      <w:pPr>
        <w:spacing w:after="0" w:line="276" w:lineRule="auto"/>
        <w:jc w:val="center"/>
        <w:rPr>
          <w:rFonts w:cstheme="minorHAnsi"/>
          <w:b/>
          <w:sz w:val="24"/>
          <w:szCs w:val="24"/>
        </w:rPr>
      </w:pPr>
      <w:r w:rsidRPr="00B31A85">
        <w:rPr>
          <w:rFonts w:cstheme="minorHAnsi"/>
          <w:b/>
          <w:sz w:val="24"/>
          <w:szCs w:val="24"/>
        </w:rPr>
        <w:t>Summary of Proposed</w:t>
      </w:r>
      <w:r w:rsidR="00B94054" w:rsidRPr="00B31A85">
        <w:rPr>
          <w:rFonts w:cstheme="minorHAnsi"/>
          <w:b/>
          <w:sz w:val="24"/>
          <w:szCs w:val="24"/>
        </w:rPr>
        <w:t xml:space="preserve"> Slot Reductions and Conversions</w:t>
      </w:r>
    </w:p>
    <w:p w14:paraId="36D3BDDC" w14:textId="77777777" w:rsidR="00E00FDA" w:rsidRPr="00B31A85" w:rsidRDefault="00E00FDA" w:rsidP="00B94054">
      <w:pPr>
        <w:spacing w:after="0" w:line="276" w:lineRule="auto"/>
        <w:jc w:val="center"/>
        <w:rPr>
          <w:rFonts w:cstheme="minorHAnsi"/>
          <w:b/>
          <w:sz w:val="24"/>
          <w:szCs w:val="24"/>
        </w:rPr>
      </w:pPr>
      <w:r w:rsidRPr="00B31A85">
        <w:rPr>
          <w:rFonts w:cstheme="minorHAnsi"/>
          <w:b/>
          <w:sz w:val="24"/>
          <w:szCs w:val="24"/>
        </w:rPr>
        <w:t>HEAD START</w:t>
      </w:r>
    </w:p>
    <w:p w14:paraId="7427675A" w14:textId="77777777" w:rsidR="001A38F4" w:rsidRPr="00B31A85" w:rsidRDefault="00E36D51" w:rsidP="001A38F4">
      <w:pPr>
        <w:spacing w:after="0" w:line="240" w:lineRule="auto"/>
        <w:rPr>
          <w:rFonts w:cstheme="minorHAnsi"/>
          <w:b/>
          <w:sz w:val="20"/>
          <w:szCs w:val="20"/>
        </w:rPr>
      </w:pPr>
      <w:r w:rsidRPr="00B31A85">
        <w:rPr>
          <w:rFonts w:cstheme="minorHAnsi"/>
          <w:b/>
          <w:sz w:val="20"/>
          <w:szCs w:val="20"/>
        </w:rPr>
        <w:t>Table</w:t>
      </w:r>
      <w:r w:rsidR="005A0DB4" w:rsidRPr="00B31A85">
        <w:rPr>
          <w:rFonts w:cstheme="minorHAnsi"/>
          <w:b/>
          <w:sz w:val="20"/>
          <w:szCs w:val="20"/>
        </w:rPr>
        <w:t xml:space="preserve"> 11</w:t>
      </w:r>
    </w:p>
    <w:tbl>
      <w:tblPr>
        <w:tblStyle w:val="TableGrid"/>
        <w:tblW w:w="0" w:type="auto"/>
        <w:tblLook w:val="04A0" w:firstRow="1" w:lastRow="0" w:firstColumn="1" w:lastColumn="0" w:noHBand="0" w:noVBand="1"/>
      </w:tblPr>
      <w:tblGrid>
        <w:gridCol w:w="1256"/>
        <w:gridCol w:w="913"/>
        <w:gridCol w:w="894"/>
        <w:gridCol w:w="1476"/>
        <w:gridCol w:w="1254"/>
        <w:gridCol w:w="1155"/>
        <w:gridCol w:w="1148"/>
        <w:gridCol w:w="1254"/>
      </w:tblGrid>
      <w:tr w:rsidR="003D704C" w:rsidRPr="00B31A85" w14:paraId="12608239" w14:textId="77777777" w:rsidTr="005A0DB4">
        <w:tc>
          <w:tcPr>
            <w:tcW w:w="4576" w:type="dxa"/>
            <w:gridSpan w:val="4"/>
            <w:shd w:val="clear" w:color="auto" w:fill="EDEDED" w:themeFill="accent3" w:themeFillTint="33"/>
          </w:tcPr>
          <w:p w14:paraId="26B4DE02" w14:textId="77777777" w:rsidR="003D704C" w:rsidRPr="00B31A85" w:rsidRDefault="003D704C" w:rsidP="003D704C">
            <w:pPr>
              <w:jc w:val="center"/>
              <w:rPr>
                <w:rFonts w:cstheme="minorHAnsi"/>
                <w:b/>
                <w:sz w:val="20"/>
                <w:szCs w:val="20"/>
              </w:rPr>
            </w:pPr>
            <w:r w:rsidRPr="00B31A85">
              <w:rPr>
                <w:rFonts w:cstheme="minorHAnsi"/>
                <w:b/>
                <w:sz w:val="20"/>
                <w:szCs w:val="20"/>
              </w:rPr>
              <w:t>Current Funded Enrollment by Program Option</w:t>
            </w:r>
          </w:p>
        </w:tc>
        <w:tc>
          <w:tcPr>
            <w:tcW w:w="4864" w:type="dxa"/>
            <w:gridSpan w:val="4"/>
            <w:shd w:val="clear" w:color="auto" w:fill="D9E2F3" w:themeFill="accent1" w:themeFillTint="33"/>
          </w:tcPr>
          <w:p w14:paraId="03B5C560" w14:textId="77777777" w:rsidR="003D704C" w:rsidRPr="00B31A85" w:rsidRDefault="003D704C" w:rsidP="003D704C">
            <w:pPr>
              <w:jc w:val="center"/>
              <w:rPr>
                <w:rFonts w:cstheme="minorHAnsi"/>
                <w:b/>
                <w:sz w:val="20"/>
                <w:szCs w:val="20"/>
              </w:rPr>
            </w:pPr>
            <w:r w:rsidRPr="00B31A85">
              <w:rPr>
                <w:rFonts w:cstheme="minorHAnsi"/>
                <w:b/>
                <w:sz w:val="20"/>
                <w:szCs w:val="20"/>
              </w:rPr>
              <w:t xml:space="preserve">Proposed Funded Enrollment </w:t>
            </w:r>
          </w:p>
          <w:p w14:paraId="6F61B4C3" w14:textId="77777777" w:rsidR="003D704C" w:rsidRPr="00B31A85" w:rsidRDefault="003D704C" w:rsidP="003D704C">
            <w:pPr>
              <w:jc w:val="center"/>
              <w:rPr>
                <w:rFonts w:cstheme="minorHAnsi"/>
                <w:b/>
                <w:sz w:val="20"/>
                <w:szCs w:val="20"/>
              </w:rPr>
            </w:pPr>
            <w:r w:rsidRPr="00B31A85">
              <w:rPr>
                <w:rFonts w:cstheme="minorHAnsi"/>
                <w:b/>
                <w:sz w:val="20"/>
                <w:szCs w:val="20"/>
              </w:rPr>
              <w:t>Change in Scope Request</w:t>
            </w:r>
          </w:p>
        </w:tc>
      </w:tr>
      <w:tr w:rsidR="003D704C" w:rsidRPr="00B31A85" w14:paraId="02D33D55" w14:textId="77777777" w:rsidTr="005A0DB4">
        <w:tc>
          <w:tcPr>
            <w:tcW w:w="1262" w:type="dxa"/>
            <w:shd w:val="clear" w:color="auto" w:fill="EDEDED" w:themeFill="accent3" w:themeFillTint="33"/>
          </w:tcPr>
          <w:p w14:paraId="1B706F0B" w14:textId="77777777" w:rsidR="003D704C" w:rsidRPr="00B31A85" w:rsidRDefault="003D704C" w:rsidP="001E1702">
            <w:pPr>
              <w:rPr>
                <w:rFonts w:cstheme="minorHAnsi"/>
                <w:b/>
                <w:sz w:val="20"/>
                <w:szCs w:val="20"/>
              </w:rPr>
            </w:pPr>
            <w:r w:rsidRPr="00B31A85">
              <w:rPr>
                <w:rFonts w:cstheme="minorHAnsi"/>
                <w:b/>
                <w:sz w:val="20"/>
                <w:szCs w:val="20"/>
              </w:rPr>
              <w:t>Head Start</w:t>
            </w:r>
          </w:p>
        </w:tc>
        <w:tc>
          <w:tcPr>
            <w:tcW w:w="918" w:type="dxa"/>
            <w:shd w:val="clear" w:color="auto" w:fill="EDEDED" w:themeFill="accent3" w:themeFillTint="33"/>
          </w:tcPr>
          <w:p w14:paraId="4360C486" w14:textId="77777777" w:rsidR="003D704C" w:rsidRPr="00B31A85" w:rsidRDefault="003D704C" w:rsidP="001E1702">
            <w:pPr>
              <w:rPr>
                <w:rFonts w:cstheme="minorHAnsi"/>
                <w:b/>
                <w:sz w:val="20"/>
                <w:szCs w:val="20"/>
              </w:rPr>
            </w:pPr>
            <w:r w:rsidRPr="00B31A85">
              <w:rPr>
                <w:rFonts w:cstheme="minorHAnsi"/>
                <w:b/>
                <w:sz w:val="20"/>
                <w:szCs w:val="20"/>
              </w:rPr>
              <w:t>Center-based</w:t>
            </w:r>
          </w:p>
        </w:tc>
        <w:tc>
          <w:tcPr>
            <w:tcW w:w="901" w:type="dxa"/>
            <w:shd w:val="clear" w:color="auto" w:fill="EDEDED" w:themeFill="accent3" w:themeFillTint="33"/>
          </w:tcPr>
          <w:p w14:paraId="7260261D" w14:textId="77777777" w:rsidR="003D704C" w:rsidRPr="00B31A85" w:rsidRDefault="003D704C" w:rsidP="001E1702">
            <w:pPr>
              <w:rPr>
                <w:rFonts w:cstheme="minorHAnsi"/>
                <w:b/>
                <w:sz w:val="20"/>
                <w:szCs w:val="20"/>
              </w:rPr>
            </w:pPr>
            <w:r w:rsidRPr="00B31A85">
              <w:rPr>
                <w:rFonts w:cstheme="minorHAnsi"/>
                <w:b/>
                <w:sz w:val="20"/>
                <w:szCs w:val="20"/>
              </w:rPr>
              <w:t>Home-based</w:t>
            </w:r>
          </w:p>
        </w:tc>
        <w:tc>
          <w:tcPr>
            <w:tcW w:w="1495" w:type="dxa"/>
            <w:shd w:val="clear" w:color="auto" w:fill="EDEDED" w:themeFill="accent3" w:themeFillTint="33"/>
          </w:tcPr>
          <w:p w14:paraId="6DA313C7" w14:textId="77777777" w:rsidR="003D704C" w:rsidRPr="00B31A85" w:rsidRDefault="003D704C" w:rsidP="001E1702">
            <w:pPr>
              <w:rPr>
                <w:rFonts w:cstheme="minorHAnsi"/>
                <w:b/>
                <w:sz w:val="20"/>
                <w:szCs w:val="20"/>
              </w:rPr>
            </w:pPr>
            <w:r w:rsidRPr="00B31A85">
              <w:rPr>
                <w:rFonts w:cstheme="minorHAnsi"/>
                <w:b/>
                <w:sz w:val="20"/>
                <w:szCs w:val="20"/>
              </w:rPr>
              <w:t>Funded Child Enrollment Total</w:t>
            </w:r>
          </w:p>
        </w:tc>
        <w:tc>
          <w:tcPr>
            <w:tcW w:w="1261" w:type="dxa"/>
            <w:shd w:val="clear" w:color="auto" w:fill="D9E2F3" w:themeFill="accent1" w:themeFillTint="33"/>
          </w:tcPr>
          <w:p w14:paraId="243AB334" w14:textId="77777777" w:rsidR="003D704C" w:rsidRPr="00B31A85" w:rsidRDefault="003D704C" w:rsidP="003D704C">
            <w:pPr>
              <w:jc w:val="center"/>
              <w:rPr>
                <w:rFonts w:cstheme="minorHAnsi"/>
                <w:b/>
                <w:sz w:val="20"/>
                <w:szCs w:val="20"/>
              </w:rPr>
            </w:pPr>
            <w:r w:rsidRPr="00B31A85">
              <w:rPr>
                <w:rFonts w:cstheme="minorHAnsi"/>
                <w:b/>
                <w:sz w:val="20"/>
                <w:szCs w:val="20"/>
              </w:rPr>
              <w:t>Head Start</w:t>
            </w:r>
          </w:p>
        </w:tc>
        <w:tc>
          <w:tcPr>
            <w:tcW w:w="1173" w:type="dxa"/>
            <w:shd w:val="clear" w:color="auto" w:fill="D9E2F3" w:themeFill="accent1" w:themeFillTint="33"/>
          </w:tcPr>
          <w:p w14:paraId="7AF999BE" w14:textId="77777777" w:rsidR="003D704C" w:rsidRPr="00B31A85" w:rsidRDefault="003D704C" w:rsidP="003D704C">
            <w:pPr>
              <w:jc w:val="center"/>
              <w:rPr>
                <w:rFonts w:cstheme="minorHAnsi"/>
                <w:b/>
                <w:sz w:val="20"/>
                <w:szCs w:val="20"/>
              </w:rPr>
            </w:pPr>
            <w:r w:rsidRPr="00B31A85">
              <w:rPr>
                <w:rFonts w:cstheme="minorHAnsi"/>
                <w:b/>
                <w:sz w:val="20"/>
                <w:szCs w:val="20"/>
              </w:rPr>
              <w:t>Center-based</w:t>
            </w:r>
          </w:p>
        </w:tc>
        <w:tc>
          <w:tcPr>
            <w:tcW w:w="1169" w:type="dxa"/>
            <w:shd w:val="clear" w:color="auto" w:fill="D9E2F3" w:themeFill="accent1" w:themeFillTint="33"/>
          </w:tcPr>
          <w:p w14:paraId="548C15A5" w14:textId="77777777" w:rsidR="003D704C" w:rsidRPr="00B31A85" w:rsidRDefault="003D704C" w:rsidP="003D704C">
            <w:pPr>
              <w:jc w:val="center"/>
              <w:rPr>
                <w:rFonts w:cstheme="minorHAnsi"/>
                <w:b/>
                <w:sz w:val="20"/>
                <w:szCs w:val="20"/>
              </w:rPr>
            </w:pPr>
            <w:r w:rsidRPr="00B31A85">
              <w:rPr>
                <w:rFonts w:cstheme="minorHAnsi"/>
                <w:b/>
                <w:sz w:val="20"/>
                <w:szCs w:val="20"/>
              </w:rPr>
              <w:t>Home-based</w:t>
            </w:r>
          </w:p>
        </w:tc>
        <w:tc>
          <w:tcPr>
            <w:tcW w:w="1261" w:type="dxa"/>
            <w:shd w:val="clear" w:color="auto" w:fill="D9E2F3" w:themeFill="accent1" w:themeFillTint="33"/>
          </w:tcPr>
          <w:p w14:paraId="1D272C17" w14:textId="77777777" w:rsidR="003D704C" w:rsidRPr="00B31A85" w:rsidRDefault="003D704C" w:rsidP="003D704C">
            <w:pPr>
              <w:jc w:val="center"/>
              <w:rPr>
                <w:rFonts w:cstheme="minorHAnsi"/>
                <w:b/>
                <w:sz w:val="20"/>
                <w:szCs w:val="20"/>
              </w:rPr>
            </w:pPr>
            <w:r w:rsidRPr="00B31A85">
              <w:rPr>
                <w:rFonts w:cstheme="minorHAnsi"/>
                <w:b/>
                <w:sz w:val="20"/>
                <w:szCs w:val="20"/>
              </w:rPr>
              <w:t>Proposed Funded Child Enrollment</w:t>
            </w:r>
          </w:p>
        </w:tc>
      </w:tr>
      <w:tr w:rsidR="003D704C" w:rsidRPr="00B31A85" w14:paraId="0149313C" w14:textId="77777777" w:rsidTr="005A0DB4">
        <w:trPr>
          <w:trHeight w:val="368"/>
        </w:trPr>
        <w:tc>
          <w:tcPr>
            <w:tcW w:w="1262" w:type="dxa"/>
            <w:shd w:val="clear" w:color="auto" w:fill="EDEDED" w:themeFill="accent3" w:themeFillTint="33"/>
          </w:tcPr>
          <w:p w14:paraId="7CE4AA96" w14:textId="77777777" w:rsidR="003D704C" w:rsidRPr="00B31A85" w:rsidRDefault="003D704C" w:rsidP="003D704C">
            <w:pPr>
              <w:rPr>
                <w:rFonts w:cstheme="minorHAnsi"/>
                <w:b/>
                <w:sz w:val="20"/>
                <w:szCs w:val="20"/>
              </w:rPr>
            </w:pPr>
            <w:r w:rsidRPr="00B31A85">
              <w:rPr>
                <w:rFonts w:cstheme="minorHAnsi"/>
                <w:b/>
                <w:sz w:val="20"/>
                <w:szCs w:val="20"/>
              </w:rPr>
              <w:t>Total Enrollment</w:t>
            </w:r>
          </w:p>
        </w:tc>
        <w:tc>
          <w:tcPr>
            <w:tcW w:w="918" w:type="dxa"/>
            <w:shd w:val="clear" w:color="auto" w:fill="EDEDED" w:themeFill="accent3" w:themeFillTint="33"/>
          </w:tcPr>
          <w:p w14:paraId="6B712BFC" w14:textId="77777777" w:rsidR="003D704C" w:rsidRPr="00B31A85" w:rsidRDefault="003D704C" w:rsidP="001E1702">
            <w:pPr>
              <w:spacing w:line="480" w:lineRule="auto"/>
              <w:jc w:val="center"/>
              <w:rPr>
                <w:rFonts w:cstheme="minorHAnsi"/>
                <w:sz w:val="20"/>
                <w:szCs w:val="20"/>
              </w:rPr>
            </w:pPr>
            <w:r w:rsidRPr="00B31A85">
              <w:rPr>
                <w:rFonts w:cstheme="minorHAnsi"/>
                <w:sz w:val="20"/>
                <w:szCs w:val="20"/>
              </w:rPr>
              <w:t>198</w:t>
            </w:r>
          </w:p>
        </w:tc>
        <w:tc>
          <w:tcPr>
            <w:tcW w:w="901" w:type="dxa"/>
            <w:shd w:val="clear" w:color="auto" w:fill="EDEDED" w:themeFill="accent3" w:themeFillTint="33"/>
          </w:tcPr>
          <w:p w14:paraId="6FB15E40" w14:textId="77777777" w:rsidR="003D704C" w:rsidRPr="00B31A85" w:rsidRDefault="003D704C" w:rsidP="001E1702">
            <w:pPr>
              <w:spacing w:line="480" w:lineRule="auto"/>
              <w:jc w:val="center"/>
              <w:rPr>
                <w:rFonts w:cstheme="minorHAnsi"/>
                <w:sz w:val="20"/>
                <w:szCs w:val="20"/>
              </w:rPr>
            </w:pPr>
            <w:r w:rsidRPr="00B31A85">
              <w:rPr>
                <w:rFonts w:cstheme="minorHAnsi"/>
                <w:sz w:val="20"/>
                <w:szCs w:val="20"/>
              </w:rPr>
              <w:t>25</w:t>
            </w:r>
          </w:p>
        </w:tc>
        <w:tc>
          <w:tcPr>
            <w:tcW w:w="1495" w:type="dxa"/>
            <w:shd w:val="clear" w:color="auto" w:fill="EDEDED" w:themeFill="accent3" w:themeFillTint="33"/>
          </w:tcPr>
          <w:p w14:paraId="0279B943" w14:textId="77777777" w:rsidR="003D704C" w:rsidRPr="00B31A85" w:rsidRDefault="003D704C" w:rsidP="001E1702">
            <w:pPr>
              <w:spacing w:line="480" w:lineRule="auto"/>
              <w:jc w:val="center"/>
              <w:rPr>
                <w:rFonts w:cstheme="minorHAnsi"/>
                <w:sz w:val="20"/>
                <w:szCs w:val="20"/>
              </w:rPr>
            </w:pPr>
            <w:r w:rsidRPr="00B31A85">
              <w:rPr>
                <w:rFonts w:cstheme="minorHAnsi"/>
                <w:sz w:val="20"/>
                <w:szCs w:val="20"/>
              </w:rPr>
              <w:t>223</w:t>
            </w:r>
          </w:p>
        </w:tc>
        <w:tc>
          <w:tcPr>
            <w:tcW w:w="1261" w:type="dxa"/>
            <w:shd w:val="clear" w:color="auto" w:fill="D9E2F3" w:themeFill="accent1" w:themeFillTint="33"/>
          </w:tcPr>
          <w:p w14:paraId="12C4E422" w14:textId="77777777" w:rsidR="003D704C" w:rsidRPr="00B31A85" w:rsidRDefault="003D704C" w:rsidP="003D704C">
            <w:pPr>
              <w:jc w:val="center"/>
              <w:rPr>
                <w:rFonts w:cstheme="minorHAnsi"/>
                <w:b/>
                <w:sz w:val="20"/>
                <w:szCs w:val="20"/>
              </w:rPr>
            </w:pPr>
            <w:r w:rsidRPr="00B31A85">
              <w:rPr>
                <w:rFonts w:cstheme="minorHAnsi"/>
                <w:b/>
                <w:sz w:val="20"/>
                <w:szCs w:val="20"/>
              </w:rPr>
              <w:t>Total Proposed</w:t>
            </w:r>
          </w:p>
          <w:p w14:paraId="2670A6F3" w14:textId="77777777" w:rsidR="003D704C" w:rsidRPr="00B31A85" w:rsidRDefault="003D704C" w:rsidP="003D704C">
            <w:pPr>
              <w:jc w:val="center"/>
              <w:rPr>
                <w:rFonts w:cstheme="minorHAnsi"/>
                <w:b/>
                <w:sz w:val="20"/>
                <w:szCs w:val="20"/>
              </w:rPr>
            </w:pPr>
            <w:r w:rsidRPr="00B31A85">
              <w:rPr>
                <w:rFonts w:cstheme="minorHAnsi"/>
                <w:b/>
                <w:sz w:val="20"/>
                <w:szCs w:val="20"/>
              </w:rPr>
              <w:t>Enrollment</w:t>
            </w:r>
          </w:p>
        </w:tc>
        <w:tc>
          <w:tcPr>
            <w:tcW w:w="1173" w:type="dxa"/>
            <w:shd w:val="clear" w:color="auto" w:fill="D9E2F3" w:themeFill="accent1" w:themeFillTint="33"/>
          </w:tcPr>
          <w:p w14:paraId="4AC18467" w14:textId="77777777" w:rsidR="003D704C" w:rsidRPr="00B31A85" w:rsidRDefault="00DB70D6" w:rsidP="003D704C">
            <w:pPr>
              <w:spacing w:line="480" w:lineRule="auto"/>
              <w:jc w:val="center"/>
              <w:rPr>
                <w:rFonts w:cstheme="minorHAnsi"/>
                <w:sz w:val="20"/>
                <w:szCs w:val="20"/>
              </w:rPr>
            </w:pPr>
            <w:r w:rsidRPr="00B31A85">
              <w:rPr>
                <w:rFonts w:cstheme="minorHAnsi"/>
                <w:sz w:val="20"/>
                <w:szCs w:val="20"/>
              </w:rPr>
              <w:t>108</w:t>
            </w:r>
          </w:p>
        </w:tc>
        <w:tc>
          <w:tcPr>
            <w:tcW w:w="1169" w:type="dxa"/>
            <w:shd w:val="clear" w:color="auto" w:fill="D9E2F3" w:themeFill="accent1" w:themeFillTint="33"/>
          </w:tcPr>
          <w:p w14:paraId="7D01523C" w14:textId="77777777" w:rsidR="003D704C" w:rsidRPr="00B31A85" w:rsidRDefault="00DB70D6" w:rsidP="003D704C">
            <w:pPr>
              <w:spacing w:line="480" w:lineRule="auto"/>
              <w:jc w:val="center"/>
              <w:rPr>
                <w:rFonts w:cstheme="minorHAnsi"/>
                <w:sz w:val="20"/>
                <w:szCs w:val="20"/>
              </w:rPr>
            </w:pPr>
            <w:r w:rsidRPr="00B31A85">
              <w:rPr>
                <w:rFonts w:cstheme="minorHAnsi"/>
                <w:sz w:val="20"/>
                <w:szCs w:val="20"/>
              </w:rPr>
              <w:t>10</w:t>
            </w:r>
          </w:p>
        </w:tc>
        <w:tc>
          <w:tcPr>
            <w:tcW w:w="1261" w:type="dxa"/>
            <w:shd w:val="clear" w:color="auto" w:fill="D9E2F3" w:themeFill="accent1" w:themeFillTint="33"/>
          </w:tcPr>
          <w:p w14:paraId="36BCBA70" w14:textId="77777777" w:rsidR="003D704C" w:rsidRPr="00B31A85" w:rsidRDefault="00DB70D6" w:rsidP="003D704C">
            <w:pPr>
              <w:spacing w:line="480" w:lineRule="auto"/>
              <w:jc w:val="center"/>
              <w:rPr>
                <w:rFonts w:cstheme="minorHAnsi"/>
                <w:sz w:val="20"/>
                <w:szCs w:val="20"/>
              </w:rPr>
            </w:pPr>
            <w:r w:rsidRPr="00B31A85">
              <w:rPr>
                <w:rFonts w:cstheme="minorHAnsi"/>
                <w:sz w:val="20"/>
                <w:szCs w:val="20"/>
              </w:rPr>
              <w:t>118</w:t>
            </w:r>
          </w:p>
        </w:tc>
      </w:tr>
    </w:tbl>
    <w:p w14:paraId="6FF27667" w14:textId="77777777" w:rsidR="001A38F4" w:rsidRPr="00B31A85" w:rsidRDefault="001A38F4" w:rsidP="001A38F4">
      <w:pPr>
        <w:spacing w:after="0" w:line="240" w:lineRule="auto"/>
        <w:rPr>
          <w:rFonts w:cstheme="minorHAnsi"/>
          <w:b/>
          <w:sz w:val="24"/>
          <w:szCs w:val="24"/>
        </w:rPr>
      </w:pPr>
    </w:p>
    <w:tbl>
      <w:tblPr>
        <w:tblStyle w:val="TableGrid"/>
        <w:tblW w:w="9355" w:type="dxa"/>
        <w:tblLayout w:type="fixed"/>
        <w:tblLook w:val="04A0" w:firstRow="1" w:lastRow="0" w:firstColumn="1" w:lastColumn="0" w:noHBand="0" w:noVBand="1"/>
      </w:tblPr>
      <w:tblGrid>
        <w:gridCol w:w="1169"/>
        <w:gridCol w:w="1169"/>
        <w:gridCol w:w="1170"/>
        <w:gridCol w:w="1169"/>
        <w:gridCol w:w="1169"/>
        <w:gridCol w:w="1170"/>
        <w:gridCol w:w="1169"/>
        <w:gridCol w:w="1170"/>
      </w:tblGrid>
      <w:tr w:rsidR="003D704C" w:rsidRPr="00B31A85" w14:paraId="7BB309A1" w14:textId="77777777" w:rsidTr="00B94054">
        <w:tc>
          <w:tcPr>
            <w:tcW w:w="9355" w:type="dxa"/>
            <w:gridSpan w:val="8"/>
            <w:shd w:val="clear" w:color="auto" w:fill="E7E6E6" w:themeFill="background2"/>
          </w:tcPr>
          <w:p w14:paraId="43B542AF" w14:textId="77777777" w:rsidR="003D704C" w:rsidRPr="00B31A85" w:rsidRDefault="003D704C" w:rsidP="003D704C">
            <w:pPr>
              <w:jc w:val="center"/>
              <w:rPr>
                <w:rFonts w:cstheme="minorHAnsi"/>
                <w:b/>
                <w:sz w:val="20"/>
                <w:szCs w:val="20"/>
              </w:rPr>
            </w:pPr>
            <w:r w:rsidRPr="00B31A85">
              <w:rPr>
                <w:rFonts w:cstheme="minorHAnsi"/>
                <w:b/>
                <w:sz w:val="20"/>
                <w:szCs w:val="20"/>
              </w:rPr>
              <w:t>Current Head Start Center-based Program Schedule</w:t>
            </w:r>
          </w:p>
          <w:p w14:paraId="1BCBFCEE" w14:textId="77777777" w:rsidR="003D704C" w:rsidRPr="00B31A85" w:rsidRDefault="003D704C" w:rsidP="003D704C">
            <w:pPr>
              <w:jc w:val="center"/>
              <w:rPr>
                <w:rFonts w:cstheme="minorHAnsi"/>
                <w:b/>
                <w:sz w:val="20"/>
                <w:szCs w:val="20"/>
              </w:rPr>
            </w:pPr>
          </w:p>
        </w:tc>
      </w:tr>
      <w:tr w:rsidR="001A38F4" w:rsidRPr="00B31A85" w14:paraId="41CBE58A" w14:textId="77777777" w:rsidTr="00B94054">
        <w:tc>
          <w:tcPr>
            <w:tcW w:w="1169" w:type="dxa"/>
            <w:shd w:val="clear" w:color="auto" w:fill="E7E6E6" w:themeFill="background2"/>
          </w:tcPr>
          <w:p w14:paraId="1E855728" w14:textId="77777777" w:rsidR="001A38F4" w:rsidRPr="00B31A85" w:rsidRDefault="003D704C" w:rsidP="003D704C">
            <w:pPr>
              <w:jc w:val="center"/>
              <w:rPr>
                <w:rFonts w:cstheme="minorHAnsi"/>
                <w:b/>
                <w:sz w:val="20"/>
                <w:szCs w:val="20"/>
              </w:rPr>
            </w:pPr>
            <w:r w:rsidRPr="00B31A85">
              <w:rPr>
                <w:rFonts w:cstheme="minorHAnsi"/>
                <w:b/>
                <w:sz w:val="20"/>
                <w:szCs w:val="20"/>
              </w:rPr>
              <w:t>H.S.</w:t>
            </w:r>
          </w:p>
          <w:p w14:paraId="7C6D6222" w14:textId="77777777" w:rsidR="003D704C" w:rsidRPr="00B31A85" w:rsidRDefault="003D704C" w:rsidP="003D704C">
            <w:pPr>
              <w:jc w:val="center"/>
              <w:rPr>
                <w:rFonts w:cstheme="minorHAnsi"/>
                <w:sz w:val="24"/>
                <w:szCs w:val="24"/>
              </w:rPr>
            </w:pPr>
            <w:r w:rsidRPr="00B31A85">
              <w:rPr>
                <w:rFonts w:cstheme="minorHAnsi"/>
                <w:b/>
                <w:sz w:val="20"/>
                <w:szCs w:val="20"/>
              </w:rPr>
              <w:t>Center-based</w:t>
            </w:r>
          </w:p>
        </w:tc>
        <w:tc>
          <w:tcPr>
            <w:tcW w:w="1169" w:type="dxa"/>
            <w:shd w:val="clear" w:color="auto" w:fill="E7E6E6" w:themeFill="background2"/>
          </w:tcPr>
          <w:p w14:paraId="0B5AB2EF" w14:textId="77777777" w:rsidR="001A38F4" w:rsidRPr="00B31A85" w:rsidRDefault="001A38F4" w:rsidP="003D704C">
            <w:pPr>
              <w:jc w:val="center"/>
              <w:rPr>
                <w:rFonts w:cstheme="minorHAnsi"/>
                <w:b/>
                <w:sz w:val="20"/>
                <w:szCs w:val="20"/>
              </w:rPr>
            </w:pPr>
            <w:r w:rsidRPr="00B31A85">
              <w:rPr>
                <w:rFonts w:cstheme="minorHAnsi"/>
                <w:b/>
                <w:sz w:val="20"/>
                <w:szCs w:val="20"/>
              </w:rPr>
              <w:t>Funded Child Enroll</w:t>
            </w:r>
            <w:r w:rsidR="00B94054" w:rsidRPr="00B31A85">
              <w:rPr>
                <w:rFonts w:cstheme="minorHAnsi"/>
                <w:b/>
                <w:sz w:val="20"/>
                <w:szCs w:val="20"/>
              </w:rPr>
              <w:t>-</w:t>
            </w:r>
            <w:proofErr w:type="spellStart"/>
            <w:r w:rsidRPr="00B31A85">
              <w:rPr>
                <w:rFonts w:cstheme="minorHAnsi"/>
                <w:b/>
                <w:sz w:val="20"/>
                <w:szCs w:val="20"/>
              </w:rPr>
              <w:t>ment</w:t>
            </w:r>
            <w:proofErr w:type="spellEnd"/>
          </w:p>
        </w:tc>
        <w:tc>
          <w:tcPr>
            <w:tcW w:w="1170" w:type="dxa"/>
            <w:shd w:val="clear" w:color="auto" w:fill="E7E6E6" w:themeFill="background2"/>
          </w:tcPr>
          <w:p w14:paraId="318F229D" w14:textId="77777777" w:rsidR="001A38F4" w:rsidRPr="00B31A85" w:rsidRDefault="001A38F4" w:rsidP="003D704C">
            <w:pPr>
              <w:jc w:val="center"/>
              <w:rPr>
                <w:rFonts w:cstheme="minorHAnsi"/>
                <w:b/>
                <w:sz w:val="20"/>
                <w:szCs w:val="20"/>
              </w:rPr>
            </w:pPr>
            <w:r w:rsidRPr="00B31A85">
              <w:rPr>
                <w:rFonts w:cstheme="minorHAnsi"/>
                <w:b/>
                <w:sz w:val="20"/>
                <w:szCs w:val="20"/>
              </w:rPr>
              <w:t>Number of Classes</w:t>
            </w:r>
          </w:p>
        </w:tc>
        <w:tc>
          <w:tcPr>
            <w:tcW w:w="1169" w:type="dxa"/>
            <w:shd w:val="clear" w:color="auto" w:fill="E7E6E6" w:themeFill="background2"/>
          </w:tcPr>
          <w:p w14:paraId="5B2FA5D1" w14:textId="77777777" w:rsidR="001A38F4" w:rsidRPr="00B31A85" w:rsidRDefault="001A38F4" w:rsidP="003D704C">
            <w:pPr>
              <w:jc w:val="center"/>
              <w:rPr>
                <w:rFonts w:cstheme="minorHAnsi"/>
                <w:b/>
                <w:sz w:val="20"/>
                <w:szCs w:val="20"/>
              </w:rPr>
            </w:pPr>
            <w:r w:rsidRPr="00B31A85">
              <w:rPr>
                <w:rFonts w:cstheme="minorHAnsi"/>
                <w:b/>
                <w:sz w:val="20"/>
                <w:szCs w:val="20"/>
              </w:rPr>
              <w:t>Number of hours per day</w:t>
            </w:r>
          </w:p>
        </w:tc>
        <w:tc>
          <w:tcPr>
            <w:tcW w:w="1169" w:type="dxa"/>
            <w:shd w:val="clear" w:color="auto" w:fill="E7E6E6" w:themeFill="background2"/>
          </w:tcPr>
          <w:p w14:paraId="4DF93963" w14:textId="77777777" w:rsidR="001A38F4" w:rsidRPr="00B31A85" w:rsidRDefault="001A38F4" w:rsidP="003D704C">
            <w:pPr>
              <w:jc w:val="center"/>
              <w:rPr>
                <w:rFonts w:cstheme="minorHAnsi"/>
                <w:b/>
                <w:sz w:val="20"/>
                <w:szCs w:val="20"/>
              </w:rPr>
            </w:pPr>
            <w:r w:rsidRPr="00B31A85">
              <w:rPr>
                <w:rFonts w:cstheme="minorHAnsi"/>
                <w:b/>
                <w:sz w:val="20"/>
                <w:szCs w:val="20"/>
              </w:rPr>
              <w:t>Number of days per week</w:t>
            </w:r>
          </w:p>
        </w:tc>
        <w:tc>
          <w:tcPr>
            <w:tcW w:w="1170" w:type="dxa"/>
            <w:shd w:val="clear" w:color="auto" w:fill="E7E6E6" w:themeFill="background2"/>
          </w:tcPr>
          <w:p w14:paraId="6D1B6B78" w14:textId="77777777" w:rsidR="001A38F4" w:rsidRPr="00B31A85" w:rsidRDefault="001A38F4" w:rsidP="003D704C">
            <w:pPr>
              <w:jc w:val="center"/>
              <w:rPr>
                <w:rFonts w:cstheme="minorHAnsi"/>
                <w:b/>
                <w:sz w:val="20"/>
                <w:szCs w:val="20"/>
              </w:rPr>
            </w:pPr>
            <w:r w:rsidRPr="00B31A85">
              <w:rPr>
                <w:rFonts w:cstheme="minorHAnsi"/>
                <w:b/>
                <w:sz w:val="20"/>
                <w:szCs w:val="20"/>
              </w:rPr>
              <w:t xml:space="preserve">Number of </w:t>
            </w:r>
            <w:proofErr w:type="gramStart"/>
            <w:r w:rsidRPr="00B31A85">
              <w:rPr>
                <w:rFonts w:cstheme="minorHAnsi"/>
                <w:b/>
                <w:sz w:val="20"/>
                <w:szCs w:val="20"/>
              </w:rPr>
              <w:t>days  of</w:t>
            </w:r>
            <w:proofErr w:type="gramEnd"/>
            <w:r w:rsidRPr="00B31A85">
              <w:rPr>
                <w:rFonts w:cstheme="minorHAnsi"/>
                <w:b/>
                <w:sz w:val="20"/>
                <w:szCs w:val="20"/>
              </w:rPr>
              <w:t xml:space="preserve"> classes per child per year</w:t>
            </w:r>
          </w:p>
        </w:tc>
        <w:tc>
          <w:tcPr>
            <w:tcW w:w="1169" w:type="dxa"/>
            <w:shd w:val="clear" w:color="auto" w:fill="E7E6E6" w:themeFill="background2"/>
          </w:tcPr>
          <w:p w14:paraId="4FF6D8FF" w14:textId="77777777" w:rsidR="001A38F4" w:rsidRPr="00B31A85" w:rsidRDefault="001A38F4" w:rsidP="003D704C">
            <w:pPr>
              <w:jc w:val="center"/>
              <w:rPr>
                <w:rFonts w:cstheme="minorHAnsi"/>
                <w:b/>
                <w:sz w:val="20"/>
                <w:szCs w:val="20"/>
              </w:rPr>
            </w:pPr>
            <w:r w:rsidRPr="00B31A85">
              <w:rPr>
                <w:rFonts w:cstheme="minorHAnsi"/>
                <w:b/>
                <w:sz w:val="20"/>
                <w:szCs w:val="20"/>
              </w:rPr>
              <w:t>Number of home visits per year</w:t>
            </w:r>
          </w:p>
        </w:tc>
        <w:tc>
          <w:tcPr>
            <w:tcW w:w="1170" w:type="dxa"/>
            <w:shd w:val="clear" w:color="auto" w:fill="E7E6E6" w:themeFill="background2"/>
          </w:tcPr>
          <w:p w14:paraId="4BEF98F6" w14:textId="77777777" w:rsidR="001A38F4" w:rsidRPr="00B31A85" w:rsidRDefault="001A38F4" w:rsidP="003D704C">
            <w:pPr>
              <w:jc w:val="center"/>
              <w:rPr>
                <w:rFonts w:cstheme="minorHAnsi"/>
                <w:b/>
                <w:sz w:val="20"/>
                <w:szCs w:val="20"/>
              </w:rPr>
            </w:pPr>
            <w:r w:rsidRPr="00B31A85">
              <w:rPr>
                <w:rFonts w:cstheme="minorHAnsi"/>
                <w:b/>
                <w:sz w:val="20"/>
                <w:szCs w:val="20"/>
              </w:rPr>
              <w:t>Number of hours per home visit</w:t>
            </w:r>
          </w:p>
        </w:tc>
      </w:tr>
      <w:tr w:rsidR="001A38F4" w:rsidRPr="00B31A85" w14:paraId="1E05AA81" w14:textId="77777777" w:rsidTr="00B94054">
        <w:tc>
          <w:tcPr>
            <w:tcW w:w="1169" w:type="dxa"/>
            <w:shd w:val="clear" w:color="auto" w:fill="E7E6E6" w:themeFill="background2"/>
          </w:tcPr>
          <w:p w14:paraId="4631C69C" w14:textId="77777777" w:rsidR="001A38F4" w:rsidRPr="00B31A85" w:rsidRDefault="001A38F4" w:rsidP="001E1702">
            <w:pPr>
              <w:spacing w:line="480" w:lineRule="auto"/>
              <w:rPr>
                <w:rFonts w:cstheme="minorHAnsi"/>
                <w:b/>
                <w:sz w:val="20"/>
                <w:szCs w:val="20"/>
              </w:rPr>
            </w:pPr>
            <w:r w:rsidRPr="00B31A85">
              <w:rPr>
                <w:rFonts w:cstheme="minorHAnsi"/>
                <w:b/>
                <w:sz w:val="20"/>
                <w:szCs w:val="20"/>
              </w:rPr>
              <w:t>Full Day</w:t>
            </w:r>
          </w:p>
        </w:tc>
        <w:tc>
          <w:tcPr>
            <w:tcW w:w="1169" w:type="dxa"/>
            <w:shd w:val="clear" w:color="auto" w:fill="E7E6E6" w:themeFill="background2"/>
          </w:tcPr>
          <w:p w14:paraId="7E9D2297" w14:textId="77777777" w:rsidR="001A38F4" w:rsidRPr="00B31A85" w:rsidRDefault="001A38F4" w:rsidP="001E1702">
            <w:pPr>
              <w:spacing w:line="480" w:lineRule="auto"/>
              <w:jc w:val="center"/>
              <w:rPr>
                <w:rFonts w:cstheme="minorHAnsi"/>
                <w:sz w:val="20"/>
                <w:szCs w:val="20"/>
              </w:rPr>
            </w:pPr>
            <w:r w:rsidRPr="00B31A85">
              <w:rPr>
                <w:rFonts w:cstheme="minorHAnsi"/>
                <w:sz w:val="20"/>
                <w:szCs w:val="20"/>
              </w:rPr>
              <w:t>104</w:t>
            </w:r>
          </w:p>
        </w:tc>
        <w:tc>
          <w:tcPr>
            <w:tcW w:w="1170" w:type="dxa"/>
            <w:shd w:val="clear" w:color="auto" w:fill="E7E6E6" w:themeFill="background2"/>
          </w:tcPr>
          <w:p w14:paraId="6D44E57A" w14:textId="77777777" w:rsidR="001A38F4" w:rsidRPr="00B31A85" w:rsidRDefault="001A38F4" w:rsidP="001E1702">
            <w:pPr>
              <w:spacing w:line="480" w:lineRule="auto"/>
              <w:jc w:val="center"/>
              <w:rPr>
                <w:rFonts w:cstheme="minorHAnsi"/>
                <w:sz w:val="20"/>
                <w:szCs w:val="20"/>
              </w:rPr>
            </w:pPr>
            <w:r w:rsidRPr="00B31A85">
              <w:rPr>
                <w:rFonts w:cstheme="minorHAnsi"/>
                <w:sz w:val="20"/>
                <w:szCs w:val="20"/>
              </w:rPr>
              <w:t>6</w:t>
            </w:r>
          </w:p>
        </w:tc>
        <w:tc>
          <w:tcPr>
            <w:tcW w:w="1169" w:type="dxa"/>
            <w:shd w:val="clear" w:color="auto" w:fill="E7E6E6" w:themeFill="background2"/>
          </w:tcPr>
          <w:p w14:paraId="07246572" w14:textId="77777777" w:rsidR="001A38F4" w:rsidRPr="00B31A85" w:rsidRDefault="001A38F4" w:rsidP="001E1702">
            <w:pPr>
              <w:spacing w:line="480" w:lineRule="auto"/>
              <w:jc w:val="center"/>
              <w:rPr>
                <w:rFonts w:cstheme="minorHAnsi"/>
                <w:sz w:val="20"/>
                <w:szCs w:val="20"/>
              </w:rPr>
            </w:pPr>
            <w:r w:rsidRPr="00B31A85">
              <w:rPr>
                <w:rFonts w:cstheme="minorHAnsi"/>
                <w:sz w:val="20"/>
                <w:szCs w:val="20"/>
              </w:rPr>
              <w:t>6</w:t>
            </w:r>
          </w:p>
        </w:tc>
        <w:tc>
          <w:tcPr>
            <w:tcW w:w="1169" w:type="dxa"/>
            <w:shd w:val="clear" w:color="auto" w:fill="E7E6E6" w:themeFill="background2"/>
          </w:tcPr>
          <w:p w14:paraId="1A547E17" w14:textId="77777777" w:rsidR="001A38F4" w:rsidRPr="00B31A85" w:rsidRDefault="001A38F4" w:rsidP="001E1702">
            <w:pPr>
              <w:spacing w:line="480" w:lineRule="auto"/>
              <w:jc w:val="center"/>
              <w:rPr>
                <w:rFonts w:cstheme="minorHAnsi"/>
                <w:sz w:val="20"/>
                <w:szCs w:val="20"/>
              </w:rPr>
            </w:pPr>
            <w:r w:rsidRPr="00B31A85">
              <w:rPr>
                <w:rFonts w:cstheme="minorHAnsi"/>
                <w:sz w:val="20"/>
                <w:szCs w:val="20"/>
              </w:rPr>
              <w:t>5</w:t>
            </w:r>
          </w:p>
        </w:tc>
        <w:tc>
          <w:tcPr>
            <w:tcW w:w="1170" w:type="dxa"/>
            <w:shd w:val="clear" w:color="auto" w:fill="E7E6E6" w:themeFill="background2"/>
          </w:tcPr>
          <w:p w14:paraId="3675EA42" w14:textId="77777777" w:rsidR="001A38F4" w:rsidRPr="00B31A85" w:rsidRDefault="001A38F4" w:rsidP="001E1702">
            <w:pPr>
              <w:spacing w:line="480" w:lineRule="auto"/>
              <w:jc w:val="center"/>
              <w:rPr>
                <w:rFonts w:cstheme="minorHAnsi"/>
                <w:sz w:val="20"/>
                <w:szCs w:val="20"/>
              </w:rPr>
            </w:pPr>
            <w:r w:rsidRPr="00B31A85">
              <w:rPr>
                <w:rFonts w:cstheme="minorHAnsi"/>
                <w:sz w:val="20"/>
                <w:szCs w:val="20"/>
              </w:rPr>
              <w:t>173</w:t>
            </w:r>
          </w:p>
        </w:tc>
        <w:tc>
          <w:tcPr>
            <w:tcW w:w="1169" w:type="dxa"/>
            <w:shd w:val="clear" w:color="auto" w:fill="E7E6E6" w:themeFill="background2"/>
          </w:tcPr>
          <w:p w14:paraId="64A8BEC4" w14:textId="77777777" w:rsidR="001A38F4" w:rsidRPr="00B31A85" w:rsidRDefault="001A38F4" w:rsidP="001E1702">
            <w:pPr>
              <w:spacing w:line="480" w:lineRule="auto"/>
              <w:jc w:val="center"/>
              <w:rPr>
                <w:rFonts w:cstheme="minorHAnsi"/>
                <w:sz w:val="20"/>
                <w:szCs w:val="20"/>
              </w:rPr>
            </w:pPr>
            <w:r w:rsidRPr="00B31A85">
              <w:rPr>
                <w:rFonts w:cstheme="minorHAnsi"/>
                <w:sz w:val="20"/>
                <w:szCs w:val="20"/>
              </w:rPr>
              <w:t>4</w:t>
            </w:r>
          </w:p>
        </w:tc>
        <w:tc>
          <w:tcPr>
            <w:tcW w:w="1170" w:type="dxa"/>
            <w:shd w:val="clear" w:color="auto" w:fill="E7E6E6" w:themeFill="background2"/>
          </w:tcPr>
          <w:p w14:paraId="38AB4869" w14:textId="77777777" w:rsidR="001A38F4" w:rsidRPr="00B31A85" w:rsidRDefault="001A38F4" w:rsidP="001E1702">
            <w:pPr>
              <w:spacing w:line="480" w:lineRule="auto"/>
              <w:jc w:val="center"/>
              <w:rPr>
                <w:rFonts w:cstheme="minorHAnsi"/>
                <w:sz w:val="20"/>
                <w:szCs w:val="20"/>
              </w:rPr>
            </w:pPr>
            <w:r w:rsidRPr="00B31A85">
              <w:rPr>
                <w:rFonts w:cstheme="minorHAnsi"/>
                <w:sz w:val="20"/>
                <w:szCs w:val="20"/>
              </w:rPr>
              <w:t>1.5</w:t>
            </w:r>
          </w:p>
        </w:tc>
      </w:tr>
      <w:tr w:rsidR="001A38F4" w:rsidRPr="00B31A85" w14:paraId="7A7FB843" w14:textId="77777777" w:rsidTr="00B94054">
        <w:tc>
          <w:tcPr>
            <w:tcW w:w="1169" w:type="dxa"/>
            <w:shd w:val="clear" w:color="auto" w:fill="E7E6E6" w:themeFill="background2"/>
          </w:tcPr>
          <w:p w14:paraId="76BFDD30" w14:textId="77777777" w:rsidR="001A38F4" w:rsidRDefault="001A38F4" w:rsidP="001E1702">
            <w:pPr>
              <w:rPr>
                <w:rFonts w:cstheme="minorHAnsi"/>
                <w:b/>
                <w:sz w:val="20"/>
                <w:szCs w:val="20"/>
              </w:rPr>
            </w:pPr>
            <w:r w:rsidRPr="00B31A85">
              <w:rPr>
                <w:rFonts w:cstheme="minorHAnsi"/>
                <w:b/>
                <w:sz w:val="20"/>
                <w:szCs w:val="20"/>
              </w:rPr>
              <w:t>Double session</w:t>
            </w:r>
          </w:p>
          <w:p w14:paraId="5A6ADFD8" w14:textId="77777777" w:rsidR="001F371A" w:rsidRPr="00B31A85" w:rsidRDefault="001F371A" w:rsidP="001E1702">
            <w:pPr>
              <w:rPr>
                <w:rFonts w:cstheme="minorHAnsi"/>
                <w:b/>
                <w:sz w:val="20"/>
                <w:szCs w:val="20"/>
              </w:rPr>
            </w:pPr>
          </w:p>
        </w:tc>
        <w:tc>
          <w:tcPr>
            <w:tcW w:w="1169" w:type="dxa"/>
            <w:shd w:val="clear" w:color="auto" w:fill="E7E6E6" w:themeFill="background2"/>
          </w:tcPr>
          <w:p w14:paraId="511A3829" w14:textId="77777777" w:rsidR="001A38F4" w:rsidRPr="00B31A85" w:rsidRDefault="001A38F4" w:rsidP="001E1702">
            <w:pPr>
              <w:spacing w:line="480" w:lineRule="auto"/>
              <w:jc w:val="center"/>
              <w:rPr>
                <w:rFonts w:cstheme="minorHAnsi"/>
                <w:sz w:val="20"/>
                <w:szCs w:val="20"/>
              </w:rPr>
            </w:pPr>
            <w:r w:rsidRPr="00B31A85">
              <w:rPr>
                <w:rFonts w:cstheme="minorHAnsi"/>
                <w:sz w:val="20"/>
                <w:szCs w:val="20"/>
              </w:rPr>
              <w:t>94</w:t>
            </w:r>
          </w:p>
        </w:tc>
        <w:tc>
          <w:tcPr>
            <w:tcW w:w="1170" w:type="dxa"/>
            <w:shd w:val="clear" w:color="auto" w:fill="E7E6E6" w:themeFill="background2"/>
          </w:tcPr>
          <w:p w14:paraId="75E95CCD" w14:textId="77777777" w:rsidR="001A38F4" w:rsidRPr="00B31A85" w:rsidRDefault="001A38F4" w:rsidP="001E1702">
            <w:pPr>
              <w:spacing w:line="480" w:lineRule="auto"/>
              <w:jc w:val="center"/>
              <w:rPr>
                <w:rFonts w:cstheme="minorHAnsi"/>
                <w:sz w:val="20"/>
                <w:szCs w:val="20"/>
              </w:rPr>
            </w:pPr>
            <w:r w:rsidRPr="00B31A85">
              <w:rPr>
                <w:rFonts w:cstheme="minorHAnsi"/>
                <w:sz w:val="20"/>
                <w:szCs w:val="20"/>
              </w:rPr>
              <w:t>6</w:t>
            </w:r>
          </w:p>
        </w:tc>
        <w:tc>
          <w:tcPr>
            <w:tcW w:w="1169" w:type="dxa"/>
            <w:shd w:val="clear" w:color="auto" w:fill="E7E6E6" w:themeFill="background2"/>
          </w:tcPr>
          <w:p w14:paraId="149A117F" w14:textId="77777777" w:rsidR="001A38F4" w:rsidRPr="00B31A85" w:rsidRDefault="001A38F4" w:rsidP="001E1702">
            <w:pPr>
              <w:spacing w:line="480" w:lineRule="auto"/>
              <w:jc w:val="center"/>
              <w:rPr>
                <w:rFonts w:cstheme="minorHAnsi"/>
                <w:sz w:val="20"/>
                <w:szCs w:val="20"/>
              </w:rPr>
            </w:pPr>
            <w:r w:rsidRPr="00B31A85">
              <w:rPr>
                <w:rFonts w:cstheme="minorHAnsi"/>
                <w:sz w:val="20"/>
                <w:szCs w:val="20"/>
              </w:rPr>
              <w:t>3.5</w:t>
            </w:r>
          </w:p>
        </w:tc>
        <w:tc>
          <w:tcPr>
            <w:tcW w:w="1169" w:type="dxa"/>
            <w:shd w:val="clear" w:color="auto" w:fill="E7E6E6" w:themeFill="background2"/>
          </w:tcPr>
          <w:p w14:paraId="759DF3B3" w14:textId="77777777" w:rsidR="001A38F4" w:rsidRPr="00B31A85" w:rsidRDefault="001A38F4" w:rsidP="001E1702">
            <w:pPr>
              <w:spacing w:line="480" w:lineRule="auto"/>
              <w:jc w:val="center"/>
              <w:rPr>
                <w:rFonts w:cstheme="minorHAnsi"/>
                <w:sz w:val="20"/>
                <w:szCs w:val="20"/>
              </w:rPr>
            </w:pPr>
            <w:r w:rsidRPr="00B31A85">
              <w:rPr>
                <w:rFonts w:cstheme="minorHAnsi"/>
                <w:sz w:val="20"/>
                <w:szCs w:val="20"/>
              </w:rPr>
              <w:t>4</w:t>
            </w:r>
          </w:p>
        </w:tc>
        <w:tc>
          <w:tcPr>
            <w:tcW w:w="1170" w:type="dxa"/>
            <w:shd w:val="clear" w:color="auto" w:fill="E7E6E6" w:themeFill="background2"/>
          </w:tcPr>
          <w:p w14:paraId="479B0D91" w14:textId="77777777" w:rsidR="001A38F4" w:rsidRPr="00B31A85" w:rsidRDefault="001A38F4" w:rsidP="001E1702">
            <w:pPr>
              <w:spacing w:line="480" w:lineRule="auto"/>
              <w:jc w:val="center"/>
              <w:rPr>
                <w:rFonts w:cstheme="minorHAnsi"/>
                <w:sz w:val="20"/>
                <w:szCs w:val="20"/>
              </w:rPr>
            </w:pPr>
            <w:r w:rsidRPr="00B31A85">
              <w:rPr>
                <w:rFonts w:cstheme="minorHAnsi"/>
                <w:sz w:val="20"/>
                <w:szCs w:val="20"/>
              </w:rPr>
              <w:t>139</w:t>
            </w:r>
          </w:p>
        </w:tc>
        <w:tc>
          <w:tcPr>
            <w:tcW w:w="1169" w:type="dxa"/>
            <w:shd w:val="clear" w:color="auto" w:fill="E7E6E6" w:themeFill="background2"/>
          </w:tcPr>
          <w:p w14:paraId="2264511D" w14:textId="77777777" w:rsidR="001A38F4" w:rsidRPr="00B31A85" w:rsidRDefault="001A38F4" w:rsidP="001E1702">
            <w:pPr>
              <w:spacing w:line="480" w:lineRule="auto"/>
              <w:jc w:val="center"/>
              <w:rPr>
                <w:rFonts w:cstheme="minorHAnsi"/>
                <w:sz w:val="20"/>
                <w:szCs w:val="20"/>
              </w:rPr>
            </w:pPr>
            <w:r w:rsidRPr="00B31A85">
              <w:rPr>
                <w:rFonts w:cstheme="minorHAnsi"/>
                <w:sz w:val="20"/>
                <w:szCs w:val="20"/>
              </w:rPr>
              <w:t>4</w:t>
            </w:r>
          </w:p>
        </w:tc>
        <w:tc>
          <w:tcPr>
            <w:tcW w:w="1170" w:type="dxa"/>
            <w:shd w:val="clear" w:color="auto" w:fill="E7E6E6" w:themeFill="background2"/>
          </w:tcPr>
          <w:p w14:paraId="7D888C6A" w14:textId="77777777" w:rsidR="001A38F4" w:rsidRPr="00B31A85" w:rsidRDefault="001A38F4" w:rsidP="001E1702">
            <w:pPr>
              <w:spacing w:line="480" w:lineRule="auto"/>
              <w:jc w:val="center"/>
              <w:rPr>
                <w:rFonts w:cstheme="minorHAnsi"/>
                <w:sz w:val="20"/>
                <w:szCs w:val="20"/>
              </w:rPr>
            </w:pPr>
            <w:r w:rsidRPr="00B31A85">
              <w:rPr>
                <w:rFonts w:cstheme="minorHAnsi"/>
                <w:sz w:val="20"/>
                <w:szCs w:val="20"/>
              </w:rPr>
              <w:t>1.5</w:t>
            </w:r>
          </w:p>
        </w:tc>
      </w:tr>
      <w:tr w:rsidR="003D704C" w:rsidRPr="00B31A85" w14:paraId="2012F520" w14:textId="77777777" w:rsidTr="00B94054">
        <w:trPr>
          <w:trHeight w:val="413"/>
        </w:trPr>
        <w:tc>
          <w:tcPr>
            <w:tcW w:w="9355" w:type="dxa"/>
            <w:gridSpan w:val="8"/>
            <w:shd w:val="clear" w:color="auto" w:fill="D9E2F3" w:themeFill="accent1" w:themeFillTint="33"/>
          </w:tcPr>
          <w:p w14:paraId="10CCE8FD" w14:textId="77777777" w:rsidR="003D704C" w:rsidRPr="00B31A85" w:rsidRDefault="003D704C" w:rsidP="003D704C">
            <w:pPr>
              <w:jc w:val="center"/>
              <w:rPr>
                <w:rFonts w:cstheme="minorHAnsi"/>
                <w:b/>
                <w:sz w:val="20"/>
                <w:szCs w:val="20"/>
              </w:rPr>
            </w:pPr>
            <w:r w:rsidRPr="00B31A85">
              <w:rPr>
                <w:rFonts w:cstheme="minorHAnsi"/>
                <w:b/>
                <w:sz w:val="20"/>
                <w:szCs w:val="20"/>
              </w:rPr>
              <w:t>Proposed Head Start Center-based Program Schedule</w:t>
            </w:r>
          </w:p>
        </w:tc>
      </w:tr>
      <w:tr w:rsidR="003D704C" w:rsidRPr="00B31A85" w14:paraId="00A8E68F" w14:textId="77777777" w:rsidTr="00B94054">
        <w:tc>
          <w:tcPr>
            <w:tcW w:w="1169" w:type="dxa"/>
            <w:shd w:val="clear" w:color="auto" w:fill="D9E2F3" w:themeFill="accent1" w:themeFillTint="33"/>
          </w:tcPr>
          <w:p w14:paraId="12527D7B" w14:textId="77777777" w:rsidR="003D704C" w:rsidRPr="00B31A85" w:rsidRDefault="003D704C" w:rsidP="003D704C">
            <w:pPr>
              <w:jc w:val="center"/>
              <w:rPr>
                <w:rFonts w:cstheme="minorHAnsi"/>
                <w:b/>
                <w:sz w:val="20"/>
                <w:szCs w:val="20"/>
              </w:rPr>
            </w:pPr>
            <w:r w:rsidRPr="00B31A85">
              <w:rPr>
                <w:rFonts w:cstheme="minorHAnsi"/>
                <w:b/>
                <w:sz w:val="20"/>
                <w:szCs w:val="20"/>
              </w:rPr>
              <w:t>H.S. Center-based</w:t>
            </w:r>
          </w:p>
        </w:tc>
        <w:tc>
          <w:tcPr>
            <w:tcW w:w="1169" w:type="dxa"/>
            <w:shd w:val="clear" w:color="auto" w:fill="D9E2F3" w:themeFill="accent1" w:themeFillTint="33"/>
          </w:tcPr>
          <w:p w14:paraId="01A49BA6" w14:textId="77777777" w:rsidR="003D704C" w:rsidRPr="00B31A85" w:rsidRDefault="003D704C" w:rsidP="003D704C">
            <w:pPr>
              <w:jc w:val="center"/>
              <w:rPr>
                <w:rFonts w:cstheme="minorHAnsi"/>
                <w:b/>
                <w:sz w:val="20"/>
                <w:szCs w:val="20"/>
              </w:rPr>
            </w:pPr>
            <w:r w:rsidRPr="00B31A85">
              <w:rPr>
                <w:rFonts w:cstheme="minorHAnsi"/>
                <w:b/>
                <w:sz w:val="20"/>
                <w:szCs w:val="20"/>
              </w:rPr>
              <w:t>Proposed Child Enroll</w:t>
            </w:r>
            <w:r w:rsidR="00B94054" w:rsidRPr="00B31A85">
              <w:rPr>
                <w:rFonts w:cstheme="minorHAnsi"/>
                <w:b/>
                <w:sz w:val="20"/>
                <w:szCs w:val="20"/>
              </w:rPr>
              <w:t>-</w:t>
            </w:r>
            <w:proofErr w:type="spellStart"/>
            <w:r w:rsidRPr="00B31A85">
              <w:rPr>
                <w:rFonts w:cstheme="minorHAnsi"/>
                <w:b/>
                <w:sz w:val="20"/>
                <w:szCs w:val="20"/>
              </w:rPr>
              <w:t>ment</w:t>
            </w:r>
            <w:proofErr w:type="spellEnd"/>
          </w:p>
        </w:tc>
        <w:tc>
          <w:tcPr>
            <w:tcW w:w="1170" w:type="dxa"/>
            <w:shd w:val="clear" w:color="auto" w:fill="D9E2F3" w:themeFill="accent1" w:themeFillTint="33"/>
          </w:tcPr>
          <w:p w14:paraId="22F3D91E" w14:textId="77777777" w:rsidR="003D704C" w:rsidRPr="00B31A85" w:rsidRDefault="003D704C" w:rsidP="003D704C">
            <w:pPr>
              <w:jc w:val="center"/>
              <w:rPr>
                <w:rFonts w:cstheme="minorHAnsi"/>
                <w:b/>
                <w:sz w:val="20"/>
                <w:szCs w:val="20"/>
              </w:rPr>
            </w:pPr>
            <w:r w:rsidRPr="00B31A85">
              <w:rPr>
                <w:rFonts w:cstheme="minorHAnsi"/>
                <w:b/>
                <w:sz w:val="20"/>
                <w:szCs w:val="20"/>
              </w:rPr>
              <w:t>Number of Classes</w:t>
            </w:r>
          </w:p>
        </w:tc>
        <w:tc>
          <w:tcPr>
            <w:tcW w:w="1169" w:type="dxa"/>
            <w:shd w:val="clear" w:color="auto" w:fill="D9E2F3" w:themeFill="accent1" w:themeFillTint="33"/>
          </w:tcPr>
          <w:p w14:paraId="7FDD1502" w14:textId="77777777" w:rsidR="003D704C" w:rsidRPr="00B31A85" w:rsidRDefault="003D704C" w:rsidP="003D704C">
            <w:pPr>
              <w:jc w:val="center"/>
              <w:rPr>
                <w:rFonts w:cstheme="minorHAnsi"/>
                <w:b/>
                <w:sz w:val="20"/>
                <w:szCs w:val="20"/>
              </w:rPr>
            </w:pPr>
            <w:r w:rsidRPr="00B31A85">
              <w:rPr>
                <w:rFonts w:cstheme="minorHAnsi"/>
                <w:b/>
                <w:sz w:val="20"/>
                <w:szCs w:val="20"/>
              </w:rPr>
              <w:t>Number of hours per day</w:t>
            </w:r>
          </w:p>
        </w:tc>
        <w:tc>
          <w:tcPr>
            <w:tcW w:w="1169" w:type="dxa"/>
            <w:shd w:val="clear" w:color="auto" w:fill="D9E2F3" w:themeFill="accent1" w:themeFillTint="33"/>
          </w:tcPr>
          <w:p w14:paraId="5F7BF382" w14:textId="77777777" w:rsidR="003D704C" w:rsidRPr="00B31A85" w:rsidRDefault="003D704C" w:rsidP="003D704C">
            <w:pPr>
              <w:jc w:val="center"/>
              <w:rPr>
                <w:rFonts w:cstheme="minorHAnsi"/>
                <w:b/>
                <w:sz w:val="20"/>
                <w:szCs w:val="20"/>
              </w:rPr>
            </w:pPr>
            <w:r w:rsidRPr="00B31A85">
              <w:rPr>
                <w:rFonts w:cstheme="minorHAnsi"/>
                <w:b/>
                <w:sz w:val="20"/>
                <w:szCs w:val="20"/>
              </w:rPr>
              <w:t>Number of days per week</w:t>
            </w:r>
          </w:p>
        </w:tc>
        <w:tc>
          <w:tcPr>
            <w:tcW w:w="1170" w:type="dxa"/>
            <w:shd w:val="clear" w:color="auto" w:fill="D9E2F3" w:themeFill="accent1" w:themeFillTint="33"/>
          </w:tcPr>
          <w:p w14:paraId="3139BB89" w14:textId="77777777" w:rsidR="003D704C" w:rsidRPr="00B31A85" w:rsidRDefault="003D704C" w:rsidP="003D704C">
            <w:pPr>
              <w:jc w:val="center"/>
              <w:rPr>
                <w:rFonts w:cstheme="minorHAnsi"/>
                <w:b/>
                <w:sz w:val="20"/>
                <w:szCs w:val="20"/>
              </w:rPr>
            </w:pPr>
            <w:r w:rsidRPr="00B31A85">
              <w:rPr>
                <w:rFonts w:cstheme="minorHAnsi"/>
                <w:b/>
                <w:sz w:val="20"/>
                <w:szCs w:val="20"/>
              </w:rPr>
              <w:t>Number of days of classes per child per year</w:t>
            </w:r>
          </w:p>
          <w:p w14:paraId="0EDC5389" w14:textId="77777777" w:rsidR="00B94054" w:rsidRPr="00B31A85" w:rsidRDefault="00B94054" w:rsidP="003D704C">
            <w:pPr>
              <w:jc w:val="center"/>
              <w:rPr>
                <w:rFonts w:cstheme="minorHAnsi"/>
                <w:b/>
                <w:sz w:val="20"/>
                <w:szCs w:val="20"/>
              </w:rPr>
            </w:pPr>
          </w:p>
        </w:tc>
        <w:tc>
          <w:tcPr>
            <w:tcW w:w="1169" w:type="dxa"/>
            <w:shd w:val="clear" w:color="auto" w:fill="D9E2F3" w:themeFill="accent1" w:themeFillTint="33"/>
          </w:tcPr>
          <w:p w14:paraId="357D5D4D" w14:textId="77777777" w:rsidR="003D704C" w:rsidRPr="00B31A85" w:rsidRDefault="003D704C" w:rsidP="003D704C">
            <w:pPr>
              <w:jc w:val="center"/>
              <w:rPr>
                <w:rFonts w:cstheme="minorHAnsi"/>
                <w:b/>
                <w:sz w:val="20"/>
                <w:szCs w:val="20"/>
              </w:rPr>
            </w:pPr>
            <w:r w:rsidRPr="00B31A85">
              <w:rPr>
                <w:rFonts w:cstheme="minorHAnsi"/>
                <w:b/>
                <w:sz w:val="20"/>
                <w:szCs w:val="20"/>
              </w:rPr>
              <w:t>Number of home visits per year</w:t>
            </w:r>
          </w:p>
        </w:tc>
        <w:tc>
          <w:tcPr>
            <w:tcW w:w="1170" w:type="dxa"/>
            <w:shd w:val="clear" w:color="auto" w:fill="D9E2F3" w:themeFill="accent1" w:themeFillTint="33"/>
          </w:tcPr>
          <w:p w14:paraId="25712519" w14:textId="77777777" w:rsidR="003D704C" w:rsidRPr="00B31A85" w:rsidRDefault="003D704C" w:rsidP="003D704C">
            <w:pPr>
              <w:jc w:val="center"/>
              <w:rPr>
                <w:rFonts w:cstheme="minorHAnsi"/>
                <w:b/>
                <w:sz w:val="20"/>
                <w:szCs w:val="20"/>
              </w:rPr>
            </w:pPr>
            <w:r w:rsidRPr="00B31A85">
              <w:rPr>
                <w:rFonts w:cstheme="minorHAnsi"/>
                <w:b/>
                <w:sz w:val="20"/>
                <w:szCs w:val="20"/>
              </w:rPr>
              <w:t>Number of hours per home visit</w:t>
            </w:r>
          </w:p>
        </w:tc>
      </w:tr>
      <w:tr w:rsidR="003D704C" w:rsidRPr="00B31A85" w14:paraId="44359EF8" w14:textId="77777777" w:rsidTr="00B94054">
        <w:tc>
          <w:tcPr>
            <w:tcW w:w="1169" w:type="dxa"/>
            <w:shd w:val="clear" w:color="auto" w:fill="D9E2F3" w:themeFill="accent1" w:themeFillTint="33"/>
          </w:tcPr>
          <w:p w14:paraId="6AA1B172" w14:textId="77777777" w:rsidR="003D704C" w:rsidRPr="00B31A85" w:rsidRDefault="003D704C" w:rsidP="003D704C">
            <w:pPr>
              <w:jc w:val="center"/>
              <w:rPr>
                <w:rFonts w:cstheme="minorHAnsi"/>
                <w:b/>
                <w:sz w:val="20"/>
                <w:szCs w:val="20"/>
              </w:rPr>
            </w:pPr>
            <w:r w:rsidRPr="00B31A85">
              <w:rPr>
                <w:rFonts w:cstheme="minorHAnsi"/>
                <w:b/>
                <w:sz w:val="20"/>
                <w:szCs w:val="20"/>
              </w:rPr>
              <w:t>Full Day</w:t>
            </w:r>
          </w:p>
        </w:tc>
        <w:tc>
          <w:tcPr>
            <w:tcW w:w="1169" w:type="dxa"/>
            <w:shd w:val="clear" w:color="auto" w:fill="D9E2F3" w:themeFill="accent1" w:themeFillTint="33"/>
          </w:tcPr>
          <w:p w14:paraId="582156C7" w14:textId="77777777" w:rsidR="003D704C" w:rsidRPr="00B31A85" w:rsidRDefault="00B94054" w:rsidP="003D704C">
            <w:pPr>
              <w:jc w:val="center"/>
              <w:rPr>
                <w:rFonts w:cstheme="minorHAnsi"/>
                <w:sz w:val="20"/>
                <w:szCs w:val="20"/>
              </w:rPr>
            </w:pPr>
            <w:r w:rsidRPr="00B31A85">
              <w:rPr>
                <w:rFonts w:cstheme="minorHAnsi"/>
                <w:sz w:val="20"/>
                <w:szCs w:val="20"/>
              </w:rPr>
              <w:t>108</w:t>
            </w:r>
          </w:p>
        </w:tc>
        <w:tc>
          <w:tcPr>
            <w:tcW w:w="1170" w:type="dxa"/>
            <w:shd w:val="clear" w:color="auto" w:fill="D9E2F3" w:themeFill="accent1" w:themeFillTint="33"/>
          </w:tcPr>
          <w:p w14:paraId="120AF8F9" w14:textId="77777777" w:rsidR="003D704C" w:rsidRPr="00B31A85" w:rsidRDefault="00B94054" w:rsidP="003D704C">
            <w:pPr>
              <w:jc w:val="center"/>
              <w:rPr>
                <w:rFonts w:cstheme="minorHAnsi"/>
                <w:sz w:val="20"/>
                <w:szCs w:val="20"/>
              </w:rPr>
            </w:pPr>
            <w:r w:rsidRPr="00B31A85">
              <w:rPr>
                <w:rFonts w:cstheme="minorHAnsi"/>
                <w:sz w:val="20"/>
                <w:szCs w:val="20"/>
              </w:rPr>
              <w:t>6</w:t>
            </w:r>
          </w:p>
        </w:tc>
        <w:tc>
          <w:tcPr>
            <w:tcW w:w="1169" w:type="dxa"/>
            <w:shd w:val="clear" w:color="auto" w:fill="D9E2F3" w:themeFill="accent1" w:themeFillTint="33"/>
          </w:tcPr>
          <w:p w14:paraId="49FE126B" w14:textId="77777777" w:rsidR="003D704C" w:rsidRPr="00B31A85" w:rsidRDefault="00B94054" w:rsidP="003D704C">
            <w:pPr>
              <w:jc w:val="center"/>
              <w:rPr>
                <w:rFonts w:cstheme="minorHAnsi"/>
                <w:sz w:val="20"/>
                <w:szCs w:val="20"/>
              </w:rPr>
            </w:pPr>
            <w:r w:rsidRPr="00B31A85">
              <w:rPr>
                <w:rFonts w:cstheme="minorHAnsi"/>
                <w:sz w:val="20"/>
                <w:szCs w:val="20"/>
              </w:rPr>
              <w:t>6</w:t>
            </w:r>
          </w:p>
        </w:tc>
        <w:tc>
          <w:tcPr>
            <w:tcW w:w="1169" w:type="dxa"/>
            <w:shd w:val="clear" w:color="auto" w:fill="D9E2F3" w:themeFill="accent1" w:themeFillTint="33"/>
          </w:tcPr>
          <w:p w14:paraId="331561EC" w14:textId="77777777" w:rsidR="003D704C" w:rsidRPr="00B31A85" w:rsidRDefault="00B94054" w:rsidP="003D704C">
            <w:pPr>
              <w:jc w:val="center"/>
              <w:rPr>
                <w:rFonts w:cstheme="minorHAnsi"/>
                <w:sz w:val="20"/>
                <w:szCs w:val="20"/>
              </w:rPr>
            </w:pPr>
            <w:r w:rsidRPr="00B31A85">
              <w:rPr>
                <w:rFonts w:cstheme="minorHAnsi"/>
                <w:sz w:val="20"/>
                <w:szCs w:val="20"/>
              </w:rPr>
              <w:t>5</w:t>
            </w:r>
          </w:p>
        </w:tc>
        <w:tc>
          <w:tcPr>
            <w:tcW w:w="1170" w:type="dxa"/>
            <w:shd w:val="clear" w:color="auto" w:fill="D9E2F3" w:themeFill="accent1" w:themeFillTint="33"/>
          </w:tcPr>
          <w:p w14:paraId="565A6669" w14:textId="77777777" w:rsidR="003D704C" w:rsidRPr="00B31A85" w:rsidRDefault="00B94054" w:rsidP="003D704C">
            <w:pPr>
              <w:jc w:val="center"/>
              <w:rPr>
                <w:rFonts w:cstheme="minorHAnsi"/>
                <w:sz w:val="20"/>
                <w:szCs w:val="20"/>
              </w:rPr>
            </w:pPr>
            <w:r w:rsidRPr="00B31A85">
              <w:rPr>
                <w:rFonts w:cstheme="minorHAnsi"/>
                <w:sz w:val="20"/>
                <w:szCs w:val="20"/>
              </w:rPr>
              <w:t>173</w:t>
            </w:r>
          </w:p>
        </w:tc>
        <w:tc>
          <w:tcPr>
            <w:tcW w:w="1169" w:type="dxa"/>
            <w:shd w:val="clear" w:color="auto" w:fill="D9E2F3" w:themeFill="accent1" w:themeFillTint="33"/>
          </w:tcPr>
          <w:p w14:paraId="6517B584" w14:textId="77777777" w:rsidR="003D704C" w:rsidRPr="00B31A85" w:rsidRDefault="00B94054" w:rsidP="003D704C">
            <w:pPr>
              <w:jc w:val="center"/>
              <w:rPr>
                <w:rFonts w:cstheme="minorHAnsi"/>
                <w:sz w:val="20"/>
                <w:szCs w:val="20"/>
              </w:rPr>
            </w:pPr>
            <w:r w:rsidRPr="00B31A85">
              <w:rPr>
                <w:rFonts w:cstheme="minorHAnsi"/>
                <w:sz w:val="20"/>
                <w:szCs w:val="20"/>
              </w:rPr>
              <w:t>4</w:t>
            </w:r>
          </w:p>
        </w:tc>
        <w:tc>
          <w:tcPr>
            <w:tcW w:w="1170" w:type="dxa"/>
            <w:shd w:val="clear" w:color="auto" w:fill="D9E2F3" w:themeFill="accent1" w:themeFillTint="33"/>
          </w:tcPr>
          <w:p w14:paraId="599B6DF5" w14:textId="77777777" w:rsidR="003D704C" w:rsidRPr="00B31A85" w:rsidRDefault="00B94054" w:rsidP="003D704C">
            <w:pPr>
              <w:jc w:val="center"/>
              <w:rPr>
                <w:rFonts w:cstheme="minorHAnsi"/>
                <w:sz w:val="20"/>
                <w:szCs w:val="20"/>
              </w:rPr>
            </w:pPr>
            <w:r w:rsidRPr="00B31A85">
              <w:rPr>
                <w:rFonts w:cstheme="minorHAnsi"/>
                <w:sz w:val="20"/>
                <w:szCs w:val="20"/>
              </w:rPr>
              <w:t>1.5</w:t>
            </w:r>
          </w:p>
          <w:p w14:paraId="3AD62426" w14:textId="77777777" w:rsidR="00B94054" w:rsidRPr="00B31A85" w:rsidRDefault="00B94054" w:rsidP="003D704C">
            <w:pPr>
              <w:jc w:val="center"/>
              <w:rPr>
                <w:rFonts w:cstheme="minorHAnsi"/>
                <w:sz w:val="20"/>
                <w:szCs w:val="20"/>
              </w:rPr>
            </w:pPr>
          </w:p>
        </w:tc>
      </w:tr>
    </w:tbl>
    <w:p w14:paraId="58206FC7" w14:textId="77777777" w:rsidR="001A38F4" w:rsidRPr="00B31A85" w:rsidRDefault="001A38F4" w:rsidP="00E00FDA">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1650"/>
        <w:gridCol w:w="1614"/>
        <w:gridCol w:w="1411"/>
        <w:gridCol w:w="2241"/>
        <w:gridCol w:w="2434"/>
      </w:tblGrid>
      <w:tr w:rsidR="00B94054" w:rsidRPr="00B31A85" w14:paraId="66CF7528" w14:textId="77777777" w:rsidTr="00B94054">
        <w:tc>
          <w:tcPr>
            <w:tcW w:w="0" w:type="auto"/>
            <w:gridSpan w:val="5"/>
            <w:shd w:val="clear" w:color="auto" w:fill="E7E6E6" w:themeFill="background2"/>
          </w:tcPr>
          <w:p w14:paraId="6F6CFD68" w14:textId="77777777" w:rsidR="00B94054" w:rsidRPr="00B31A85" w:rsidRDefault="00B94054" w:rsidP="00B94054">
            <w:pPr>
              <w:jc w:val="center"/>
              <w:rPr>
                <w:rFonts w:cstheme="minorHAnsi"/>
                <w:b/>
                <w:sz w:val="20"/>
                <w:szCs w:val="20"/>
              </w:rPr>
            </w:pPr>
            <w:r w:rsidRPr="00B31A85">
              <w:rPr>
                <w:rFonts w:cstheme="minorHAnsi"/>
                <w:b/>
                <w:sz w:val="20"/>
                <w:szCs w:val="20"/>
              </w:rPr>
              <w:t>Current Head Start Home-based Program Schedule</w:t>
            </w:r>
          </w:p>
          <w:p w14:paraId="43426FFF" w14:textId="77777777" w:rsidR="00B94054" w:rsidRPr="00B31A85" w:rsidRDefault="00B94054" w:rsidP="00B94054">
            <w:pPr>
              <w:jc w:val="center"/>
              <w:rPr>
                <w:rFonts w:cstheme="minorHAnsi"/>
                <w:b/>
                <w:sz w:val="20"/>
                <w:szCs w:val="20"/>
              </w:rPr>
            </w:pPr>
          </w:p>
        </w:tc>
      </w:tr>
      <w:tr w:rsidR="00B94054" w:rsidRPr="00B31A85" w14:paraId="42196644" w14:textId="77777777" w:rsidTr="00B94054">
        <w:tc>
          <w:tcPr>
            <w:tcW w:w="0" w:type="auto"/>
            <w:shd w:val="clear" w:color="auto" w:fill="E7E6E6" w:themeFill="background2"/>
          </w:tcPr>
          <w:p w14:paraId="3FCE7279" w14:textId="77777777" w:rsidR="001A38F4" w:rsidRPr="00B31A85" w:rsidRDefault="001A38F4" w:rsidP="00B94054">
            <w:pPr>
              <w:jc w:val="center"/>
              <w:rPr>
                <w:rFonts w:cstheme="minorHAnsi"/>
                <w:b/>
                <w:sz w:val="20"/>
                <w:szCs w:val="20"/>
              </w:rPr>
            </w:pPr>
            <w:r w:rsidRPr="00B31A85">
              <w:rPr>
                <w:rFonts w:cstheme="minorHAnsi"/>
                <w:b/>
                <w:sz w:val="20"/>
                <w:szCs w:val="20"/>
              </w:rPr>
              <w:t>Funded Child Enrollment</w:t>
            </w:r>
          </w:p>
        </w:tc>
        <w:tc>
          <w:tcPr>
            <w:tcW w:w="0" w:type="auto"/>
            <w:shd w:val="clear" w:color="auto" w:fill="E7E6E6" w:themeFill="background2"/>
          </w:tcPr>
          <w:p w14:paraId="6E0A57DB" w14:textId="77777777" w:rsidR="001A38F4" w:rsidRPr="00B31A85" w:rsidRDefault="001A38F4" w:rsidP="00B94054">
            <w:pPr>
              <w:jc w:val="center"/>
              <w:rPr>
                <w:rFonts w:cstheme="minorHAnsi"/>
                <w:b/>
                <w:sz w:val="20"/>
                <w:szCs w:val="20"/>
              </w:rPr>
            </w:pPr>
            <w:r w:rsidRPr="00B31A85">
              <w:rPr>
                <w:rFonts w:cstheme="minorHAnsi"/>
                <w:b/>
                <w:sz w:val="20"/>
                <w:szCs w:val="20"/>
              </w:rPr>
              <w:t>Number of Home Visits per child per year</w:t>
            </w:r>
          </w:p>
        </w:tc>
        <w:tc>
          <w:tcPr>
            <w:tcW w:w="0" w:type="auto"/>
            <w:shd w:val="clear" w:color="auto" w:fill="E7E6E6" w:themeFill="background2"/>
          </w:tcPr>
          <w:p w14:paraId="1DD96CD7" w14:textId="77777777" w:rsidR="001A38F4" w:rsidRPr="00B31A85" w:rsidRDefault="001A38F4" w:rsidP="00B94054">
            <w:pPr>
              <w:jc w:val="center"/>
              <w:rPr>
                <w:rFonts w:cstheme="minorHAnsi"/>
                <w:b/>
                <w:sz w:val="20"/>
                <w:szCs w:val="20"/>
              </w:rPr>
            </w:pPr>
            <w:r w:rsidRPr="00B31A85">
              <w:rPr>
                <w:rFonts w:cstheme="minorHAnsi"/>
                <w:b/>
                <w:sz w:val="20"/>
                <w:szCs w:val="20"/>
              </w:rPr>
              <w:t>Number of hours per home visit</w:t>
            </w:r>
          </w:p>
        </w:tc>
        <w:tc>
          <w:tcPr>
            <w:tcW w:w="0" w:type="auto"/>
            <w:shd w:val="clear" w:color="auto" w:fill="E7E6E6" w:themeFill="background2"/>
          </w:tcPr>
          <w:p w14:paraId="39312662" w14:textId="77777777" w:rsidR="001A38F4" w:rsidRPr="00B31A85" w:rsidRDefault="001A38F4" w:rsidP="00B94054">
            <w:pPr>
              <w:jc w:val="center"/>
              <w:rPr>
                <w:rFonts w:cstheme="minorHAnsi"/>
                <w:b/>
                <w:sz w:val="20"/>
                <w:szCs w:val="20"/>
              </w:rPr>
            </w:pPr>
            <w:r w:rsidRPr="00B31A85">
              <w:rPr>
                <w:rFonts w:cstheme="minorHAnsi"/>
                <w:b/>
                <w:sz w:val="20"/>
                <w:szCs w:val="20"/>
              </w:rPr>
              <w:t>Number of hours per home-based socialization</w:t>
            </w:r>
          </w:p>
          <w:p w14:paraId="2D9A52DF" w14:textId="77777777" w:rsidR="001A38F4" w:rsidRPr="00B31A85" w:rsidRDefault="001A38F4" w:rsidP="00B94054">
            <w:pPr>
              <w:jc w:val="center"/>
              <w:rPr>
                <w:rFonts w:cstheme="minorHAnsi"/>
                <w:b/>
                <w:sz w:val="20"/>
                <w:szCs w:val="20"/>
              </w:rPr>
            </w:pPr>
            <w:r w:rsidRPr="00B31A85">
              <w:rPr>
                <w:rFonts w:cstheme="minorHAnsi"/>
                <w:b/>
                <w:sz w:val="20"/>
                <w:szCs w:val="20"/>
              </w:rPr>
              <w:t>Experience</w:t>
            </w:r>
          </w:p>
        </w:tc>
        <w:tc>
          <w:tcPr>
            <w:tcW w:w="0" w:type="auto"/>
            <w:shd w:val="clear" w:color="auto" w:fill="E7E6E6" w:themeFill="background2"/>
          </w:tcPr>
          <w:p w14:paraId="146A039D" w14:textId="77777777" w:rsidR="001A38F4" w:rsidRPr="00B31A85" w:rsidRDefault="001A38F4" w:rsidP="00B94054">
            <w:pPr>
              <w:jc w:val="center"/>
              <w:rPr>
                <w:rFonts w:cstheme="minorHAnsi"/>
                <w:b/>
                <w:sz w:val="20"/>
                <w:szCs w:val="20"/>
              </w:rPr>
            </w:pPr>
            <w:r w:rsidRPr="00B31A85">
              <w:rPr>
                <w:rFonts w:cstheme="minorHAnsi"/>
                <w:b/>
                <w:sz w:val="20"/>
                <w:szCs w:val="20"/>
              </w:rPr>
              <w:t>Number of home-based socialization experiences per child per year</w:t>
            </w:r>
          </w:p>
        </w:tc>
      </w:tr>
      <w:tr w:rsidR="00B94054" w:rsidRPr="00B31A85" w14:paraId="33EF410A" w14:textId="77777777" w:rsidTr="00B94054">
        <w:tc>
          <w:tcPr>
            <w:tcW w:w="0" w:type="auto"/>
            <w:shd w:val="clear" w:color="auto" w:fill="E7E6E6" w:themeFill="background2"/>
          </w:tcPr>
          <w:p w14:paraId="63751C70" w14:textId="77777777" w:rsidR="001A38F4" w:rsidRPr="00B31A85" w:rsidRDefault="001A38F4" w:rsidP="001E1702">
            <w:pPr>
              <w:jc w:val="center"/>
              <w:rPr>
                <w:rFonts w:cstheme="minorHAnsi"/>
                <w:sz w:val="20"/>
                <w:szCs w:val="20"/>
              </w:rPr>
            </w:pPr>
            <w:r w:rsidRPr="00B31A85">
              <w:rPr>
                <w:rFonts w:cstheme="minorHAnsi"/>
                <w:sz w:val="20"/>
                <w:szCs w:val="20"/>
              </w:rPr>
              <w:t>25</w:t>
            </w:r>
          </w:p>
        </w:tc>
        <w:tc>
          <w:tcPr>
            <w:tcW w:w="0" w:type="auto"/>
            <w:shd w:val="clear" w:color="auto" w:fill="E7E6E6" w:themeFill="background2"/>
          </w:tcPr>
          <w:p w14:paraId="1ED0D772" w14:textId="77777777" w:rsidR="001A38F4" w:rsidRPr="00B31A85" w:rsidRDefault="001A38F4" w:rsidP="001E1702">
            <w:pPr>
              <w:jc w:val="center"/>
              <w:rPr>
                <w:rFonts w:cstheme="minorHAnsi"/>
                <w:sz w:val="20"/>
                <w:szCs w:val="20"/>
              </w:rPr>
            </w:pPr>
            <w:r w:rsidRPr="00B31A85">
              <w:rPr>
                <w:rFonts w:cstheme="minorHAnsi"/>
                <w:sz w:val="20"/>
                <w:szCs w:val="20"/>
              </w:rPr>
              <w:t>32</w:t>
            </w:r>
          </w:p>
        </w:tc>
        <w:tc>
          <w:tcPr>
            <w:tcW w:w="0" w:type="auto"/>
            <w:shd w:val="clear" w:color="auto" w:fill="E7E6E6" w:themeFill="background2"/>
          </w:tcPr>
          <w:p w14:paraId="4CE5F353" w14:textId="77777777" w:rsidR="001A38F4" w:rsidRPr="00B31A85" w:rsidRDefault="001A38F4" w:rsidP="001E1702">
            <w:pPr>
              <w:jc w:val="center"/>
              <w:rPr>
                <w:rFonts w:cstheme="minorHAnsi"/>
                <w:sz w:val="20"/>
                <w:szCs w:val="20"/>
              </w:rPr>
            </w:pPr>
            <w:r w:rsidRPr="00B31A85">
              <w:rPr>
                <w:rFonts w:cstheme="minorHAnsi"/>
                <w:sz w:val="20"/>
                <w:szCs w:val="20"/>
              </w:rPr>
              <w:t>1.5</w:t>
            </w:r>
          </w:p>
        </w:tc>
        <w:tc>
          <w:tcPr>
            <w:tcW w:w="0" w:type="auto"/>
            <w:shd w:val="clear" w:color="auto" w:fill="E7E6E6" w:themeFill="background2"/>
          </w:tcPr>
          <w:p w14:paraId="2CB498DC" w14:textId="77777777" w:rsidR="001A38F4" w:rsidRPr="00B31A85" w:rsidRDefault="001A38F4" w:rsidP="001E1702">
            <w:pPr>
              <w:jc w:val="center"/>
              <w:rPr>
                <w:rFonts w:cstheme="minorHAnsi"/>
                <w:sz w:val="20"/>
                <w:szCs w:val="20"/>
              </w:rPr>
            </w:pPr>
            <w:r w:rsidRPr="00B31A85">
              <w:rPr>
                <w:rFonts w:cstheme="minorHAnsi"/>
                <w:sz w:val="20"/>
                <w:szCs w:val="20"/>
              </w:rPr>
              <w:t>2</w:t>
            </w:r>
          </w:p>
          <w:p w14:paraId="2759045E" w14:textId="77777777" w:rsidR="000B148B" w:rsidRPr="00B31A85" w:rsidRDefault="000B148B" w:rsidP="001E1702">
            <w:pPr>
              <w:jc w:val="center"/>
              <w:rPr>
                <w:rFonts w:cstheme="minorHAnsi"/>
                <w:sz w:val="20"/>
                <w:szCs w:val="20"/>
              </w:rPr>
            </w:pPr>
          </w:p>
          <w:p w14:paraId="1D0958D3" w14:textId="77777777" w:rsidR="000B148B" w:rsidRPr="00B31A85" w:rsidRDefault="000B148B" w:rsidP="001E1702">
            <w:pPr>
              <w:jc w:val="center"/>
              <w:rPr>
                <w:rFonts w:cstheme="minorHAnsi"/>
                <w:sz w:val="20"/>
                <w:szCs w:val="20"/>
              </w:rPr>
            </w:pPr>
          </w:p>
          <w:p w14:paraId="0AA165DB" w14:textId="77777777" w:rsidR="000B148B" w:rsidRPr="00B31A85" w:rsidRDefault="000B148B" w:rsidP="001E1702">
            <w:pPr>
              <w:jc w:val="center"/>
              <w:rPr>
                <w:rFonts w:cstheme="minorHAnsi"/>
                <w:sz w:val="20"/>
                <w:szCs w:val="20"/>
              </w:rPr>
            </w:pPr>
          </w:p>
          <w:p w14:paraId="6CCD35CF" w14:textId="77777777" w:rsidR="000B148B" w:rsidRPr="00B31A85" w:rsidRDefault="000B148B" w:rsidP="001E1702">
            <w:pPr>
              <w:jc w:val="center"/>
              <w:rPr>
                <w:rFonts w:cstheme="minorHAnsi"/>
                <w:sz w:val="20"/>
                <w:szCs w:val="20"/>
              </w:rPr>
            </w:pPr>
          </w:p>
        </w:tc>
        <w:tc>
          <w:tcPr>
            <w:tcW w:w="0" w:type="auto"/>
            <w:shd w:val="clear" w:color="auto" w:fill="E7E6E6" w:themeFill="background2"/>
          </w:tcPr>
          <w:p w14:paraId="17962955" w14:textId="77777777" w:rsidR="001A38F4" w:rsidRPr="00B31A85" w:rsidRDefault="001A38F4" w:rsidP="001E1702">
            <w:pPr>
              <w:jc w:val="center"/>
              <w:rPr>
                <w:rFonts w:cstheme="minorHAnsi"/>
                <w:sz w:val="20"/>
                <w:szCs w:val="20"/>
              </w:rPr>
            </w:pPr>
            <w:r w:rsidRPr="00B31A85">
              <w:rPr>
                <w:rFonts w:cstheme="minorHAnsi"/>
                <w:sz w:val="20"/>
                <w:szCs w:val="20"/>
              </w:rPr>
              <w:t>16</w:t>
            </w:r>
          </w:p>
          <w:p w14:paraId="76BC6157" w14:textId="77777777" w:rsidR="001A38F4" w:rsidRPr="00B31A85" w:rsidRDefault="001A38F4" w:rsidP="001E1702">
            <w:pPr>
              <w:jc w:val="center"/>
              <w:rPr>
                <w:rFonts w:cstheme="minorHAnsi"/>
                <w:sz w:val="20"/>
                <w:szCs w:val="20"/>
              </w:rPr>
            </w:pPr>
          </w:p>
        </w:tc>
      </w:tr>
      <w:tr w:rsidR="00B94054" w:rsidRPr="00B31A85" w14:paraId="386109F6" w14:textId="77777777" w:rsidTr="001E1702">
        <w:tc>
          <w:tcPr>
            <w:tcW w:w="0" w:type="auto"/>
            <w:gridSpan w:val="5"/>
            <w:shd w:val="clear" w:color="auto" w:fill="D9E2F3" w:themeFill="accent1" w:themeFillTint="33"/>
          </w:tcPr>
          <w:p w14:paraId="7C9EEEFA" w14:textId="77777777" w:rsidR="00B94054" w:rsidRPr="00B31A85" w:rsidRDefault="00B94054" w:rsidP="00B94054">
            <w:pPr>
              <w:jc w:val="center"/>
              <w:rPr>
                <w:rFonts w:cstheme="minorHAnsi"/>
                <w:b/>
                <w:sz w:val="20"/>
                <w:szCs w:val="20"/>
              </w:rPr>
            </w:pPr>
            <w:r w:rsidRPr="00B31A85">
              <w:rPr>
                <w:rFonts w:cstheme="minorHAnsi"/>
                <w:b/>
                <w:sz w:val="20"/>
                <w:szCs w:val="20"/>
              </w:rPr>
              <w:t>Proposed Head Start Home-based Program Schedule</w:t>
            </w:r>
          </w:p>
          <w:p w14:paraId="7842DE8F" w14:textId="77777777" w:rsidR="00B94054" w:rsidRPr="00B31A85" w:rsidRDefault="00B94054" w:rsidP="00B94054">
            <w:pPr>
              <w:jc w:val="center"/>
              <w:rPr>
                <w:rFonts w:cstheme="minorHAnsi"/>
                <w:b/>
                <w:sz w:val="20"/>
                <w:szCs w:val="20"/>
              </w:rPr>
            </w:pPr>
          </w:p>
        </w:tc>
      </w:tr>
      <w:tr w:rsidR="00B94054" w:rsidRPr="00B31A85" w14:paraId="742FE866" w14:textId="77777777" w:rsidTr="00B94054">
        <w:tc>
          <w:tcPr>
            <w:tcW w:w="0" w:type="auto"/>
            <w:shd w:val="clear" w:color="auto" w:fill="D9E2F3" w:themeFill="accent1" w:themeFillTint="33"/>
          </w:tcPr>
          <w:p w14:paraId="7DC7FF80" w14:textId="77777777" w:rsidR="00B94054" w:rsidRPr="00B31A85" w:rsidRDefault="00B94054" w:rsidP="00B94054">
            <w:pPr>
              <w:jc w:val="center"/>
              <w:rPr>
                <w:rFonts w:cstheme="minorHAnsi"/>
                <w:b/>
                <w:sz w:val="20"/>
                <w:szCs w:val="20"/>
              </w:rPr>
            </w:pPr>
            <w:r w:rsidRPr="00B31A85">
              <w:rPr>
                <w:rFonts w:cstheme="minorHAnsi"/>
                <w:b/>
                <w:sz w:val="20"/>
                <w:szCs w:val="20"/>
              </w:rPr>
              <w:t>Proposed Funded Child Enrollment</w:t>
            </w:r>
          </w:p>
        </w:tc>
        <w:tc>
          <w:tcPr>
            <w:tcW w:w="0" w:type="auto"/>
            <w:shd w:val="clear" w:color="auto" w:fill="D9E2F3" w:themeFill="accent1" w:themeFillTint="33"/>
          </w:tcPr>
          <w:p w14:paraId="7CA1C93B" w14:textId="77777777" w:rsidR="00B94054" w:rsidRPr="00B31A85" w:rsidRDefault="00B94054" w:rsidP="00B94054">
            <w:pPr>
              <w:jc w:val="center"/>
              <w:rPr>
                <w:rFonts w:cstheme="minorHAnsi"/>
                <w:b/>
                <w:sz w:val="20"/>
                <w:szCs w:val="20"/>
              </w:rPr>
            </w:pPr>
            <w:r w:rsidRPr="00B31A85">
              <w:rPr>
                <w:rFonts w:cstheme="minorHAnsi"/>
                <w:b/>
                <w:sz w:val="20"/>
                <w:szCs w:val="20"/>
              </w:rPr>
              <w:t>Number of Home Visits per child per year</w:t>
            </w:r>
          </w:p>
        </w:tc>
        <w:tc>
          <w:tcPr>
            <w:tcW w:w="0" w:type="auto"/>
            <w:shd w:val="clear" w:color="auto" w:fill="D9E2F3" w:themeFill="accent1" w:themeFillTint="33"/>
          </w:tcPr>
          <w:p w14:paraId="65B1E6D3" w14:textId="77777777" w:rsidR="00B94054" w:rsidRPr="00B31A85" w:rsidRDefault="00B94054" w:rsidP="00B94054">
            <w:pPr>
              <w:jc w:val="center"/>
              <w:rPr>
                <w:rFonts w:cstheme="minorHAnsi"/>
                <w:b/>
                <w:sz w:val="20"/>
                <w:szCs w:val="20"/>
              </w:rPr>
            </w:pPr>
            <w:r w:rsidRPr="00B31A85">
              <w:rPr>
                <w:rFonts w:cstheme="minorHAnsi"/>
                <w:b/>
                <w:sz w:val="20"/>
                <w:szCs w:val="20"/>
              </w:rPr>
              <w:t>Number of hours per home visit</w:t>
            </w:r>
          </w:p>
        </w:tc>
        <w:tc>
          <w:tcPr>
            <w:tcW w:w="0" w:type="auto"/>
            <w:shd w:val="clear" w:color="auto" w:fill="D9E2F3" w:themeFill="accent1" w:themeFillTint="33"/>
          </w:tcPr>
          <w:p w14:paraId="74F1195F" w14:textId="77777777" w:rsidR="00B94054" w:rsidRPr="00B31A85" w:rsidRDefault="00B94054" w:rsidP="00B94054">
            <w:pPr>
              <w:jc w:val="center"/>
              <w:rPr>
                <w:rFonts w:cstheme="minorHAnsi"/>
                <w:b/>
                <w:sz w:val="20"/>
                <w:szCs w:val="20"/>
              </w:rPr>
            </w:pPr>
            <w:r w:rsidRPr="00B31A85">
              <w:rPr>
                <w:rFonts w:cstheme="minorHAnsi"/>
                <w:b/>
                <w:sz w:val="20"/>
                <w:szCs w:val="20"/>
              </w:rPr>
              <w:t>Number of hours per home-based socialization experience</w:t>
            </w:r>
          </w:p>
        </w:tc>
        <w:tc>
          <w:tcPr>
            <w:tcW w:w="0" w:type="auto"/>
            <w:shd w:val="clear" w:color="auto" w:fill="D9E2F3" w:themeFill="accent1" w:themeFillTint="33"/>
          </w:tcPr>
          <w:p w14:paraId="606740DB" w14:textId="77777777" w:rsidR="00B94054" w:rsidRPr="00B31A85" w:rsidRDefault="00B94054" w:rsidP="00B94054">
            <w:pPr>
              <w:jc w:val="center"/>
              <w:rPr>
                <w:rFonts w:cstheme="minorHAnsi"/>
                <w:b/>
                <w:sz w:val="20"/>
                <w:szCs w:val="20"/>
              </w:rPr>
            </w:pPr>
            <w:r w:rsidRPr="00B31A85">
              <w:rPr>
                <w:rFonts w:cstheme="minorHAnsi"/>
                <w:b/>
                <w:sz w:val="20"/>
                <w:szCs w:val="20"/>
              </w:rPr>
              <w:t>Number of home-based socialization experiences per child per year</w:t>
            </w:r>
          </w:p>
        </w:tc>
      </w:tr>
      <w:tr w:rsidR="00B94054" w:rsidRPr="00B31A85" w14:paraId="117D4F09" w14:textId="77777777" w:rsidTr="00B94054">
        <w:tc>
          <w:tcPr>
            <w:tcW w:w="0" w:type="auto"/>
            <w:shd w:val="clear" w:color="auto" w:fill="D9E2F3" w:themeFill="accent1" w:themeFillTint="33"/>
          </w:tcPr>
          <w:p w14:paraId="6CF37EE6" w14:textId="77777777" w:rsidR="00B94054" w:rsidRPr="00B31A85" w:rsidRDefault="00B94054" w:rsidP="00B94054">
            <w:pPr>
              <w:jc w:val="center"/>
              <w:rPr>
                <w:rFonts w:cstheme="minorHAnsi"/>
                <w:sz w:val="20"/>
                <w:szCs w:val="20"/>
              </w:rPr>
            </w:pPr>
            <w:r w:rsidRPr="00B31A85">
              <w:rPr>
                <w:rFonts w:cstheme="minorHAnsi"/>
                <w:sz w:val="20"/>
                <w:szCs w:val="20"/>
              </w:rPr>
              <w:t>10</w:t>
            </w:r>
          </w:p>
        </w:tc>
        <w:tc>
          <w:tcPr>
            <w:tcW w:w="0" w:type="auto"/>
            <w:shd w:val="clear" w:color="auto" w:fill="D9E2F3" w:themeFill="accent1" w:themeFillTint="33"/>
          </w:tcPr>
          <w:p w14:paraId="5458227B" w14:textId="77777777" w:rsidR="00B94054" w:rsidRPr="00B31A85" w:rsidRDefault="00B94054" w:rsidP="00B94054">
            <w:pPr>
              <w:jc w:val="center"/>
              <w:rPr>
                <w:rFonts w:cstheme="minorHAnsi"/>
                <w:sz w:val="20"/>
                <w:szCs w:val="20"/>
              </w:rPr>
            </w:pPr>
            <w:r w:rsidRPr="00B31A85">
              <w:rPr>
                <w:rFonts w:cstheme="minorHAnsi"/>
                <w:sz w:val="20"/>
                <w:szCs w:val="20"/>
              </w:rPr>
              <w:t>32</w:t>
            </w:r>
          </w:p>
        </w:tc>
        <w:tc>
          <w:tcPr>
            <w:tcW w:w="0" w:type="auto"/>
            <w:shd w:val="clear" w:color="auto" w:fill="D9E2F3" w:themeFill="accent1" w:themeFillTint="33"/>
          </w:tcPr>
          <w:p w14:paraId="542FBC4C" w14:textId="77777777" w:rsidR="00B94054" w:rsidRPr="00B31A85" w:rsidRDefault="00B94054" w:rsidP="00B94054">
            <w:pPr>
              <w:jc w:val="center"/>
              <w:rPr>
                <w:rFonts w:cstheme="minorHAnsi"/>
                <w:sz w:val="20"/>
                <w:szCs w:val="20"/>
              </w:rPr>
            </w:pPr>
            <w:r w:rsidRPr="00B31A85">
              <w:rPr>
                <w:rFonts w:cstheme="minorHAnsi"/>
                <w:sz w:val="20"/>
                <w:szCs w:val="20"/>
              </w:rPr>
              <w:t>1.5</w:t>
            </w:r>
          </w:p>
        </w:tc>
        <w:tc>
          <w:tcPr>
            <w:tcW w:w="0" w:type="auto"/>
            <w:shd w:val="clear" w:color="auto" w:fill="D9E2F3" w:themeFill="accent1" w:themeFillTint="33"/>
          </w:tcPr>
          <w:p w14:paraId="465793DD" w14:textId="77777777" w:rsidR="00B94054" w:rsidRPr="00B31A85" w:rsidRDefault="00B94054" w:rsidP="00B94054">
            <w:pPr>
              <w:jc w:val="center"/>
              <w:rPr>
                <w:rFonts w:cstheme="minorHAnsi"/>
                <w:sz w:val="20"/>
                <w:szCs w:val="20"/>
              </w:rPr>
            </w:pPr>
            <w:r w:rsidRPr="00B31A85">
              <w:rPr>
                <w:rFonts w:cstheme="minorHAnsi"/>
                <w:sz w:val="20"/>
                <w:szCs w:val="20"/>
              </w:rPr>
              <w:t>2</w:t>
            </w:r>
          </w:p>
        </w:tc>
        <w:tc>
          <w:tcPr>
            <w:tcW w:w="0" w:type="auto"/>
            <w:shd w:val="clear" w:color="auto" w:fill="D9E2F3" w:themeFill="accent1" w:themeFillTint="33"/>
          </w:tcPr>
          <w:p w14:paraId="28D0607A" w14:textId="77777777" w:rsidR="00B94054" w:rsidRPr="00B31A85" w:rsidRDefault="00B94054" w:rsidP="00B94054">
            <w:pPr>
              <w:jc w:val="center"/>
              <w:rPr>
                <w:rFonts w:cstheme="minorHAnsi"/>
                <w:sz w:val="20"/>
                <w:szCs w:val="20"/>
              </w:rPr>
            </w:pPr>
            <w:r w:rsidRPr="00B31A85">
              <w:rPr>
                <w:rFonts w:cstheme="minorHAnsi"/>
                <w:sz w:val="20"/>
                <w:szCs w:val="20"/>
              </w:rPr>
              <w:t>16</w:t>
            </w:r>
          </w:p>
          <w:p w14:paraId="5D11DDF8" w14:textId="77777777" w:rsidR="00B94054" w:rsidRPr="00B31A85" w:rsidRDefault="00B94054" w:rsidP="00B94054">
            <w:pPr>
              <w:jc w:val="center"/>
              <w:rPr>
                <w:rFonts w:cstheme="minorHAnsi"/>
                <w:sz w:val="20"/>
                <w:szCs w:val="20"/>
              </w:rPr>
            </w:pPr>
          </w:p>
        </w:tc>
      </w:tr>
    </w:tbl>
    <w:p w14:paraId="0F4DBAE1" w14:textId="77777777" w:rsidR="005A0DB4" w:rsidRPr="00B31A85" w:rsidRDefault="005A0DB4" w:rsidP="00E00FDA">
      <w:pPr>
        <w:spacing w:after="0" w:line="240" w:lineRule="auto"/>
        <w:jc w:val="center"/>
        <w:rPr>
          <w:rFonts w:cstheme="minorHAnsi"/>
          <w:b/>
          <w:sz w:val="24"/>
          <w:szCs w:val="24"/>
        </w:rPr>
      </w:pPr>
    </w:p>
    <w:p w14:paraId="3406FC77" w14:textId="77777777" w:rsidR="001A38F4" w:rsidRPr="00B31A85" w:rsidRDefault="00E00FDA" w:rsidP="00E00FDA">
      <w:pPr>
        <w:spacing w:after="0" w:line="240" w:lineRule="auto"/>
        <w:jc w:val="center"/>
        <w:rPr>
          <w:rFonts w:cstheme="minorHAnsi"/>
          <w:b/>
          <w:sz w:val="24"/>
          <w:szCs w:val="24"/>
        </w:rPr>
      </w:pPr>
      <w:r w:rsidRPr="00B31A85">
        <w:rPr>
          <w:rFonts w:cstheme="minorHAnsi"/>
          <w:b/>
          <w:sz w:val="24"/>
          <w:szCs w:val="24"/>
        </w:rPr>
        <w:t>EARLY HEAD START</w:t>
      </w:r>
    </w:p>
    <w:p w14:paraId="0B1039F3" w14:textId="77777777" w:rsidR="005A0DB4" w:rsidRPr="00B31A85" w:rsidRDefault="00E36D51" w:rsidP="005A0DB4">
      <w:pPr>
        <w:spacing w:after="0" w:line="240" w:lineRule="auto"/>
        <w:rPr>
          <w:rFonts w:cstheme="minorHAnsi"/>
          <w:b/>
          <w:sz w:val="20"/>
          <w:szCs w:val="20"/>
        </w:rPr>
      </w:pPr>
      <w:r w:rsidRPr="00B31A85">
        <w:rPr>
          <w:rFonts w:cstheme="minorHAnsi"/>
          <w:b/>
          <w:sz w:val="20"/>
          <w:szCs w:val="20"/>
        </w:rPr>
        <w:t>Table</w:t>
      </w:r>
      <w:r w:rsidR="005A0DB4" w:rsidRPr="00B31A85">
        <w:rPr>
          <w:rFonts w:cstheme="minorHAnsi"/>
          <w:b/>
          <w:sz w:val="20"/>
          <w:szCs w:val="20"/>
        </w:rPr>
        <w:t xml:space="preserve"> 12</w:t>
      </w:r>
    </w:p>
    <w:tbl>
      <w:tblPr>
        <w:tblStyle w:val="TableGrid"/>
        <w:tblW w:w="0" w:type="auto"/>
        <w:tblLayout w:type="fixed"/>
        <w:tblLook w:val="04A0" w:firstRow="1" w:lastRow="0" w:firstColumn="1" w:lastColumn="0" w:noHBand="0" w:noVBand="1"/>
      </w:tblPr>
      <w:tblGrid>
        <w:gridCol w:w="1168"/>
        <w:gridCol w:w="1169"/>
        <w:gridCol w:w="1169"/>
        <w:gridCol w:w="1169"/>
        <w:gridCol w:w="1168"/>
        <w:gridCol w:w="1169"/>
        <w:gridCol w:w="1169"/>
        <w:gridCol w:w="1169"/>
      </w:tblGrid>
      <w:tr w:rsidR="00B94054" w:rsidRPr="00B31A85" w14:paraId="1201BFEA" w14:textId="77777777" w:rsidTr="00B94054">
        <w:tc>
          <w:tcPr>
            <w:tcW w:w="4675" w:type="dxa"/>
            <w:gridSpan w:val="4"/>
            <w:shd w:val="clear" w:color="auto" w:fill="EDEDED" w:themeFill="accent3" w:themeFillTint="33"/>
          </w:tcPr>
          <w:p w14:paraId="088BD528" w14:textId="77777777" w:rsidR="00B94054" w:rsidRPr="00B31A85" w:rsidRDefault="00B94054" w:rsidP="004D6D7D">
            <w:pPr>
              <w:jc w:val="center"/>
              <w:rPr>
                <w:rFonts w:cstheme="minorHAnsi"/>
                <w:b/>
                <w:sz w:val="20"/>
                <w:szCs w:val="20"/>
              </w:rPr>
            </w:pPr>
            <w:r w:rsidRPr="00B31A85">
              <w:rPr>
                <w:rFonts w:cstheme="minorHAnsi"/>
                <w:b/>
                <w:sz w:val="20"/>
                <w:szCs w:val="20"/>
              </w:rPr>
              <w:t>Current Funded Enrollment by Program Option</w:t>
            </w:r>
          </w:p>
        </w:tc>
        <w:tc>
          <w:tcPr>
            <w:tcW w:w="4675" w:type="dxa"/>
            <w:gridSpan w:val="4"/>
            <w:shd w:val="clear" w:color="auto" w:fill="D9E2F3" w:themeFill="accent1" w:themeFillTint="33"/>
          </w:tcPr>
          <w:p w14:paraId="777D03A5" w14:textId="77777777" w:rsidR="00B94054" w:rsidRPr="00B31A85" w:rsidRDefault="00B94054" w:rsidP="00B94054">
            <w:pPr>
              <w:jc w:val="center"/>
              <w:rPr>
                <w:rFonts w:cstheme="minorHAnsi"/>
                <w:b/>
                <w:sz w:val="20"/>
                <w:szCs w:val="20"/>
              </w:rPr>
            </w:pPr>
            <w:r w:rsidRPr="00B31A85">
              <w:rPr>
                <w:rFonts w:cstheme="minorHAnsi"/>
                <w:b/>
                <w:sz w:val="20"/>
                <w:szCs w:val="20"/>
              </w:rPr>
              <w:t>Proposed Funded Enrollment by Program Option</w:t>
            </w:r>
          </w:p>
        </w:tc>
      </w:tr>
      <w:tr w:rsidR="00B94054" w:rsidRPr="00B31A85" w14:paraId="3E80E770" w14:textId="77777777" w:rsidTr="00B94054">
        <w:tc>
          <w:tcPr>
            <w:tcW w:w="1168" w:type="dxa"/>
            <w:shd w:val="clear" w:color="auto" w:fill="EDEDED" w:themeFill="accent3" w:themeFillTint="33"/>
          </w:tcPr>
          <w:p w14:paraId="682C27EE" w14:textId="77777777" w:rsidR="00B94054" w:rsidRPr="00B31A85" w:rsidRDefault="00B94054" w:rsidP="004D6D7D">
            <w:pPr>
              <w:jc w:val="center"/>
              <w:rPr>
                <w:rFonts w:cstheme="minorHAnsi"/>
                <w:b/>
                <w:sz w:val="20"/>
                <w:szCs w:val="20"/>
              </w:rPr>
            </w:pPr>
            <w:r w:rsidRPr="00B31A85">
              <w:rPr>
                <w:rFonts w:cstheme="minorHAnsi"/>
                <w:b/>
                <w:sz w:val="20"/>
                <w:szCs w:val="20"/>
              </w:rPr>
              <w:t>Early Head Start</w:t>
            </w:r>
          </w:p>
        </w:tc>
        <w:tc>
          <w:tcPr>
            <w:tcW w:w="1169" w:type="dxa"/>
            <w:shd w:val="clear" w:color="auto" w:fill="EDEDED" w:themeFill="accent3" w:themeFillTint="33"/>
          </w:tcPr>
          <w:p w14:paraId="0104D0F2" w14:textId="77777777" w:rsidR="00B94054" w:rsidRPr="00B31A85" w:rsidRDefault="00B94054" w:rsidP="004D6D7D">
            <w:pPr>
              <w:jc w:val="center"/>
              <w:rPr>
                <w:rFonts w:cstheme="minorHAnsi"/>
                <w:b/>
                <w:sz w:val="20"/>
                <w:szCs w:val="20"/>
              </w:rPr>
            </w:pPr>
            <w:r w:rsidRPr="00B31A85">
              <w:rPr>
                <w:rFonts w:cstheme="minorHAnsi"/>
                <w:b/>
                <w:sz w:val="20"/>
                <w:szCs w:val="20"/>
              </w:rPr>
              <w:t>Center-based</w:t>
            </w:r>
          </w:p>
        </w:tc>
        <w:tc>
          <w:tcPr>
            <w:tcW w:w="1169" w:type="dxa"/>
            <w:shd w:val="clear" w:color="auto" w:fill="EDEDED" w:themeFill="accent3" w:themeFillTint="33"/>
          </w:tcPr>
          <w:p w14:paraId="30D09494" w14:textId="77777777" w:rsidR="00B94054" w:rsidRPr="00B31A85" w:rsidRDefault="00B94054" w:rsidP="004D6D7D">
            <w:pPr>
              <w:jc w:val="center"/>
              <w:rPr>
                <w:rFonts w:cstheme="minorHAnsi"/>
                <w:b/>
                <w:sz w:val="20"/>
                <w:szCs w:val="20"/>
              </w:rPr>
            </w:pPr>
            <w:r w:rsidRPr="00B31A85">
              <w:rPr>
                <w:rFonts w:cstheme="minorHAnsi"/>
                <w:b/>
                <w:sz w:val="20"/>
                <w:szCs w:val="20"/>
              </w:rPr>
              <w:t>Home-based</w:t>
            </w:r>
          </w:p>
        </w:tc>
        <w:tc>
          <w:tcPr>
            <w:tcW w:w="1169" w:type="dxa"/>
            <w:shd w:val="clear" w:color="auto" w:fill="EDEDED" w:themeFill="accent3" w:themeFillTint="33"/>
          </w:tcPr>
          <w:p w14:paraId="4CE0C23D" w14:textId="77777777" w:rsidR="00B94054" w:rsidRPr="00B31A85" w:rsidRDefault="00B94054" w:rsidP="004D6D7D">
            <w:pPr>
              <w:jc w:val="center"/>
              <w:rPr>
                <w:rFonts w:cstheme="minorHAnsi"/>
                <w:b/>
                <w:sz w:val="20"/>
                <w:szCs w:val="20"/>
              </w:rPr>
            </w:pPr>
            <w:r w:rsidRPr="00B31A85">
              <w:rPr>
                <w:rFonts w:cstheme="minorHAnsi"/>
                <w:b/>
                <w:sz w:val="20"/>
                <w:szCs w:val="20"/>
              </w:rPr>
              <w:t>Funded Child Enroll-</w:t>
            </w:r>
            <w:proofErr w:type="spellStart"/>
            <w:r w:rsidRPr="00B31A85">
              <w:rPr>
                <w:rFonts w:cstheme="minorHAnsi"/>
                <w:b/>
                <w:sz w:val="20"/>
                <w:szCs w:val="20"/>
              </w:rPr>
              <w:t>ment</w:t>
            </w:r>
            <w:proofErr w:type="spellEnd"/>
            <w:r w:rsidRPr="00B31A85">
              <w:rPr>
                <w:rFonts w:cstheme="minorHAnsi"/>
                <w:b/>
                <w:sz w:val="20"/>
                <w:szCs w:val="20"/>
              </w:rPr>
              <w:t xml:space="preserve"> Total</w:t>
            </w:r>
          </w:p>
        </w:tc>
        <w:tc>
          <w:tcPr>
            <w:tcW w:w="1168" w:type="dxa"/>
            <w:shd w:val="clear" w:color="auto" w:fill="D9E2F3" w:themeFill="accent1" w:themeFillTint="33"/>
          </w:tcPr>
          <w:p w14:paraId="658886A5" w14:textId="77777777" w:rsidR="00B94054" w:rsidRPr="00B31A85" w:rsidRDefault="00B94054" w:rsidP="00B94054">
            <w:pPr>
              <w:jc w:val="center"/>
              <w:rPr>
                <w:rFonts w:cstheme="minorHAnsi"/>
                <w:b/>
                <w:sz w:val="20"/>
                <w:szCs w:val="20"/>
              </w:rPr>
            </w:pPr>
            <w:r w:rsidRPr="00B31A85">
              <w:rPr>
                <w:rFonts w:cstheme="minorHAnsi"/>
                <w:b/>
                <w:sz w:val="20"/>
                <w:szCs w:val="20"/>
              </w:rPr>
              <w:t>Early Head Start</w:t>
            </w:r>
          </w:p>
        </w:tc>
        <w:tc>
          <w:tcPr>
            <w:tcW w:w="1169" w:type="dxa"/>
            <w:shd w:val="clear" w:color="auto" w:fill="D9E2F3" w:themeFill="accent1" w:themeFillTint="33"/>
          </w:tcPr>
          <w:p w14:paraId="41A2606D" w14:textId="77777777" w:rsidR="00B94054" w:rsidRPr="00B31A85" w:rsidRDefault="00B94054" w:rsidP="00B94054">
            <w:pPr>
              <w:jc w:val="center"/>
              <w:rPr>
                <w:rFonts w:cstheme="minorHAnsi"/>
                <w:b/>
                <w:sz w:val="20"/>
                <w:szCs w:val="20"/>
              </w:rPr>
            </w:pPr>
            <w:r w:rsidRPr="00B31A85">
              <w:rPr>
                <w:rFonts w:cstheme="minorHAnsi"/>
                <w:b/>
                <w:sz w:val="20"/>
                <w:szCs w:val="20"/>
              </w:rPr>
              <w:t>Center-based</w:t>
            </w:r>
          </w:p>
        </w:tc>
        <w:tc>
          <w:tcPr>
            <w:tcW w:w="1169" w:type="dxa"/>
            <w:shd w:val="clear" w:color="auto" w:fill="D9E2F3" w:themeFill="accent1" w:themeFillTint="33"/>
          </w:tcPr>
          <w:p w14:paraId="0D5A1270" w14:textId="77777777" w:rsidR="00B94054" w:rsidRPr="00B31A85" w:rsidRDefault="00B94054" w:rsidP="00B94054">
            <w:pPr>
              <w:jc w:val="center"/>
              <w:rPr>
                <w:rFonts w:cstheme="minorHAnsi"/>
                <w:b/>
                <w:sz w:val="20"/>
                <w:szCs w:val="20"/>
              </w:rPr>
            </w:pPr>
            <w:r w:rsidRPr="00B31A85">
              <w:rPr>
                <w:rFonts w:cstheme="minorHAnsi"/>
                <w:b/>
                <w:sz w:val="20"/>
                <w:szCs w:val="20"/>
              </w:rPr>
              <w:t>Home-based</w:t>
            </w:r>
          </w:p>
        </w:tc>
        <w:tc>
          <w:tcPr>
            <w:tcW w:w="1169" w:type="dxa"/>
            <w:shd w:val="clear" w:color="auto" w:fill="D9E2F3" w:themeFill="accent1" w:themeFillTint="33"/>
          </w:tcPr>
          <w:p w14:paraId="5382082F" w14:textId="77777777" w:rsidR="00B94054" w:rsidRPr="00B31A85" w:rsidRDefault="00B94054" w:rsidP="00B94054">
            <w:pPr>
              <w:jc w:val="center"/>
              <w:rPr>
                <w:rFonts w:cstheme="minorHAnsi"/>
                <w:b/>
                <w:sz w:val="20"/>
                <w:szCs w:val="20"/>
              </w:rPr>
            </w:pPr>
            <w:r w:rsidRPr="00B31A85">
              <w:rPr>
                <w:rFonts w:cstheme="minorHAnsi"/>
                <w:b/>
                <w:sz w:val="20"/>
                <w:szCs w:val="20"/>
              </w:rPr>
              <w:t>Proposed Child Enroll-</w:t>
            </w:r>
            <w:proofErr w:type="spellStart"/>
            <w:r w:rsidRPr="00B31A85">
              <w:rPr>
                <w:rFonts w:cstheme="minorHAnsi"/>
                <w:b/>
                <w:sz w:val="20"/>
                <w:szCs w:val="20"/>
              </w:rPr>
              <w:t>ment</w:t>
            </w:r>
            <w:proofErr w:type="spellEnd"/>
            <w:r w:rsidRPr="00B31A85">
              <w:rPr>
                <w:rFonts w:cstheme="minorHAnsi"/>
                <w:b/>
                <w:sz w:val="20"/>
                <w:szCs w:val="20"/>
              </w:rPr>
              <w:t xml:space="preserve"> Total</w:t>
            </w:r>
          </w:p>
        </w:tc>
      </w:tr>
      <w:tr w:rsidR="00B94054" w:rsidRPr="00B31A85" w14:paraId="1C23DC0F" w14:textId="77777777" w:rsidTr="00B94054">
        <w:trPr>
          <w:trHeight w:val="368"/>
        </w:trPr>
        <w:tc>
          <w:tcPr>
            <w:tcW w:w="1168" w:type="dxa"/>
            <w:shd w:val="clear" w:color="auto" w:fill="EDEDED" w:themeFill="accent3" w:themeFillTint="33"/>
          </w:tcPr>
          <w:p w14:paraId="723B90E5" w14:textId="77777777" w:rsidR="00B94054" w:rsidRPr="00B31A85" w:rsidRDefault="00B94054" w:rsidP="0003619D">
            <w:pPr>
              <w:jc w:val="center"/>
              <w:rPr>
                <w:rFonts w:cstheme="minorHAnsi"/>
                <w:b/>
                <w:sz w:val="20"/>
                <w:szCs w:val="20"/>
              </w:rPr>
            </w:pPr>
            <w:r w:rsidRPr="00B31A85">
              <w:rPr>
                <w:rFonts w:cstheme="minorHAnsi"/>
                <w:b/>
                <w:sz w:val="20"/>
                <w:szCs w:val="20"/>
              </w:rPr>
              <w:lastRenderedPageBreak/>
              <w:t>Total Enroll-</w:t>
            </w:r>
            <w:proofErr w:type="spellStart"/>
            <w:r w:rsidRPr="00B31A85">
              <w:rPr>
                <w:rFonts w:cstheme="minorHAnsi"/>
                <w:b/>
                <w:sz w:val="20"/>
                <w:szCs w:val="20"/>
              </w:rPr>
              <w:t>ment</w:t>
            </w:r>
            <w:proofErr w:type="spellEnd"/>
          </w:p>
        </w:tc>
        <w:tc>
          <w:tcPr>
            <w:tcW w:w="1169" w:type="dxa"/>
            <w:shd w:val="clear" w:color="auto" w:fill="EDEDED" w:themeFill="accent3" w:themeFillTint="33"/>
          </w:tcPr>
          <w:p w14:paraId="72329FE4" w14:textId="77777777" w:rsidR="004D6D7D" w:rsidRPr="00B31A85" w:rsidRDefault="004D6D7D" w:rsidP="00B94054">
            <w:pPr>
              <w:jc w:val="center"/>
              <w:rPr>
                <w:rFonts w:cstheme="minorHAnsi"/>
                <w:sz w:val="20"/>
                <w:szCs w:val="20"/>
              </w:rPr>
            </w:pPr>
          </w:p>
          <w:p w14:paraId="1B2CF407" w14:textId="77777777" w:rsidR="00B94054" w:rsidRPr="00B31A85" w:rsidRDefault="00B94054" w:rsidP="00B94054">
            <w:pPr>
              <w:jc w:val="center"/>
              <w:rPr>
                <w:rFonts w:cstheme="minorHAnsi"/>
                <w:sz w:val="20"/>
                <w:szCs w:val="20"/>
              </w:rPr>
            </w:pPr>
            <w:r w:rsidRPr="00B31A85">
              <w:rPr>
                <w:rFonts w:cstheme="minorHAnsi"/>
                <w:sz w:val="20"/>
                <w:szCs w:val="20"/>
              </w:rPr>
              <w:t>40</w:t>
            </w:r>
          </w:p>
        </w:tc>
        <w:tc>
          <w:tcPr>
            <w:tcW w:w="1169" w:type="dxa"/>
            <w:shd w:val="clear" w:color="auto" w:fill="EDEDED" w:themeFill="accent3" w:themeFillTint="33"/>
          </w:tcPr>
          <w:p w14:paraId="269A704F" w14:textId="77777777" w:rsidR="004D6D7D" w:rsidRPr="00B31A85" w:rsidRDefault="004D6D7D" w:rsidP="00B94054">
            <w:pPr>
              <w:jc w:val="center"/>
              <w:rPr>
                <w:rFonts w:cstheme="minorHAnsi"/>
                <w:sz w:val="20"/>
                <w:szCs w:val="20"/>
              </w:rPr>
            </w:pPr>
          </w:p>
          <w:p w14:paraId="0DD35048" w14:textId="77777777" w:rsidR="00B94054" w:rsidRPr="00B31A85" w:rsidRDefault="00B94054" w:rsidP="00B94054">
            <w:pPr>
              <w:jc w:val="center"/>
              <w:rPr>
                <w:rFonts w:cstheme="minorHAnsi"/>
                <w:sz w:val="20"/>
                <w:szCs w:val="20"/>
              </w:rPr>
            </w:pPr>
            <w:r w:rsidRPr="00B31A85">
              <w:rPr>
                <w:rFonts w:cstheme="minorHAnsi"/>
                <w:sz w:val="20"/>
                <w:szCs w:val="20"/>
              </w:rPr>
              <w:t>78</w:t>
            </w:r>
          </w:p>
        </w:tc>
        <w:tc>
          <w:tcPr>
            <w:tcW w:w="1169" w:type="dxa"/>
            <w:shd w:val="clear" w:color="auto" w:fill="EDEDED" w:themeFill="accent3" w:themeFillTint="33"/>
          </w:tcPr>
          <w:p w14:paraId="7EBB9BDD" w14:textId="77777777" w:rsidR="004D6D7D" w:rsidRPr="00B31A85" w:rsidRDefault="004D6D7D" w:rsidP="00B94054">
            <w:pPr>
              <w:jc w:val="center"/>
              <w:rPr>
                <w:rFonts w:cstheme="minorHAnsi"/>
                <w:sz w:val="20"/>
                <w:szCs w:val="20"/>
              </w:rPr>
            </w:pPr>
          </w:p>
          <w:p w14:paraId="7E5778F3" w14:textId="77777777" w:rsidR="00B94054" w:rsidRPr="00B31A85" w:rsidRDefault="00B94054" w:rsidP="00B94054">
            <w:pPr>
              <w:jc w:val="center"/>
              <w:rPr>
                <w:rFonts w:cstheme="minorHAnsi"/>
                <w:sz w:val="20"/>
                <w:szCs w:val="20"/>
              </w:rPr>
            </w:pPr>
            <w:r w:rsidRPr="00B31A85">
              <w:rPr>
                <w:rFonts w:cstheme="minorHAnsi"/>
                <w:sz w:val="20"/>
                <w:szCs w:val="20"/>
              </w:rPr>
              <w:t>118</w:t>
            </w:r>
          </w:p>
        </w:tc>
        <w:tc>
          <w:tcPr>
            <w:tcW w:w="1168" w:type="dxa"/>
            <w:shd w:val="clear" w:color="auto" w:fill="D9E2F3" w:themeFill="accent1" w:themeFillTint="33"/>
          </w:tcPr>
          <w:p w14:paraId="7CC7F24B" w14:textId="77777777" w:rsidR="00B94054" w:rsidRPr="00B31A85" w:rsidRDefault="00B94054" w:rsidP="00B94054">
            <w:pPr>
              <w:jc w:val="center"/>
              <w:rPr>
                <w:rFonts w:cstheme="minorHAnsi"/>
                <w:b/>
                <w:sz w:val="20"/>
                <w:szCs w:val="20"/>
              </w:rPr>
            </w:pPr>
            <w:r w:rsidRPr="00B31A85">
              <w:rPr>
                <w:rFonts w:cstheme="minorHAnsi"/>
                <w:b/>
                <w:sz w:val="20"/>
                <w:szCs w:val="20"/>
              </w:rPr>
              <w:t>Proposed Total Enroll-</w:t>
            </w:r>
            <w:proofErr w:type="spellStart"/>
            <w:r w:rsidRPr="00B31A85">
              <w:rPr>
                <w:rFonts w:cstheme="minorHAnsi"/>
                <w:b/>
                <w:sz w:val="20"/>
                <w:szCs w:val="20"/>
              </w:rPr>
              <w:t>ment</w:t>
            </w:r>
            <w:proofErr w:type="spellEnd"/>
          </w:p>
        </w:tc>
        <w:tc>
          <w:tcPr>
            <w:tcW w:w="1169" w:type="dxa"/>
            <w:shd w:val="clear" w:color="auto" w:fill="D9E2F3" w:themeFill="accent1" w:themeFillTint="33"/>
          </w:tcPr>
          <w:p w14:paraId="1DA7165E" w14:textId="77777777" w:rsidR="004D6D7D" w:rsidRPr="00B31A85" w:rsidRDefault="004D6D7D" w:rsidP="00B94054">
            <w:pPr>
              <w:jc w:val="center"/>
              <w:rPr>
                <w:rFonts w:cstheme="minorHAnsi"/>
                <w:sz w:val="20"/>
                <w:szCs w:val="20"/>
              </w:rPr>
            </w:pPr>
          </w:p>
          <w:p w14:paraId="2E11D603" w14:textId="77777777" w:rsidR="00B94054" w:rsidRPr="00B31A85" w:rsidRDefault="004D6D7D" w:rsidP="00B94054">
            <w:pPr>
              <w:jc w:val="center"/>
              <w:rPr>
                <w:rFonts w:cstheme="minorHAnsi"/>
                <w:sz w:val="20"/>
                <w:szCs w:val="20"/>
              </w:rPr>
            </w:pPr>
            <w:r w:rsidRPr="00B31A85">
              <w:rPr>
                <w:rFonts w:cstheme="minorHAnsi"/>
                <w:sz w:val="20"/>
                <w:szCs w:val="20"/>
              </w:rPr>
              <w:t>64</w:t>
            </w:r>
          </w:p>
        </w:tc>
        <w:tc>
          <w:tcPr>
            <w:tcW w:w="1169" w:type="dxa"/>
            <w:shd w:val="clear" w:color="auto" w:fill="D9E2F3" w:themeFill="accent1" w:themeFillTint="33"/>
          </w:tcPr>
          <w:p w14:paraId="7D4BFDF6" w14:textId="77777777" w:rsidR="004D6D7D" w:rsidRPr="00B31A85" w:rsidRDefault="004D6D7D" w:rsidP="00B94054">
            <w:pPr>
              <w:jc w:val="center"/>
              <w:rPr>
                <w:rFonts w:cstheme="minorHAnsi"/>
                <w:sz w:val="20"/>
                <w:szCs w:val="20"/>
              </w:rPr>
            </w:pPr>
          </w:p>
          <w:p w14:paraId="675AD481" w14:textId="77777777" w:rsidR="00B94054" w:rsidRPr="00B31A85" w:rsidRDefault="004D6D7D" w:rsidP="00B94054">
            <w:pPr>
              <w:jc w:val="center"/>
              <w:rPr>
                <w:rFonts w:cstheme="minorHAnsi"/>
                <w:sz w:val="20"/>
                <w:szCs w:val="20"/>
              </w:rPr>
            </w:pPr>
            <w:r w:rsidRPr="00B31A85">
              <w:rPr>
                <w:rFonts w:cstheme="minorHAnsi"/>
                <w:sz w:val="20"/>
                <w:szCs w:val="20"/>
              </w:rPr>
              <w:t>35</w:t>
            </w:r>
          </w:p>
        </w:tc>
        <w:tc>
          <w:tcPr>
            <w:tcW w:w="1169" w:type="dxa"/>
            <w:shd w:val="clear" w:color="auto" w:fill="D9E2F3" w:themeFill="accent1" w:themeFillTint="33"/>
          </w:tcPr>
          <w:p w14:paraId="229748BC" w14:textId="77777777" w:rsidR="004D6D7D" w:rsidRPr="00B31A85" w:rsidRDefault="004D6D7D" w:rsidP="00B94054">
            <w:pPr>
              <w:jc w:val="center"/>
              <w:rPr>
                <w:rFonts w:cstheme="minorHAnsi"/>
                <w:sz w:val="20"/>
                <w:szCs w:val="20"/>
              </w:rPr>
            </w:pPr>
          </w:p>
          <w:p w14:paraId="20CE0F0B" w14:textId="77777777" w:rsidR="00B94054" w:rsidRPr="00B31A85" w:rsidRDefault="004D6D7D" w:rsidP="00B94054">
            <w:pPr>
              <w:jc w:val="center"/>
              <w:rPr>
                <w:rFonts w:cstheme="minorHAnsi"/>
                <w:sz w:val="20"/>
                <w:szCs w:val="20"/>
              </w:rPr>
            </w:pPr>
            <w:r w:rsidRPr="00B31A85">
              <w:rPr>
                <w:rFonts w:cstheme="minorHAnsi"/>
                <w:sz w:val="20"/>
                <w:szCs w:val="20"/>
              </w:rPr>
              <w:t>99</w:t>
            </w:r>
          </w:p>
        </w:tc>
      </w:tr>
    </w:tbl>
    <w:p w14:paraId="26BDF4BB" w14:textId="77777777" w:rsidR="001A38F4" w:rsidRPr="00B31A85" w:rsidRDefault="001A38F4" w:rsidP="001A38F4">
      <w:pPr>
        <w:spacing w:after="0" w:line="240" w:lineRule="auto"/>
        <w:rPr>
          <w:rFonts w:cstheme="minorHAnsi"/>
          <w:b/>
          <w:sz w:val="24"/>
          <w:szCs w:val="24"/>
        </w:rPr>
      </w:pPr>
    </w:p>
    <w:tbl>
      <w:tblPr>
        <w:tblStyle w:val="TableGrid"/>
        <w:tblW w:w="9355" w:type="dxa"/>
        <w:tblLayout w:type="fixed"/>
        <w:tblLook w:val="04A0" w:firstRow="1" w:lastRow="0" w:firstColumn="1" w:lastColumn="0" w:noHBand="0" w:noVBand="1"/>
      </w:tblPr>
      <w:tblGrid>
        <w:gridCol w:w="1169"/>
        <w:gridCol w:w="451"/>
        <w:gridCol w:w="718"/>
        <w:gridCol w:w="775"/>
        <w:gridCol w:w="395"/>
        <w:gridCol w:w="1169"/>
        <w:gridCol w:w="1169"/>
        <w:gridCol w:w="389"/>
        <w:gridCol w:w="781"/>
        <w:gridCol w:w="780"/>
        <w:gridCol w:w="389"/>
        <w:gridCol w:w="1170"/>
      </w:tblGrid>
      <w:tr w:rsidR="0003619D" w:rsidRPr="00B31A85" w14:paraId="0721E93D" w14:textId="77777777" w:rsidTr="00B22C86">
        <w:tc>
          <w:tcPr>
            <w:tcW w:w="9355" w:type="dxa"/>
            <w:gridSpan w:val="12"/>
            <w:shd w:val="clear" w:color="auto" w:fill="E7E6E6" w:themeFill="background2"/>
          </w:tcPr>
          <w:p w14:paraId="60627622" w14:textId="77777777" w:rsidR="0003619D" w:rsidRPr="00B31A85" w:rsidRDefault="0003619D" w:rsidP="0003619D">
            <w:pPr>
              <w:jc w:val="center"/>
              <w:rPr>
                <w:rFonts w:cstheme="minorHAnsi"/>
                <w:b/>
                <w:sz w:val="20"/>
                <w:szCs w:val="20"/>
              </w:rPr>
            </w:pPr>
            <w:r w:rsidRPr="00B31A85">
              <w:rPr>
                <w:rFonts w:cstheme="minorHAnsi"/>
                <w:b/>
                <w:sz w:val="20"/>
                <w:szCs w:val="20"/>
              </w:rPr>
              <w:t>Current Early Head Start Center-based Program Schedule</w:t>
            </w:r>
          </w:p>
          <w:p w14:paraId="3C5AEC24" w14:textId="77777777" w:rsidR="0003619D" w:rsidRPr="00B31A85" w:rsidRDefault="0003619D" w:rsidP="0003619D">
            <w:pPr>
              <w:jc w:val="center"/>
              <w:rPr>
                <w:rFonts w:cstheme="minorHAnsi"/>
                <w:b/>
                <w:sz w:val="20"/>
                <w:szCs w:val="20"/>
              </w:rPr>
            </w:pPr>
          </w:p>
        </w:tc>
      </w:tr>
      <w:tr w:rsidR="001A38F4" w:rsidRPr="00B31A85" w14:paraId="1369E13A" w14:textId="77777777" w:rsidTr="00B22C86">
        <w:tc>
          <w:tcPr>
            <w:tcW w:w="1169" w:type="dxa"/>
            <w:shd w:val="clear" w:color="auto" w:fill="E7E6E6" w:themeFill="background2"/>
          </w:tcPr>
          <w:p w14:paraId="3AFD7991" w14:textId="77777777" w:rsidR="001A38F4" w:rsidRPr="00B31A85" w:rsidRDefault="0003619D" w:rsidP="0003619D">
            <w:pPr>
              <w:jc w:val="center"/>
              <w:rPr>
                <w:rFonts w:cstheme="minorHAnsi"/>
                <w:b/>
                <w:sz w:val="20"/>
                <w:szCs w:val="20"/>
              </w:rPr>
            </w:pPr>
            <w:r w:rsidRPr="00B31A85">
              <w:rPr>
                <w:rFonts w:cstheme="minorHAnsi"/>
                <w:b/>
                <w:sz w:val="20"/>
                <w:szCs w:val="20"/>
              </w:rPr>
              <w:t>EHS Center-based</w:t>
            </w:r>
          </w:p>
        </w:tc>
        <w:tc>
          <w:tcPr>
            <w:tcW w:w="1169" w:type="dxa"/>
            <w:gridSpan w:val="2"/>
            <w:shd w:val="clear" w:color="auto" w:fill="E7E6E6" w:themeFill="background2"/>
          </w:tcPr>
          <w:p w14:paraId="292D7031" w14:textId="77777777" w:rsidR="001A38F4" w:rsidRPr="00B31A85" w:rsidRDefault="001A38F4" w:rsidP="0003619D">
            <w:pPr>
              <w:jc w:val="center"/>
              <w:rPr>
                <w:rFonts w:cstheme="minorHAnsi"/>
                <w:b/>
                <w:sz w:val="20"/>
                <w:szCs w:val="20"/>
              </w:rPr>
            </w:pPr>
            <w:r w:rsidRPr="00B31A85">
              <w:rPr>
                <w:rFonts w:cstheme="minorHAnsi"/>
                <w:b/>
                <w:sz w:val="20"/>
                <w:szCs w:val="20"/>
              </w:rPr>
              <w:t>Funded Child Enroll</w:t>
            </w:r>
            <w:r w:rsidR="0003619D" w:rsidRPr="00B31A85">
              <w:rPr>
                <w:rFonts w:cstheme="minorHAnsi"/>
                <w:b/>
                <w:sz w:val="20"/>
                <w:szCs w:val="20"/>
              </w:rPr>
              <w:t>-</w:t>
            </w:r>
            <w:proofErr w:type="spellStart"/>
            <w:r w:rsidRPr="00B31A85">
              <w:rPr>
                <w:rFonts w:cstheme="minorHAnsi"/>
                <w:b/>
                <w:sz w:val="20"/>
                <w:szCs w:val="20"/>
              </w:rPr>
              <w:t>ment</w:t>
            </w:r>
            <w:proofErr w:type="spellEnd"/>
          </w:p>
        </w:tc>
        <w:tc>
          <w:tcPr>
            <w:tcW w:w="1170" w:type="dxa"/>
            <w:gridSpan w:val="2"/>
            <w:shd w:val="clear" w:color="auto" w:fill="E7E6E6" w:themeFill="background2"/>
          </w:tcPr>
          <w:p w14:paraId="4F35CA56" w14:textId="77777777" w:rsidR="001A38F4" w:rsidRPr="00B31A85" w:rsidRDefault="001A38F4" w:rsidP="0003619D">
            <w:pPr>
              <w:jc w:val="center"/>
              <w:rPr>
                <w:rFonts w:cstheme="minorHAnsi"/>
                <w:b/>
                <w:sz w:val="20"/>
                <w:szCs w:val="20"/>
              </w:rPr>
            </w:pPr>
            <w:r w:rsidRPr="00B31A85">
              <w:rPr>
                <w:rFonts w:cstheme="minorHAnsi"/>
                <w:b/>
                <w:sz w:val="20"/>
                <w:szCs w:val="20"/>
              </w:rPr>
              <w:t>Number of Classes</w:t>
            </w:r>
          </w:p>
        </w:tc>
        <w:tc>
          <w:tcPr>
            <w:tcW w:w="1169" w:type="dxa"/>
            <w:shd w:val="clear" w:color="auto" w:fill="E7E6E6" w:themeFill="background2"/>
          </w:tcPr>
          <w:p w14:paraId="5DA02A78" w14:textId="77777777" w:rsidR="001A38F4" w:rsidRPr="00B31A85" w:rsidRDefault="001A38F4" w:rsidP="0003619D">
            <w:pPr>
              <w:jc w:val="center"/>
              <w:rPr>
                <w:rFonts w:cstheme="minorHAnsi"/>
                <w:b/>
                <w:sz w:val="20"/>
                <w:szCs w:val="20"/>
              </w:rPr>
            </w:pPr>
            <w:r w:rsidRPr="00B31A85">
              <w:rPr>
                <w:rFonts w:cstheme="minorHAnsi"/>
                <w:b/>
                <w:sz w:val="20"/>
                <w:szCs w:val="20"/>
              </w:rPr>
              <w:t>Number of hours per day</w:t>
            </w:r>
          </w:p>
        </w:tc>
        <w:tc>
          <w:tcPr>
            <w:tcW w:w="1169" w:type="dxa"/>
            <w:shd w:val="clear" w:color="auto" w:fill="E7E6E6" w:themeFill="background2"/>
          </w:tcPr>
          <w:p w14:paraId="648A26A4" w14:textId="77777777" w:rsidR="001A38F4" w:rsidRPr="00B31A85" w:rsidRDefault="001A38F4" w:rsidP="0003619D">
            <w:pPr>
              <w:jc w:val="center"/>
              <w:rPr>
                <w:rFonts w:cstheme="minorHAnsi"/>
                <w:b/>
                <w:sz w:val="20"/>
                <w:szCs w:val="20"/>
              </w:rPr>
            </w:pPr>
            <w:r w:rsidRPr="00B31A85">
              <w:rPr>
                <w:rFonts w:cstheme="minorHAnsi"/>
                <w:b/>
                <w:sz w:val="20"/>
                <w:szCs w:val="20"/>
              </w:rPr>
              <w:t>Number of days per week</w:t>
            </w:r>
          </w:p>
        </w:tc>
        <w:tc>
          <w:tcPr>
            <w:tcW w:w="1170" w:type="dxa"/>
            <w:gridSpan w:val="2"/>
            <w:shd w:val="clear" w:color="auto" w:fill="E7E6E6" w:themeFill="background2"/>
          </w:tcPr>
          <w:p w14:paraId="22F954BF" w14:textId="77777777" w:rsidR="001A38F4" w:rsidRPr="00B31A85" w:rsidRDefault="001A38F4" w:rsidP="0003619D">
            <w:pPr>
              <w:jc w:val="center"/>
              <w:rPr>
                <w:rFonts w:cstheme="minorHAnsi"/>
                <w:b/>
                <w:sz w:val="20"/>
                <w:szCs w:val="20"/>
              </w:rPr>
            </w:pPr>
            <w:r w:rsidRPr="00B31A85">
              <w:rPr>
                <w:rFonts w:cstheme="minorHAnsi"/>
                <w:b/>
                <w:sz w:val="20"/>
                <w:szCs w:val="20"/>
              </w:rPr>
              <w:t xml:space="preserve">Number of </w:t>
            </w:r>
            <w:proofErr w:type="gramStart"/>
            <w:r w:rsidRPr="00B31A85">
              <w:rPr>
                <w:rFonts w:cstheme="minorHAnsi"/>
                <w:b/>
                <w:sz w:val="20"/>
                <w:szCs w:val="20"/>
              </w:rPr>
              <w:t>days  of</w:t>
            </w:r>
            <w:proofErr w:type="gramEnd"/>
            <w:r w:rsidRPr="00B31A85">
              <w:rPr>
                <w:rFonts w:cstheme="minorHAnsi"/>
                <w:b/>
                <w:sz w:val="20"/>
                <w:szCs w:val="20"/>
              </w:rPr>
              <w:t xml:space="preserve"> classes per child per year</w:t>
            </w:r>
          </w:p>
        </w:tc>
        <w:tc>
          <w:tcPr>
            <w:tcW w:w="1169" w:type="dxa"/>
            <w:gridSpan w:val="2"/>
            <w:shd w:val="clear" w:color="auto" w:fill="E7E6E6" w:themeFill="background2"/>
          </w:tcPr>
          <w:p w14:paraId="5234DDD4" w14:textId="77777777" w:rsidR="001A38F4" w:rsidRPr="00B31A85" w:rsidRDefault="001A38F4" w:rsidP="0003619D">
            <w:pPr>
              <w:jc w:val="center"/>
              <w:rPr>
                <w:rFonts w:cstheme="minorHAnsi"/>
                <w:b/>
                <w:sz w:val="20"/>
                <w:szCs w:val="20"/>
              </w:rPr>
            </w:pPr>
            <w:r w:rsidRPr="00B31A85">
              <w:rPr>
                <w:rFonts w:cstheme="minorHAnsi"/>
                <w:b/>
                <w:sz w:val="20"/>
                <w:szCs w:val="20"/>
              </w:rPr>
              <w:t>Number of home visits per year</w:t>
            </w:r>
          </w:p>
        </w:tc>
        <w:tc>
          <w:tcPr>
            <w:tcW w:w="1170" w:type="dxa"/>
            <w:shd w:val="clear" w:color="auto" w:fill="E7E6E6" w:themeFill="background2"/>
          </w:tcPr>
          <w:p w14:paraId="512F01EE" w14:textId="77777777" w:rsidR="001A38F4" w:rsidRPr="00B31A85" w:rsidRDefault="001A38F4" w:rsidP="0003619D">
            <w:pPr>
              <w:jc w:val="center"/>
              <w:rPr>
                <w:rFonts w:cstheme="minorHAnsi"/>
                <w:b/>
                <w:sz w:val="20"/>
                <w:szCs w:val="20"/>
              </w:rPr>
            </w:pPr>
            <w:r w:rsidRPr="00B31A85">
              <w:rPr>
                <w:rFonts w:cstheme="minorHAnsi"/>
                <w:b/>
                <w:sz w:val="20"/>
                <w:szCs w:val="20"/>
              </w:rPr>
              <w:t>Number of hours per home visit</w:t>
            </w:r>
          </w:p>
        </w:tc>
      </w:tr>
      <w:tr w:rsidR="001A38F4" w:rsidRPr="00B31A85" w14:paraId="2FCA42CD" w14:textId="77777777" w:rsidTr="00B22C86">
        <w:tc>
          <w:tcPr>
            <w:tcW w:w="1169" w:type="dxa"/>
            <w:shd w:val="clear" w:color="auto" w:fill="E7E6E6" w:themeFill="background2"/>
          </w:tcPr>
          <w:p w14:paraId="5FF238C6" w14:textId="77777777" w:rsidR="001A38F4" w:rsidRPr="00B31A85" w:rsidRDefault="001A38F4" w:rsidP="001E1702">
            <w:pPr>
              <w:spacing w:line="480" w:lineRule="auto"/>
              <w:rPr>
                <w:rFonts w:cstheme="minorHAnsi"/>
                <w:b/>
                <w:sz w:val="20"/>
                <w:szCs w:val="20"/>
              </w:rPr>
            </w:pPr>
            <w:r w:rsidRPr="00B31A85">
              <w:rPr>
                <w:rFonts w:cstheme="minorHAnsi"/>
                <w:b/>
                <w:sz w:val="20"/>
                <w:szCs w:val="20"/>
              </w:rPr>
              <w:t>Full Day</w:t>
            </w:r>
          </w:p>
        </w:tc>
        <w:tc>
          <w:tcPr>
            <w:tcW w:w="1169" w:type="dxa"/>
            <w:gridSpan w:val="2"/>
            <w:shd w:val="clear" w:color="auto" w:fill="E7E6E6" w:themeFill="background2"/>
          </w:tcPr>
          <w:p w14:paraId="6A78E170" w14:textId="77777777" w:rsidR="001A38F4" w:rsidRPr="00B31A85" w:rsidRDefault="001A38F4" w:rsidP="001E1702">
            <w:pPr>
              <w:spacing w:line="480" w:lineRule="auto"/>
              <w:jc w:val="center"/>
              <w:rPr>
                <w:rFonts w:cstheme="minorHAnsi"/>
                <w:sz w:val="20"/>
                <w:szCs w:val="20"/>
              </w:rPr>
            </w:pPr>
            <w:r w:rsidRPr="00B31A85">
              <w:rPr>
                <w:rFonts w:cstheme="minorHAnsi"/>
                <w:sz w:val="20"/>
                <w:szCs w:val="20"/>
              </w:rPr>
              <w:t>40</w:t>
            </w:r>
          </w:p>
        </w:tc>
        <w:tc>
          <w:tcPr>
            <w:tcW w:w="1170" w:type="dxa"/>
            <w:gridSpan w:val="2"/>
            <w:shd w:val="clear" w:color="auto" w:fill="E7E6E6" w:themeFill="background2"/>
          </w:tcPr>
          <w:p w14:paraId="3A6D79E7" w14:textId="77777777" w:rsidR="001A38F4" w:rsidRPr="00B31A85" w:rsidRDefault="001A38F4" w:rsidP="001E1702">
            <w:pPr>
              <w:spacing w:line="480" w:lineRule="auto"/>
              <w:jc w:val="center"/>
              <w:rPr>
                <w:rFonts w:cstheme="minorHAnsi"/>
                <w:sz w:val="20"/>
                <w:szCs w:val="20"/>
              </w:rPr>
            </w:pPr>
            <w:r w:rsidRPr="00B31A85">
              <w:rPr>
                <w:rFonts w:cstheme="minorHAnsi"/>
                <w:sz w:val="20"/>
                <w:szCs w:val="20"/>
              </w:rPr>
              <w:t>5</w:t>
            </w:r>
          </w:p>
        </w:tc>
        <w:tc>
          <w:tcPr>
            <w:tcW w:w="1169" w:type="dxa"/>
            <w:shd w:val="clear" w:color="auto" w:fill="E7E6E6" w:themeFill="background2"/>
          </w:tcPr>
          <w:p w14:paraId="14EA6232" w14:textId="77777777" w:rsidR="001A38F4" w:rsidRPr="00B31A85" w:rsidRDefault="001A38F4" w:rsidP="001E1702">
            <w:pPr>
              <w:spacing w:line="480" w:lineRule="auto"/>
              <w:jc w:val="center"/>
              <w:rPr>
                <w:rFonts w:cstheme="minorHAnsi"/>
                <w:sz w:val="20"/>
                <w:szCs w:val="20"/>
              </w:rPr>
            </w:pPr>
            <w:r w:rsidRPr="00B31A85">
              <w:rPr>
                <w:rFonts w:cstheme="minorHAnsi"/>
                <w:sz w:val="20"/>
                <w:szCs w:val="20"/>
              </w:rPr>
              <w:t>6</w:t>
            </w:r>
          </w:p>
        </w:tc>
        <w:tc>
          <w:tcPr>
            <w:tcW w:w="1169" w:type="dxa"/>
            <w:shd w:val="clear" w:color="auto" w:fill="E7E6E6" w:themeFill="background2"/>
          </w:tcPr>
          <w:p w14:paraId="7EC5D261" w14:textId="77777777" w:rsidR="001A38F4" w:rsidRPr="00B31A85" w:rsidRDefault="001A38F4" w:rsidP="001E1702">
            <w:pPr>
              <w:spacing w:line="480" w:lineRule="auto"/>
              <w:jc w:val="center"/>
              <w:rPr>
                <w:rFonts w:cstheme="minorHAnsi"/>
                <w:sz w:val="20"/>
                <w:szCs w:val="20"/>
              </w:rPr>
            </w:pPr>
            <w:r w:rsidRPr="00B31A85">
              <w:rPr>
                <w:rFonts w:cstheme="minorHAnsi"/>
                <w:sz w:val="20"/>
                <w:szCs w:val="20"/>
              </w:rPr>
              <w:t>5</w:t>
            </w:r>
          </w:p>
        </w:tc>
        <w:tc>
          <w:tcPr>
            <w:tcW w:w="1170" w:type="dxa"/>
            <w:gridSpan w:val="2"/>
            <w:shd w:val="clear" w:color="auto" w:fill="E7E6E6" w:themeFill="background2"/>
          </w:tcPr>
          <w:p w14:paraId="0624D89D" w14:textId="77777777" w:rsidR="001A38F4" w:rsidRPr="00B31A85" w:rsidRDefault="001A38F4" w:rsidP="001E1702">
            <w:pPr>
              <w:spacing w:line="480" w:lineRule="auto"/>
              <w:jc w:val="center"/>
              <w:rPr>
                <w:rFonts w:cstheme="minorHAnsi"/>
                <w:sz w:val="20"/>
                <w:szCs w:val="20"/>
              </w:rPr>
            </w:pPr>
            <w:r w:rsidRPr="00B31A85">
              <w:rPr>
                <w:rFonts w:cstheme="minorHAnsi"/>
                <w:sz w:val="20"/>
                <w:szCs w:val="20"/>
              </w:rPr>
              <w:t>230</w:t>
            </w:r>
          </w:p>
        </w:tc>
        <w:tc>
          <w:tcPr>
            <w:tcW w:w="1169" w:type="dxa"/>
            <w:gridSpan w:val="2"/>
            <w:shd w:val="clear" w:color="auto" w:fill="E7E6E6" w:themeFill="background2"/>
          </w:tcPr>
          <w:p w14:paraId="4E96BECC" w14:textId="77777777" w:rsidR="001A38F4" w:rsidRPr="00B31A85" w:rsidRDefault="001A38F4" w:rsidP="001E1702">
            <w:pPr>
              <w:spacing w:line="480" w:lineRule="auto"/>
              <w:jc w:val="center"/>
              <w:rPr>
                <w:rFonts w:cstheme="minorHAnsi"/>
                <w:sz w:val="20"/>
                <w:szCs w:val="20"/>
              </w:rPr>
            </w:pPr>
            <w:r w:rsidRPr="00B31A85">
              <w:rPr>
                <w:rFonts w:cstheme="minorHAnsi"/>
                <w:sz w:val="20"/>
                <w:szCs w:val="20"/>
              </w:rPr>
              <w:t>5</w:t>
            </w:r>
          </w:p>
        </w:tc>
        <w:tc>
          <w:tcPr>
            <w:tcW w:w="1170" w:type="dxa"/>
            <w:shd w:val="clear" w:color="auto" w:fill="E7E6E6" w:themeFill="background2"/>
          </w:tcPr>
          <w:p w14:paraId="0822880E" w14:textId="77777777" w:rsidR="001A38F4" w:rsidRPr="00B31A85" w:rsidRDefault="001A38F4" w:rsidP="001E1702">
            <w:pPr>
              <w:spacing w:line="480" w:lineRule="auto"/>
              <w:jc w:val="center"/>
              <w:rPr>
                <w:rFonts w:cstheme="minorHAnsi"/>
                <w:sz w:val="20"/>
                <w:szCs w:val="20"/>
              </w:rPr>
            </w:pPr>
            <w:r w:rsidRPr="00B31A85">
              <w:rPr>
                <w:rFonts w:cstheme="minorHAnsi"/>
                <w:sz w:val="20"/>
                <w:szCs w:val="20"/>
              </w:rPr>
              <w:t>1.5</w:t>
            </w:r>
          </w:p>
        </w:tc>
      </w:tr>
      <w:tr w:rsidR="00E00FDA" w:rsidRPr="00B31A85" w14:paraId="0418B92B" w14:textId="77777777" w:rsidTr="00B22C86">
        <w:tc>
          <w:tcPr>
            <w:tcW w:w="9355" w:type="dxa"/>
            <w:gridSpan w:val="12"/>
            <w:shd w:val="clear" w:color="auto" w:fill="D9E2F3" w:themeFill="accent1" w:themeFillTint="33"/>
          </w:tcPr>
          <w:p w14:paraId="7D717169" w14:textId="77777777" w:rsidR="00E00FDA" w:rsidRPr="00B31A85" w:rsidRDefault="00E00FDA" w:rsidP="001E1702">
            <w:pPr>
              <w:spacing w:line="480" w:lineRule="auto"/>
              <w:jc w:val="center"/>
              <w:rPr>
                <w:rFonts w:cstheme="minorHAnsi"/>
                <w:b/>
                <w:sz w:val="20"/>
                <w:szCs w:val="20"/>
              </w:rPr>
            </w:pPr>
            <w:r w:rsidRPr="00B31A85">
              <w:rPr>
                <w:rFonts w:cstheme="minorHAnsi"/>
                <w:b/>
                <w:sz w:val="20"/>
                <w:szCs w:val="20"/>
              </w:rPr>
              <w:t>Proposed Early Head Start Center-based Program Schedule</w:t>
            </w:r>
          </w:p>
        </w:tc>
      </w:tr>
      <w:tr w:rsidR="0003619D" w:rsidRPr="00B31A85" w14:paraId="3740DC3E" w14:textId="77777777" w:rsidTr="00B22C86">
        <w:tc>
          <w:tcPr>
            <w:tcW w:w="1169" w:type="dxa"/>
            <w:shd w:val="clear" w:color="auto" w:fill="D9E2F3" w:themeFill="accent1" w:themeFillTint="33"/>
          </w:tcPr>
          <w:p w14:paraId="43844903" w14:textId="77777777" w:rsidR="0003619D" w:rsidRPr="00B31A85" w:rsidRDefault="00E00FDA" w:rsidP="00E00FDA">
            <w:pPr>
              <w:jc w:val="center"/>
              <w:rPr>
                <w:rFonts w:cstheme="minorHAnsi"/>
                <w:b/>
                <w:sz w:val="20"/>
                <w:szCs w:val="20"/>
              </w:rPr>
            </w:pPr>
            <w:r w:rsidRPr="00B31A85">
              <w:rPr>
                <w:rFonts w:cstheme="minorHAnsi"/>
                <w:b/>
                <w:sz w:val="20"/>
                <w:szCs w:val="20"/>
              </w:rPr>
              <w:t>EHS Center-based</w:t>
            </w:r>
          </w:p>
        </w:tc>
        <w:tc>
          <w:tcPr>
            <w:tcW w:w="1169" w:type="dxa"/>
            <w:gridSpan w:val="2"/>
            <w:shd w:val="clear" w:color="auto" w:fill="D9E2F3" w:themeFill="accent1" w:themeFillTint="33"/>
          </w:tcPr>
          <w:p w14:paraId="44F1E03D" w14:textId="77777777" w:rsidR="0003619D" w:rsidRPr="00B31A85" w:rsidRDefault="00E00FDA" w:rsidP="00E00FDA">
            <w:pPr>
              <w:jc w:val="center"/>
              <w:rPr>
                <w:rFonts w:cstheme="minorHAnsi"/>
                <w:sz w:val="20"/>
                <w:szCs w:val="20"/>
              </w:rPr>
            </w:pPr>
            <w:r w:rsidRPr="00B31A85">
              <w:rPr>
                <w:rFonts w:cstheme="minorHAnsi"/>
                <w:b/>
                <w:sz w:val="20"/>
                <w:szCs w:val="20"/>
              </w:rPr>
              <w:t>Funded Child Enroll-</w:t>
            </w:r>
            <w:proofErr w:type="spellStart"/>
            <w:r w:rsidRPr="00B31A85">
              <w:rPr>
                <w:rFonts w:cstheme="minorHAnsi"/>
                <w:b/>
                <w:sz w:val="20"/>
                <w:szCs w:val="20"/>
              </w:rPr>
              <w:t>ment</w:t>
            </w:r>
            <w:proofErr w:type="spellEnd"/>
          </w:p>
        </w:tc>
        <w:tc>
          <w:tcPr>
            <w:tcW w:w="1170" w:type="dxa"/>
            <w:gridSpan w:val="2"/>
            <w:shd w:val="clear" w:color="auto" w:fill="D9E2F3" w:themeFill="accent1" w:themeFillTint="33"/>
          </w:tcPr>
          <w:p w14:paraId="0E34706F" w14:textId="77777777" w:rsidR="0003619D" w:rsidRPr="00B31A85" w:rsidRDefault="00E00FDA" w:rsidP="00E00FDA">
            <w:pPr>
              <w:jc w:val="center"/>
              <w:rPr>
                <w:rFonts w:cstheme="minorHAnsi"/>
                <w:sz w:val="20"/>
                <w:szCs w:val="20"/>
              </w:rPr>
            </w:pPr>
            <w:r w:rsidRPr="00B31A85">
              <w:rPr>
                <w:rFonts w:cstheme="minorHAnsi"/>
                <w:b/>
                <w:sz w:val="20"/>
                <w:szCs w:val="20"/>
              </w:rPr>
              <w:t>Number of Classes</w:t>
            </w:r>
          </w:p>
        </w:tc>
        <w:tc>
          <w:tcPr>
            <w:tcW w:w="1169" w:type="dxa"/>
            <w:shd w:val="clear" w:color="auto" w:fill="D9E2F3" w:themeFill="accent1" w:themeFillTint="33"/>
          </w:tcPr>
          <w:p w14:paraId="0CCA17DC" w14:textId="77777777" w:rsidR="0003619D" w:rsidRPr="00B31A85" w:rsidRDefault="00E00FDA" w:rsidP="00E00FDA">
            <w:pPr>
              <w:jc w:val="center"/>
              <w:rPr>
                <w:rFonts w:cstheme="minorHAnsi"/>
                <w:sz w:val="20"/>
                <w:szCs w:val="20"/>
              </w:rPr>
            </w:pPr>
            <w:r w:rsidRPr="00B31A85">
              <w:rPr>
                <w:rFonts w:cstheme="minorHAnsi"/>
                <w:b/>
                <w:sz w:val="20"/>
                <w:szCs w:val="20"/>
              </w:rPr>
              <w:t>Number of hours per day</w:t>
            </w:r>
          </w:p>
        </w:tc>
        <w:tc>
          <w:tcPr>
            <w:tcW w:w="1169" w:type="dxa"/>
            <w:shd w:val="clear" w:color="auto" w:fill="D9E2F3" w:themeFill="accent1" w:themeFillTint="33"/>
          </w:tcPr>
          <w:p w14:paraId="40021BFA" w14:textId="77777777" w:rsidR="0003619D" w:rsidRPr="00B31A85" w:rsidRDefault="00E00FDA" w:rsidP="00E00FDA">
            <w:pPr>
              <w:jc w:val="center"/>
              <w:rPr>
                <w:rFonts w:cstheme="minorHAnsi"/>
                <w:sz w:val="20"/>
                <w:szCs w:val="20"/>
              </w:rPr>
            </w:pPr>
            <w:r w:rsidRPr="00B31A85">
              <w:rPr>
                <w:rFonts w:cstheme="minorHAnsi"/>
                <w:b/>
                <w:sz w:val="20"/>
                <w:szCs w:val="20"/>
              </w:rPr>
              <w:t>Number of days per week</w:t>
            </w:r>
          </w:p>
        </w:tc>
        <w:tc>
          <w:tcPr>
            <w:tcW w:w="1170" w:type="dxa"/>
            <w:gridSpan w:val="2"/>
            <w:shd w:val="clear" w:color="auto" w:fill="D9E2F3" w:themeFill="accent1" w:themeFillTint="33"/>
          </w:tcPr>
          <w:p w14:paraId="2BF8237B" w14:textId="77777777" w:rsidR="0003619D" w:rsidRPr="00B31A85" w:rsidRDefault="00E00FDA" w:rsidP="00E00FDA">
            <w:pPr>
              <w:jc w:val="center"/>
              <w:rPr>
                <w:rFonts w:cstheme="minorHAnsi"/>
                <w:sz w:val="20"/>
                <w:szCs w:val="20"/>
              </w:rPr>
            </w:pPr>
            <w:r w:rsidRPr="00B31A85">
              <w:rPr>
                <w:rFonts w:cstheme="minorHAnsi"/>
                <w:b/>
                <w:sz w:val="20"/>
                <w:szCs w:val="20"/>
              </w:rPr>
              <w:t xml:space="preserve">Number of </w:t>
            </w:r>
            <w:proofErr w:type="gramStart"/>
            <w:r w:rsidRPr="00B31A85">
              <w:rPr>
                <w:rFonts w:cstheme="minorHAnsi"/>
                <w:b/>
                <w:sz w:val="20"/>
                <w:szCs w:val="20"/>
              </w:rPr>
              <w:t>days  of</w:t>
            </w:r>
            <w:proofErr w:type="gramEnd"/>
            <w:r w:rsidRPr="00B31A85">
              <w:rPr>
                <w:rFonts w:cstheme="minorHAnsi"/>
                <w:b/>
                <w:sz w:val="20"/>
                <w:szCs w:val="20"/>
              </w:rPr>
              <w:t xml:space="preserve"> classes per child per year</w:t>
            </w:r>
          </w:p>
        </w:tc>
        <w:tc>
          <w:tcPr>
            <w:tcW w:w="1169" w:type="dxa"/>
            <w:gridSpan w:val="2"/>
            <w:shd w:val="clear" w:color="auto" w:fill="D9E2F3" w:themeFill="accent1" w:themeFillTint="33"/>
          </w:tcPr>
          <w:p w14:paraId="69760178" w14:textId="77777777" w:rsidR="0003619D" w:rsidRPr="00B31A85" w:rsidRDefault="00E00FDA" w:rsidP="00E00FDA">
            <w:pPr>
              <w:jc w:val="center"/>
              <w:rPr>
                <w:rFonts w:cstheme="minorHAnsi"/>
                <w:sz w:val="20"/>
                <w:szCs w:val="20"/>
              </w:rPr>
            </w:pPr>
            <w:r w:rsidRPr="00B31A85">
              <w:rPr>
                <w:rFonts w:cstheme="minorHAnsi"/>
                <w:b/>
                <w:sz w:val="20"/>
                <w:szCs w:val="20"/>
              </w:rPr>
              <w:t>Number of home visits per year</w:t>
            </w:r>
          </w:p>
        </w:tc>
        <w:tc>
          <w:tcPr>
            <w:tcW w:w="1170" w:type="dxa"/>
            <w:shd w:val="clear" w:color="auto" w:fill="D9E2F3" w:themeFill="accent1" w:themeFillTint="33"/>
          </w:tcPr>
          <w:p w14:paraId="6F2345FD" w14:textId="77777777" w:rsidR="0003619D" w:rsidRPr="00B31A85" w:rsidRDefault="00E00FDA" w:rsidP="00E00FDA">
            <w:pPr>
              <w:jc w:val="center"/>
              <w:rPr>
                <w:rFonts w:cstheme="minorHAnsi"/>
                <w:sz w:val="20"/>
                <w:szCs w:val="20"/>
              </w:rPr>
            </w:pPr>
            <w:r w:rsidRPr="00B31A85">
              <w:rPr>
                <w:rFonts w:cstheme="minorHAnsi"/>
                <w:b/>
                <w:sz w:val="20"/>
                <w:szCs w:val="20"/>
              </w:rPr>
              <w:t>Number of hours per home visit</w:t>
            </w:r>
          </w:p>
        </w:tc>
      </w:tr>
      <w:tr w:rsidR="0003619D" w:rsidRPr="00B31A85" w14:paraId="3590FBC4" w14:textId="77777777" w:rsidTr="00B22C86">
        <w:tc>
          <w:tcPr>
            <w:tcW w:w="1169" w:type="dxa"/>
            <w:shd w:val="clear" w:color="auto" w:fill="D9E2F3" w:themeFill="accent1" w:themeFillTint="33"/>
          </w:tcPr>
          <w:p w14:paraId="4E4E0E90" w14:textId="77777777" w:rsidR="0003619D" w:rsidRPr="00B31A85" w:rsidRDefault="00E00FDA" w:rsidP="001E1702">
            <w:pPr>
              <w:spacing w:line="480" w:lineRule="auto"/>
              <w:rPr>
                <w:rFonts w:cstheme="minorHAnsi"/>
                <w:b/>
                <w:sz w:val="20"/>
                <w:szCs w:val="20"/>
              </w:rPr>
            </w:pPr>
            <w:r w:rsidRPr="00B31A85">
              <w:rPr>
                <w:rFonts w:cstheme="minorHAnsi"/>
                <w:b/>
                <w:sz w:val="20"/>
                <w:szCs w:val="20"/>
              </w:rPr>
              <w:t>Full Day</w:t>
            </w:r>
          </w:p>
        </w:tc>
        <w:tc>
          <w:tcPr>
            <w:tcW w:w="1169" w:type="dxa"/>
            <w:gridSpan w:val="2"/>
            <w:shd w:val="clear" w:color="auto" w:fill="D9E2F3" w:themeFill="accent1" w:themeFillTint="33"/>
          </w:tcPr>
          <w:p w14:paraId="23919490" w14:textId="77777777" w:rsidR="0003619D" w:rsidRPr="00B31A85" w:rsidRDefault="00E00FDA" w:rsidP="001E1702">
            <w:pPr>
              <w:spacing w:line="480" w:lineRule="auto"/>
              <w:jc w:val="center"/>
              <w:rPr>
                <w:rFonts w:cstheme="minorHAnsi"/>
                <w:sz w:val="20"/>
                <w:szCs w:val="20"/>
              </w:rPr>
            </w:pPr>
            <w:r w:rsidRPr="00B31A85">
              <w:rPr>
                <w:rFonts w:cstheme="minorHAnsi"/>
                <w:sz w:val="20"/>
                <w:szCs w:val="20"/>
              </w:rPr>
              <w:t>64</w:t>
            </w:r>
          </w:p>
        </w:tc>
        <w:tc>
          <w:tcPr>
            <w:tcW w:w="1170" w:type="dxa"/>
            <w:gridSpan w:val="2"/>
            <w:shd w:val="clear" w:color="auto" w:fill="D9E2F3" w:themeFill="accent1" w:themeFillTint="33"/>
          </w:tcPr>
          <w:p w14:paraId="22FD2185" w14:textId="77777777" w:rsidR="0003619D" w:rsidRPr="00B31A85" w:rsidRDefault="00E00FDA" w:rsidP="001E1702">
            <w:pPr>
              <w:spacing w:line="480" w:lineRule="auto"/>
              <w:jc w:val="center"/>
              <w:rPr>
                <w:rFonts w:cstheme="minorHAnsi"/>
                <w:sz w:val="20"/>
                <w:szCs w:val="20"/>
              </w:rPr>
            </w:pPr>
            <w:r w:rsidRPr="00B31A85">
              <w:rPr>
                <w:rFonts w:cstheme="minorHAnsi"/>
                <w:sz w:val="20"/>
                <w:szCs w:val="20"/>
              </w:rPr>
              <w:t>8</w:t>
            </w:r>
          </w:p>
        </w:tc>
        <w:tc>
          <w:tcPr>
            <w:tcW w:w="1169" w:type="dxa"/>
            <w:shd w:val="clear" w:color="auto" w:fill="D9E2F3" w:themeFill="accent1" w:themeFillTint="33"/>
          </w:tcPr>
          <w:p w14:paraId="63FBB08C" w14:textId="77777777" w:rsidR="0003619D" w:rsidRPr="00B31A85" w:rsidRDefault="00E00FDA" w:rsidP="001E1702">
            <w:pPr>
              <w:spacing w:line="480" w:lineRule="auto"/>
              <w:jc w:val="center"/>
              <w:rPr>
                <w:rFonts w:cstheme="minorHAnsi"/>
                <w:sz w:val="20"/>
                <w:szCs w:val="20"/>
              </w:rPr>
            </w:pPr>
            <w:r w:rsidRPr="00B31A85">
              <w:rPr>
                <w:rFonts w:cstheme="minorHAnsi"/>
                <w:sz w:val="20"/>
                <w:szCs w:val="20"/>
              </w:rPr>
              <w:t>6</w:t>
            </w:r>
          </w:p>
        </w:tc>
        <w:tc>
          <w:tcPr>
            <w:tcW w:w="1169" w:type="dxa"/>
            <w:shd w:val="clear" w:color="auto" w:fill="D9E2F3" w:themeFill="accent1" w:themeFillTint="33"/>
          </w:tcPr>
          <w:p w14:paraId="49B0E4C4" w14:textId="77777777" w:rsidR="0003619D" w:rsidRPr="00B31A85" w:rsidRDefault="00E00FDA" w:rsidP="001E1702">
            <w:pPr>
              <w:spacing w:line="480" w:lineRule="auto"/>
              <w:jc w:val="center"/>
              <w:rPr>
                <w:rFonts w:cstheme="minorHAnsi"/>
                <w:sz w:val="20"/>
                <w:szCs w:val="20"/>
              </w:rPr>
            </w:pPr>
            <w:r w:rsidRPr="00B31A85">
              <w:rPr>
                <w:rFonts w:cstheme="minorHAnsi"/>
                <w:sz w:val="20"/>
                <w:szCs w:val="20"/>
              </w:rPr>
              <w:t>5</w:t>
            </w:r>
          </w:p>
        </w:tc>
        <w:tc>
          <w:tcPr>
            <w:tcW w:w="1170" w:type="dxa"/>
            <w:gridSpan w:val="2"/>
            <w:shd w:val="clear" w:color="auto" w:fill="D9E2F3" w:themeFill="accent1" w:themeFillTint="33"/>
          </w:tcPr>
          <w:p w14:paraId="2245215A" w14:textId="77777777" w:rsidR="0003619D" w:rsidRPr="00B31A85" w:rsidRDefault="00E00FDA" w:rsidP="001E1702">
            <w:pPr>
              <w:spacing w:line="480" w:lineRule="auto"/>
              <w:jc w:val="center"/>
              <w:rPr>
                <w:rFonts w:cstheme="minorHAnsi"/>
                <w:sz w:val="20"/>
                <w:szCs w:val="20"/>
              </w:rPr>
            </w:pPr>
            <w:r w:rsidRPr="00B31A85">
              <w:rPr>
                <w:rFonts w:cstheme="minorHAnsi"/>
                <w:sz w:val="20"/>
                <w:szCs w:val="20"/>
              </w:rPr>
              <w:t>230</w:t>
            </w:r>
          </w:p>
        </w:tc>
        <w:tc>
          <w:tcPr>
            <w:tcW w:w="1169" w:type="dxa"/>
            <w:gridSpan w:val="2"/>
            <w:shd w:val="clear" w:color="auto" w:fill="D9E2F3" w:themeFill="accent1" w:themeFillTint="33"/>
          </w:tcPr>
          <w:p w14:paraId="511D2D9F" w14:textId="77777777" w:rsidR="0003619D" w:rsidRPr="00B31A85" w:rsidRDefault="00E00FDA" w:rsidP="001E1702">
            <w:pPr>
              <w:spacing w:line="480" w:lineRule="auto"/>
              <w:jc w:val="center"/>
              <w:rPr>
                <w:rFonts w:cstheme="minorHAnsi"/>
                <w:sz w:val="20"/>
                <w:szCs w:val="20"/>
              </w:rPr>
            </w:pPr>
            <w:r w:rsidRPr="00B31A85">
              <w:rPr>
                <w:rFonts w:cstheme="minorHAnsi"/>
                <w:sz w:val="20"/>
                <w:szCs w:val="20"/>
              </w:rPr>
              <w:t>5</w:t>
            </w:r>
          </w:p>
        </w:tc>
        <w:tc>
          <w:tcPr>
            <w:tcW w:w="1170" w:type="dxa"/>
            <w:shd w:val="clear" w:color="auto" w:fill="D9E2F3" w:themeFill="accent1" w:themeFillTint="33"/>
          </w:tcPr>
          <w:p w14:paraId="676C01E1" w14:textId="77777777" w:rsidR="0003619D" w:rsidRPr="00B31A85" w:rsidRDefault="00E00FDA" w:rsidP="001E1702">
            <w:pPr>
              <w:spacing w:line="480" w:lineRule="auto"/>
              <w:jc w:val="center"/>
              <w:rPr>
                <w:rFonts w:cstheme="minorHAnsi"/>
                <w:sz w:val="20"/>
                <w:szCs w:val="20"/>
              </w:rPr>
            </w:pPr>
            <w:r w:rsidRPr="00B31A85">
              <w:rPr>
                <w:rFonts w:cstheme="minorHAnsi"/>
                <w:sz w:val="20"/>
                <w:szCs w:val="20"/>
              </w:rPr>
              <w:t>1.5</w:t>
            </w:r>
          </w:p>
        </w:tc>
      </w:tr>
      <w:tr w:rsidR="0003619D" w:rsidRPr="00B31A85" w14:paraId="74D8A82D" w14:textId="77777777" w:rsidTr="00B22C86">
        <w:tc>
          <w:tcPr>
            <w:tcW w:w="9350" w:type="dxa"/>
            <w:gridSpan w:val="12"/>
            <w:shd w:val="clear" w:color="auto" w:fill="E7E6E6" w:themeFill="background2"/>
          </w:tcPr>
          <w:p w14:paraId="16175EAE" w14:textId="77777777" w:rsidR="0003619D" w:rsidRPr="00B31A85" w:rsidRDefault="00E00FDA" w:rsidP="00E00FDA">
            <w:pPr>
              <w:jc w:val="center"/>
              <w:rPr>
                <w:rFonts w:cstheme="minorHAnsi"/>
                <w:b/>
                <w:sz w:val="20"/>
                <w:szCs w:val="20"/>
              </w:rPr>
            </w:pPr>
            <w:r w:rsidRPr="00B31A85">
              <w:rPr>
                <w:rFonts w:cstheme="minorHAnsi"/>
                <w:b/>
                <w:sz w:val="20"/>
                <w:szCs w:val="20"/>
              </w:rPr>
              <w:t>Current Early Head Start Home-based Program Schedule</w:t>
            </w:r>
          </w:p>
          <w:p w14:paraId="1997EFD6" w14:textId="77777777" w:rsidR="00E00FDA" w:rsidRPr="00B31A85" w:rsidRDefault="00E00FDA" w:rsidP="00E00FDA">
            <w:pPr>
              <w:jc w:val="center"/>
              <w:rPr>
                <w:rFonts w:cstheme="minorHAnsi"/>
                <w:b/>
                <w:sz w:val="20"/>
                <w:szCs w:val="20"/>
              </w:rPr>
            </w:pPr>
          </w:p>
        </w:tc>
      </w:tr>
      <w:tr w:rsidR="00E00FDA" w:rsidRPr="00B31A85" w14:paraId="1E89B2BD" w14:textId="77777777" w:rsidTr="00B22C86">
        <w:tc>
          <w:tcPr>
            <w:tcW w:w="1620" w:type="dxa"/>
            <w:gridSpan w:val="2"/>
            <w:shd w:val="clear" w:color="auto" w:fill="E7E6E6" w:themeFill="background2"/>
          </w:tcPr>
          <w:p w14:paraId="36B8B278" w14:textId="77777777" w:rsidR="001A38F4" w:rsidRPr="00B31A85" w:rsidRDefault="001A38F4" w:rsidP="00E00FDA">
            <w:pPr>
              <w:jc w:val="center"/>
              <w:rPr>
                <w:rFonts w:cstheme="minorHAnsi"/>
                <w:b/>
                <w:sz w:val="20"/>
                <w:szCs w:val="20"/>
              </w:rPr>
            </w:pPr>
            <w:r w:rsidRPr="00B31A85">
              <w:rPr>
                <w:rFonts w:cstheme="minorHAnsi"/>
                <w:b/>
                <w:sz w:val="20"/>
                <w:szCs w:val="20"/>
              </w:rPr>
              <w:t>Funded Child Enrollment</w:t>
            </w:r>
          </w:p>
        </w:tc>
        <w:tc>
          <w:tcPr>
            <w:tcW w:w="1493" w:type="dxa"/>
            <w:gridSpan w:val="2"/>
            <w:shd w:val="clear" w:color="auto" w:fill="E7E6E6" w:themeFill="background2"/>
          </w:tcPr>
          <w:p w14:paraId="66A383A0" w14:textId="77777777" w:rsidR="001A38F4" w:rsidRPr="00B31A85" w:rsidRDefault="001A38F4" w:rsidP="00E00FDA">
            <w:pPr>
              <w:jc w:val="center"/>
              <w:rPr>
                <w:rFonts w:cstheme="minorHAnsi"/>
                <w:b/>
                <w:sz w:val="20"/>
                <w:szCs w:val="20"/>
              </w:rPr>
            </w:pPr>
            <w:r w:rsidRPr="00B31A85">
              <w:rPr>
                <w:rFonts w:cstheme="minorHAnsi"/>
                <w:b/>
                <w:sz w:val="20"/>
                <w:szCs w:val="20"/>
              </w:rPr>
              <w:t>Number of Home Visits per child per year</w:t>
            </w:r>
          </w:p>
        </w:tc>
        <w:tc>
          <w:tcPr>
            <w:tcW w:w="1559" w:type="dxa"/>
            <w:gridSpan w:val="2"/>
            <w:shd w:val="clear" w:color="auto" w:fill="E7E6E6" w:themeFill="background2"/>
          </w:tcPr>
          <w:p w14:paraId="29FD8FC1" w14:textId="77777777" w:rsidR="001A38F4" w:rsidRPr="00B31A85" w:rsidRDefault="001A38F4" w:rsidP="00E00FDA">
            <w:pPr>
              <w:jc w:val="center"/>
              <w:rPr>
                <w:rFonts w:cstheme="minorHAnsi"/>
                <w:b/>
                <w:sz w:val="20"/>
                <w:szCs w:val="20"/>
              </w:rPr>
            </w:pPr>
            <w:r w:rsidRPr="00B31A85">
              <w:rPr>
                <w:rFonts w:cstheme="minorHAnsi"/>
                <w:b/>
                <w:sz w:val="20"/>
                <w:szCs w:val="20"/>
              </w:rPr>
              <w:t>Number of hours per home visit</w:t>
            </w:r>
          </w:p>
        </w:tc>
        <w:tc>
          <w:tcPr>
            <w:tcW w:w="1558" w:type="dxa"/>
            <w:gridSpan w:val="2"/>
            <w:shd w:val="clear" w:color="auto" w:fill="E7E6E6" w:themeFill="background2"/>
          </w:tcPr>
          <w:p w14:paraId="7F80B7E6" w14:textId="77777777" w:rsidR="001A38F4" w:rsidRPr="00B31A85" w:rsidRDefault="001A38F4" w:rsidP="00E00FDA">
            <w:pPr>
              <w:jc w:val="center"/>
              <w:rPr>
                <w:rFonts w:cstheme="minorHAnsi"/>
                <w:b/>
                <w:sz w:val="20"/>
                <w:szCs w:val="20"/>
              </w:rPr>
            </w:pPr>
            <w:r w:rsidRPr="00B31A85">
              <w:rPr>
                <w:rFonts w:cstheme="minorHAnsi"/>
                <w:b/>
                <w:sz w:val="20"/>
                <w:szCs w:val="20"/>
              </w:rPr>
              <w:t>Number of hours per home-based socialization</w:t>
            </w:r>
          </w:p>
          <w:p w14:paraId="081BFC20" w14:textId="77777777" w:rsidR="001A38F4" w:rsidRPr="00B31A85" w:rsidRDefault="001A38F4" w:rsidP="00E00FDA">
            <w:pPr>
              <w:jc w:val="center"/>
              <w:rPr>
                <w:rFonts w:cstheme="minorHAnsi"/>
                <w:b/>
                <w:sz w:val="20"/>
                <w:szCs w:val="20"/>
              </w:rPr>
            </w:pPr>
            <w:r w:rsidRPr="00B31A85">
              <w:rPr>
                <w:rFonts w:cstheme="minorHAnsi"/>
                <w:b/>
                <w:sz w:val="20"/>
                <w:szCs w:val="20"/>
              </w:rPr>
              <w:t>Experience</w:t>
            </w:r>
          </w:p>
        </w:tc>
        <w:tc>
          <w:tcPr>
            <w:tcW w:w="1561" w:type="dxa"/>
            <w:gridSpan w:val="2"/>
            <w:shd w:val="clear" w:color="auto" w:fill="E7E6E6" w:themeFill="background2"/>
          </w:tcPr>
          <w:p w14:paraId="34A41DFC" w14:textId="77777777" w:rsidR="001A38F4" w:rsidRPr="00B31A85" w:rsidRDefault="001A38F4" w:rsidP="00E00FDA">
            <w:pPr>
              <w:jc w:val="center"/>
              <w:rPr>
                <w:rFonts w:cstheme="minorHAnsi"/>
                <w:b/>
                <w:sz w:val="20"/>
                <w:szCs w:val="20"/>
              </w:rPr>
            </w:pPr>
            <w:r w:rsidRPr="00B31A85">
              <w:rPr>
                <w:rFonts w:cstheme="minorHAnsi"/>
                <w:b/>
                <w:sz w:val="20"/>
                <w:szCs w:val="20"/>
              </w:rPr>
              <w:t>Number of home-based socialization experiences per child per year</w:t>
            </w:r>
          </w:p>
        </w:tc>
        <w:tc>
          <w:tcPr>
            <w:tcW w:w="1559" w:type="dxa"/>
            <w:gridSpan w:val="2"/>
            <w:shd w:val="clear" w:color="auto" w:fill="E7E6E6" w:themeFill="background2"/>
          </w:tcPr>
          <w:p w14:paraId="171F1588" w14:textId="77777777" w:rsidR="001A38F4" w:rsidRPr="00B31A85" w:rsidRDefault="001A38F4" w:rsidP="00E00FDA">
            <w:pPr>
              <w:jc w:val="center"/>
              <w:rPr>
                <w:rFonts w:cstheme="minorHAnsi"/>
                <w:b/>
                <w:sz w:val="20"/>
                <w:szCs w:val="20"/>
              </w:rPr>
            </w:pPr>
            <w:r w:rsidRPr="00B31A85">
              <w:rPr>
                <w:rFonts w:cstheme="minorHAnsi"/>
                <w:b/>
                <w:sz w:val="20"/>
                <w:szCs w:val="20"/>
              </w:rPr>
              <w:t>Projected Number of Pregnant Women per year</w:t>
            </w:r>
          </w:p>
        </w:tc>
      </w:tr>
      <w:tr w:rsidR="00E00FDA" w:rsidRPr="00B31A85" w14:paraId="08E60E34" w14:textId="77777777" w:rsidTr="00B22C86">
        <w:trPr>
          <w:trHeight w:val="449"/>
        </w:trPr>
        <w:tc>
          <w:tcPr>
            <w:tcW w:w="1620" w:type="dxa"/>
            <w:gridSpan w:val="2"/>
            <w:shd w:val="clear" w:color="auto" w:fill="E7E6E6" w:themeFill="background2"/>
          </w:tcPr>
          <w:p w14:paraId="239AB635" w14:textId="77777777" w:rsidR="001A38F4" w:rsidRPr="002D1DD8" w:rsidRDefault="001A38F4" w:rsidP="00B22C86">
            <w:pPr>
              <w:jc w:val="center"/>
              <w:rPr>
                <w:rFonts w:cstheme="minorHAnsi"/>
                <w:b/>
                <w:sz w:val="20"/>
                <w:szCs w:val="20"/>
              </w:rPr>
            </w:pPr>
            <w:r w:rsidRPr="002D1DD8">
              <w:rPr>
                <w:rFonts w:cstheme="minorHAnsi"/>
                <w:b/>
                <w:sz w:val="20"/>
                <w:szCs w:val="20"/>
              </w:rPr>
              <w:t>75</w:t>
            </w:r>
          </w:p>
        </w:tc>
        <w:tc>
          <w:tcPr>
            <w:tcW w:w="1493" w:type="dxa"/>
            <w:gridSpan w:val="2"/>
            <w:shd w:val="clear" w:color="auto" w:fill="E7E6E6" w:themeFill="background2"/>
          </w:tcPr>
          <w:p w14:paraId="014CD5EA" w14:textId="77777777" w:rsidR="001A38F4" w:rsidRPr="00B31A85" w:rsidRDefault="001A38F4" w:rsidP="00B22C86">
            <w:pPr>
              <w:jc w:val="center"/>
              <w:rPr>
                <w:rFonts w:cstheme="minorHAnsi"/>
                <w:sz w:val="20"/>
                <w:szCs w:val="20"/>
              </w:rPr>
            </w:pPr>
            <w:r w:rsidRPr="00B31A85">
              <w:rPr>
                <w:rFonts w:cstheme="minorHAnsi"/>
                <w:sz w:val="20"/>
                <w:szCs w:val="20"/>
              </w:rPr>
              <w:t>48</w:t>
            </w:r>
          </w:p>
        </w:tc>
        <w:tc>
          <w:tcPr>
            <w:tcW w:w="1559" w:type="dxa"/>
            <w:gridSpan w:val="2"/>
            <w:shd w:val="clear" w:color="auto" w:fill="E7E6E6" w:themeFill="background2"/>
          </w:tcPr>
          <w:p w14:paraId="7BB7307F" w14:textId="77777777" w:rsidR="001A38F4" w:rsidRPr="00B31A85" w:rsidRDefault="001A38F4" w:rsidP="00B22C86">
            <w:pPr>
              <w:jc w:val="center"/>
              <w:rPr>
                <w:rFonts w:cstheme="minorHAnsi"/>
                <w:sz w:val="20"/>
                <w:szCs w:val="20"/>
              </w:rPr>
            </w:pPr>
            <w:r w:rsidRPr="00B31A85">
              <w:rPr>
                <w:rFonts w:cstheme="minorHAnsi"/>
                <w:sz w:val="20"/>
                <w:szCs w:val="20"/>
              </w:rPr>
              <w:t>1.5</w:t>
            </w:r>
          </w:p>
        </w:tc>
        <w:tc>
          <w:tcPr>
            <w:tcW w:w="1558" w:type="dxa"/>
            <w:gridSpan w:val="2"/>
            <w:shd w:val="clear" w:color="auto" w:fill="E7E6E6" w:themeFill="background2"/>
          </w:tcPr>
          <w:p w14:paraId="3DCC64B6" w14:textId="77777777" w:rsidR="001A38F4" w:rsidRPr="00B31A85" w:rsidRDefault="001A38F4" w:rsidP="00B22C86">
            <w:pPr>
              <w:jc w:val="center"/>
              <w:rPr>
                <w:rFonts w:cstheme="minorHAnsi"/>
                <w:sz w:val="20"/>
                <w:szCs w:val="20"/>
              </w:rPr>
            </w:pPr>
            <w:r w:rsidRPr="00B31A85">
              <w:rPr>
                <w:rFonts w:cstheme="minorHAnsi"/>
                <w:sz w:val="20"/>
                <w:szCs w:val="20"/>
              </w:rPr>
              <w:t>2</w:t>
            </w:r>
          </w:p>
        </w:tc>
        <w:tc>
          <w:tcPr>
            <w:tcW w:w="1561" w:type="dxa"/>
            <w:gridSpan w:val="2"/>
            <w:shd w:val="clear" w:color="auto" w:fill="E7E6E6" w:themeFill="background2"/>
          </w:tcPr>
          <w:p w14:paraId="654060C6" w14:textId="77777777" w:rsidR="001A38F4" w:rsidRPr="00B31A85" w:rsidRDefault="001A38F4" w:rsidP="00B22C86">
            <w:pPr>
              <w:jc w:val="center"/>
              <w:rPr>
                <w:rFonts w:cstheme="minorHAnsi"/>
                <w:sz w:val="20"/>
                <w:szCs w:val="20"/>
              </w:rPr>
            </w:pPr>
            <w:r w:rsidRPr="00B31A85">
              <w:rPr>
                <w:rFonts w:cstheme="minorHAnsi"/>
                <w:sz w:val="20"/>
                <w:szCs w:val="20"/>
              </w:rPr>
              <w:t>22</w:t>
            </w:r>
          </w:p>
          <w:p w14:paraId="71CD70C8" w14:textId="77777777" w:rsidR="00DB2FC6" w:rsidRPr="00B31A85" w:rsidRDefault="00DB2FC6" w:rsidP="00B22C86">
            <w:pPr>
              <w:jc w:val="center"/>
              <w:rPr>
                <w:rFonts w:cstheme="minorHAnsi"/>
                <w:sz w:val="20"/>
                <w:szCs w:val="20"/>
              </w:rPr>
            </w:pPr>
          </w:p>
          <w:p w14:paraId="716C953A" w14:textId="77777777" w:rsidR="00DB2FC6" w:rsidRPr="00B31A85" w:rsidRDefault="00DB2FC6" w:rsidP="00B22C86">
            <w:pPr>
              <w:jc w:val="center"/>
              <w:rPr>
                <w:rFonts w:cstheme="minorHAnsi"/>
                <w:sz w:val="20"/>
                <w:szCs w:val="20"/>
              </w:rPr>
            </w:pPr>
          </w:p>
        </w:tc>
        <w:tc>
          <w:tcPr>
            <w:tcW w:w="1559" w:type="dxa"/>
            <w:gridSpan w:val="2"/>
            <w:shd w:val="clear" w:color="auto" w:fill="E7E6E6" w:themeFill="background2"/>
          </w:tcPr>
          <w:p w14:paraId="6DA5B38D" w14:textId="77777777" w:rsidR="001A38F4" w:rsidRPr="002D1DD8" w:rsidRDefault="001A38F4" w:rsidP="00B22C86">
            <w:pPr>
              <w:jc w:val="center"/>
              <w:rPr>
                <w:rFonts w:cstheme="minorHAnsi"/>
                <w:b/>
                <w:sz w:val="20"/>
                <w:szCs w:val="20"/>
              </w:rPr>
            </w:pPr>
            <w:r w:rsidRPr="002D1DD8">
              <w:rPr>
                <w:rFonts w:cstheme="minorHAnsi"/>
                <w:b/>
                <w:sz w:val="20"/>
                <w:szCs w:val="20"/>
              </w:rPr>
              <w:t>3</w:t>
            </w:r>
          </w:p>
        </w:tc>
      </w:tr>
      <w:tr w:rsidR="00E00FDA" w:rsidRPr="00B31A85" w14:paraId="2C08F0A7" w14:textId="77777777" w:rsidTr="00101D33">
        <w:tc>
          <w:tcPr>
            <w:tcW w:w="9350" w:type="dxa"/>
            <w:gridSpan w:val="12"/>
            <w:shd w:val="clear" w:color="auto" w:fill="D9E2F3" w:themeFill="accent1" w:themeFillTint="33"/>
          </w:tcPr>
          <w:p w14:paraId="7CBB9C9B" w14:textId="77777777" w:rsidR="00E00FDA" w:rsidRPr="00B31A85" w:rsidRDefault="00E00FDA" w:rsidP="001E1702">
            <w:pPr>
              <w:jc w:val="center"/>
              <w:rPr>
                <w:rFonts w:cstheme="minorHAnsi"/>
                <w:b/>
                <w:sz w:val="20"/>
                <w:szCs w:val="20"/>
              </w:rPr>
            </w:pPr>
            <w:r w:rsidRPr="00B31A85">
              <w:rPr>
                <w:rFonts w:cstheme="minorHAnsi"/>
                <w:b/>
                <w:sz w:val="20"/>
                <w:szCs w:val="20"/>
              </w:rPr>
              <w:t>Proposed Early Head Start Home-based Program Schedule</w:t>
            </w:r>
          </w:p>
          <w:p w14:paraId="4473DD98" w14:textId="77777777" w:rsidR="00E00FDA" w:rsidRPr="00B31A85" w:rsidRDefault="00E00FDA" w:rsidP="001E1702">
            <w:pPr>
              <w:jc w:val="center"/>
              <w:rPr>
                <w:rFonts w:cstheme="minorHAnsi"/>
                <w:sz w:val="20"/>
                <w:szCs w:val="20"/>
              </w:rPr>
            </w:pPr>
          </w:p>
        </w:tc>
      </w:tr>
      <w:tr w:rsidR="00E00FDA" w:rsidRPr="00B31A85" w14:paraId="7DAEE0F8" w14:textId="77777777" w:rsidTr="00101D33">
        <w:tc>
          <w:tcPr>
            <w:tcW w:w="1620" w:type="dxa"/>
            <w:gridSpan w:val="2"/>
            <w:shd w:val="clear" w:color="auto" w:fill="D9E2F3" w:themeFill="accent1" w:themeFillTint="33"/>
          </w:tcPr>
          <w:p w14:paraId="6E0507BD" w14:textId="77777777" w:rsidR="00E00FDA" w:rsidRPr="00B31A85" w:rsidRDefault="00E00FDA" w:rsidP="00E00FDA">
            <w:pPr>
              <w:jc w:val="center"/>
              <w:rPr>
                <w:rFonts w:cstheme="minorHAnsi"/>
                <w:sz w:val="20"/>
                <w:szCs w:val="20"/>
              </w:rPr>
            </w:pPr>
            <w:r w:rsidRPr="00B31A85">
              <w:rPr>
                <w:rFonts w:cstheme="minorHAnsi"/>
                <w:b/>
                <w:sz w:val="20"/>
                <w:szCs w:val="20"/>
              </w:rPr>
              <w:t>Funded Child Enrollment</w:t>
            </w:r>
          </w:p>
        </w:tc>
        <w:tc>
          <w:tcPr>
            <w:tcW w:w="1493" w:type="dxa"/>
            <w:gridSpan w:val="2"/>
            <w:shd w:val="clear" w:color="auto" w:fill="D9E2F3" w:themeFill="accent1" w:themeFillTint="33"/>
          </w:tcPr>
          <w:p w14:paraId="5206CC07" w14:textId="77777777" w:rsidR="00E00FDA" w:rsidRPr="00B31A85" w:rsidRDefault="00E00FDA" w:rsidP="00E00FDA">
            <w:pPr>
              <w:jc w:val="center"/>
              <w:rPr>
                <w:rFonts w:cstheme="minorHAnsi"/>
                <w:sz w:val="20"/>
                <w:szCs w:val="20"/>
              </w:rPr>
            </w:pPr>
            <w:r w:rsidRPr="00B31A85">
              <w:rPr>
                <w:rFonts w:cstheme="minorHAnsi"/>
                <w:b/>
                <w:sz w:val="20"/>
                <w:szCs w:val="20"/>
              </w:rPr>
              <w:t>Number of Home Visits per child per year</w:t>
            </w:r>
          </w:p>
        </w:tc>
        <w:tc>
          <w:tcPr>
            <w:tcW w:w="1559" w:type="dxa"/>
            <w:gridSpan w:val="2"/>
            <w:shd w:val="clear" w:color="auto" w:fill="D9E2F3" w:themeFill="accent1" w:themeFillTint="33"/>
          </w:tcPr>
          <w:p w14:paraId="69CE17CF" w14:textId="77777777" w:rsidR="00E00FDA" w:rsidRPr="00B31A85" w:rsidRDefault="00E00FDA" w:rsidP="00E00FDA">
            <w:pPr>
              <w:jc w:val="center"/>
              <w:rPr>
                <w:rFonts w:cstheme="minorHAnsi"/>
                <w:sz w:val="20"/>
                <w:szCs w:val="20"/>
              </w:rPr>
            </w:pPr>
            <w:r w:rsidRPr="00B31A85">
              <w:rPr>
                <w:rFonts w:cstheme="minorHAnsi"/>
                <w:b/>
                <w:sz w:val="20"/>
                <w:szCs w:val="20"/>
              </w:rPr>
              <w:t>Number of hours per home visit</w:t>
            </w:r>
          </w:p>
        </w:tc>
        <w:tc>
          <w:tcPr>
            <w:tcW w:w="1558" w:type="dxa"/>
            <w:gridSpan w:val="2"/>
            <w:shd w:val="clear" w:color="auto" w:fill="D9E2F3" w:themeFill="accent1" w:themeFillTint="33"/>
          </w:tcPr>
          <w:p w14:paraId="2274564A" w14:textId="77777777" w:rsidR="00E00FDA" w:rsidRPr="00B31A85" w:rsidRDefault="00E00FDA" w:rsidP="00E00FDA">
            <w:pPr>
              <w:jc w:val="center"/>
              <w:rPr>
                <w:rFonts w:cstheme="minorHAnsi"/>
                <w:b/>
                <w:sz w:val="20"/>
                <w:szCs w:val="20"/>
              </w:rPr>
            </w:pPr>
            <w:r w:rsidRPr="00B31A85">
              <w:rPr>
                <w:rFonts w:cstheme="minorHAnsi"/>
                <w:b/>
                <w:sz w:val="20"/>
                <w:szCs w:val="20"/>
              </w:rPr>
              <w:t>Number of hours per home-based socialization</w:t>
            </w:r>
          </w:p>
          <w:p w14:paraId="641F128C" w14:textId="77777777" w:rsidR="00E00FDA" w:rsidRPr="00B31A85" w:rsidRDefault="00E00FDA" w:rsidP="00E00FDA">
            <w:pPr>
              <w:jc w:val="center"/>
              <w:rPr>
                <w:rFonts w:cstheme="minorHAnsi"/>
                <w:sz w:val="20"/>
                <w:szCs w:val="20"/>
              </w:rPr>
            </w:pPr>
            <w:r w:rsidRPr="00B31A85">
              <w:rPr>
                <w:rFonts w:cstheme="minorHAnsi"/>
                <w:b/>
                <w:sz w:val="20"/>
                <w:szCs w:val="20"/>
              </w:rPr>
              <w:t>Experience</w:t>
            </w:r>
          </w:p>
        </w:tc>
        <w:tc>
          <w:tcPr>
            <w:tcW w:w="1561" w:type="dxa"/>
            <w:gridSpan w:val="2"/>
            <w:shd w:val="clear" w:color="auto" w:fill="D9E2F3" w:themeFill="accent1" w:themeFillTint="33"/>
          </w:tcPr>
          <w:p w14:paraId="17177182" w14:textId="77777777" w:rsidR="00E00FDA" w:rsidRPr="00B31A85" w:rsidRDefault="00E00FDA" w:rsidP="00E00FDA">
            <w:pPr>
              <w:jc w:val="center"/>
              <w:rPr>
                <w:rFonts w:cstheme="minorHAnsi"/>
                <w:sz w:val="20"/>
                <w:szCs w:val="20"/>
              </w:rPr>
            </w:pPr>
            <w:r w:rsidRPr="00B31A85">
              <w:rPr>
                <w:rFonts w:cstheme="minorHAnsi"/>
                <w:b/>
                <w:sz w:val="20"/>
                <w:szCs w:val="20"/>
              </w:rPr>
              <w:t>Number of home-based socialization experiences per child per year</w:t>
            </w:r>
          </w:p>
        </w:tc>
        <w:tc>
          <w:tcPr>
            <w:tcW w:w="1559" w:type="dxa"/>
            <w:gridSpan w:val="2"/>
            <w:shd w:val="clear" w:color="auto" w:fill="D9E2F3" w:themeFill="accent1" w:themeFillTint="33"/>
          </w:tcPr>
          <w:p w14:paraId="796A4A3C" w14:textId="77777777" w:rsidR="00E00FDA" w:rsidRPr="00B31A85" w:rsidRDefault="00E00FDA" w:rsidP="00E00FDA">
            <w:pPr>
              <w:jc w:val="center"/>
              <w:rPr>
                <w:rFonts w:cstheme="minorHAnsi"/>
                <w:sz w:val="20"/>
                <w:szCs w:val="20"/>
              </w:rPr>
            </w:pPr>
            <w:r w:rsidRPr="00B31A85">
              <w:rPr>
                <w:rFonts w:cstheme="minorHAnsi"/>
                <w:b/>
                <w:sz w:val="20"/>
                <w:szCs w:val="20"/>
              </w:rPr>
              <w:t>Projected Number of Pregnant Women per year</w:t>
            </w:r>
          </w:p>
        </w:tc>
      </w:tr>
      <w:tr w:rsidR="00E00FDA" w:rsidRPr="00B31A85" w14:paraId="389A9850" w14:textId="77777777" w:rsidTr="00101D33">
        <w:tc>
          <w:tcPr>
            <w:tcW w:w="1620" w:type="dxa"/>
            <w:gridSpan w:val="2"/>
            <w:shd w:val="clear" w:color="auto" w:fill="D9E2F3" w:themeFill="accent1" w:themeFillTint="33"/>
          </w:tcPr>
          <w:p w14:paraId="38F98FFE" w14:textId="13798E21" w:rsidR="00E00FDA" w:rsidRPr="002D1DD8" w:rsidRDefault="00E00FDA" w:rsidP="00101D33">
            <w:pPr>
              <w:jc w:val="center"/>
              <w:rPr>
                <w:rFonts w:cstheme="minorHAnsi"/>
                <w:b/>
                <w:sz w:val="20"/>
                <w:szCs w:val="20"/>
              </w:rPr>
            </w:pPr>
            <w:r w:rsidRPr="002D1DD8">
              <w:rPr>
                <w:rFonts w:cstheme="minorHAnsi"/>
                <w:b/>
                <w:sz w:val="20"/>
                <w:szCs w:val="20"/>
              </w:rPr>
              <w:t>3</w:t>
            </w:r>
            <w:r w:rsidR="00101D33" w:rsidRPr="002D1DD8">
              <w:rPr>
                <w:rFonts w:cstheme="minorHAnsi"/>
                <w:b/>
                <w:sz w:val="20"/>
                <w:szCs w:val="20"/>
              </w:rPr>
              <w:t>2</w:t>
            </w:r>
          </w:p>
        </w:tc>
        <w:tc>
          <w:tcPr>
            <w:tcW w:w="1493" w:type="dxa"/>
            <w:gridSpan w:val="2"/>
            <w:shd w:val="clear" w:color="auto" w:fill="D9E2F3" w:themeFill="accent1" w:themeFillTint="33"/>
          </w:tcPr>
          <w:p w14:paraId="5915CD87" w14:textId="77777777" w:rsidR="00E00FDA" w:rsidRPr="00B31A85" w:rsidRDefault="00E00FDA" w:rsidP="001E1702">
            <w:pPr>
              <w:jc w:val="center"/>
              <w:rPr>
                <w:rFonts w:cstheme="minorHAnsi"/>
                <w:sz w:val="20"/>
                <w:szCs w:val="20"/>
              </w:rPr>
            </w:pPr>
            <w:r w:rsidRPr="00B31A85">
              <w:rPr>
                <w:rFonts w:cstheme="minorHAnsi"/>
                <w:sz w:val="20"/>
                <w:szCs w:val="20"/>
              </w:rPr>
              <w:t>48</w:t>
            </w:r>
          </w:p>
        </w:tc>
        <w:tc>
          <w:tcPr>
            <w:tcW w:w="1559" w:type="dxa"/>
            <w:gridSpan w:val="2"/>
            <w:shd w:val="clear" w:color="auto" w:fill="D9E2F3" w:themeFill="accent1" w:themeFillTint="33"/>
          </w:tcPr>
          <w:p w14:paraId="347A8E1C" w14:textId="77777777" w:rsidR="00E00FDA" w:rsidRPr="00B31A85" w:rsidRDefault="00E00FDA" w:rsidP="001E1702">
            <w:pPr>
              <w:jc w:val="center"/>
              <w:rPr>
                <w:rFonts w:cstheme="minorHAnsi"/>
                <w:sz w:val="20"/>
                <w:szCs w:val="20"/>
              </w:rPr>
            </w:pPr>
            <w:r w:rsidRPr="00B31A85">
              <w:rPr>
                <w:rFonts w:cstheme="minorHAnsi"/>
                <w:sz w:val="20"/>
                <w:szCs w:val="20"/>
              </w:rPr>
              <w:t>1.5</w:t>
            </w:r>
          </w:p>
        </w:tc>
        <w:tc>
          <w:tcPr>
            <w:tcW w:w="1558" w:type="dxa"/>
            <w:gridSpan w:val="2"/>
            <w:shd w:val="clear" w:color="auto" w:fill="D9E2F3" w:themeFill="accent1" w:themeFillTint="33"/>
          </w:tcPr>
          <w:p w14:paraId="5CAA8862" w14:textId="77777777" w:rsidR="00E00FDA" w:rsidRPr="00B31A85" w:rsidRDefault="00E00FDA" w:rsidP="001E1702">
            <w:pPr>
              <w:jc w:val="center"/>
              <w:rPr>
                <w:rFonts w:cstheme="minorHAnsi"/>
                <w:sz w:val="20"/>
                <w:szCs w:val="20"/>
              </w:rPr>
            </w:pPr>
            <w:r w:rsidRPr="00B31A85">
              <w:rPr>
                <w:rFonts w:cstheme="minorHAnsi"/>
                <w:sz w:val="20"/>
                <w:szCs w:val="20"/>
              </w:rPr>
              <w:t>2</w:t>
            </w:r>
          </w:p>
        </w:tc>
        <w:tc>
          <w:tcPr>
            <w:tcW w:w="1561" w:type="dxa"/>
            <w:gridSpan w:val="2"/>
            <w:shd w:val="clear" w:color="auto" w:fill="D9E2F3" w:themeFill="accent1" w:themeFillTint="33"/>
          </w:tcPr>
          <w:p w14:paraId="153F0AFE" w14:textId="77777777" w:rsidR="00E00FDA" w:rsidRPr="00B31A85" w:rsidRDefault="00E00FDA" w:rsidP="001E1702">
            <w:pPr>
              <w:jc w:val="center"/>
              <w:rPr>
                <w:rFonts w:cstheme="minorHAnsi"/>
                <w:sz w:val="20"/>
                <w:szCs w:val="20"/>
              </w:rPr>
            </w:pPr>
            <w:r w:rsidRPr="00B31A85">
              <w:rPr>
                <w:rFonts w:cstheme="minorHAnsi"/>
                <w:sz w:val="20"/>
                <w:szCs w:val="20"/>
              </w:rPr>
              <w:t>22</w:t>
            </w:r>
          </w:p>
        </w:tc>
        <w:tc>
          <w:tcPr>
            <w:tcW w:w="1559" w:type="dxa"/>
            <w:gridSpan w:val="2"/>
            <w:shd w:val="clear" w:color="auto" w:fill="D9E2F3" w:themeFill="accent1" w:themeFillTint="33"/>
          </w:tcPr>
          <w:p w14:paraId="2E9581A0" w14:textId="77777777" w:rsidR="00E00FDA" w:rsidRPr="002D1DD8" w:rsidRDefault="00E00FDA" w:rsidP="001E1702">
            <w:pPr>
              <w:jc w:val="center"/>
              <w:rPr>
                <w:rFonts w:cstheme="minorHAnsi"/>
                <w:b/>
                <w:sz w:val="20"/>
                <w:szCs w:val="20"/>
              </w:rPr>
            </w:pPr>
            <w:r w:rsidRPr="002D1DD8">
              <w:rPr>
                <w:rFonts w:cstheme="minorHAnsi"/>
                <w:b/>
                <w:sz w:val="20"/>
                <w:szCs w:val="20"/>
              </w:rPr>
              <w:t>3</w:t>
            </w:r>
          </w:p>
        </w:tc>
      </w:tr>
    </w:tbl>
    <w:p w14:paraId="1DD20FF4" w14:textId="77777777" w:rsidR="005A0DB4" w:rsidRPr="00B31A85" w:rsidRDefault="005A0DB4" w:rsidP="00601718">
      <w:pPr>
        <w:spacing w:after="0" w:line="480" w:lineRule="auto"/>
        <w:rPr>
          <w:rFonts w:cstheme="minorHAnsi"/>
          <w:b/>
          <w:sz w:val="24"/>
          <w:szCs w:val="24"/>
        </w:rPr>
      </w:pPr>
    </w:p>
    <w:p w14:paraId="1EBAC3C8" w14:textId="77777777" w:rsidR="001C008B" w:rsidRPr="00B31A85" w:rsidRDefault="001C008B" w:rsidP="00601718">
      <w:pPr>
        <w:spacing w:after="0" w:line="480" w:lineRule="auto"/>
        <w:rPr>
          <w:rFonts w:cstheme="minorHAnsi"/>
          <w:b/>
          <w:sz w:val="24"/>
          <w:szCs w:val="24"/>
        </w:rPr>
      </w:pPr>
      <w:r w:rsidRPr="00B31A85">
        <w:rPr>
          <w:rFonts w:cstheme="minorHAnsi"/>
          <w:b/>
          <w:sz w:val="24"/>
          <w:szCs w:val="24"/>
        </w:rPr>
        <w:t xml:space="preserve">Time Frame to </w:t>
      </w:r>
      <w:r w:rsidR="00545571" w:rsidRPr="00B31A85">
        <w:rPr>
          <w:rFonts w:cstheme="minorHAnsi"/>
          <w:b/>
          <w:sz w:val="24"/>
          <w:szCs w:val="24"/>
        </w:rPr>
        <w:t>I</w:t>
      </w:r>
      <w:r w:rsidRPr="00B31A85">
        <w:rPr>
          <w:rFonts w:cstheme="minorHAnsi"/>
          <w:b/>
          <w:sz w:val="24"/>
          <w:szCs w:val="24"/>
        </w:rPr>
        <w:t>mplement Change in Scope:</w:t>
      </w:r>
    </w:p>
    <w:p w14:paraId="517D60F3" w14:textId="68B8825A" w:rsidR="001C008B" w:rsidRDefault="001C008B" w:rsidP="00601718">
      <w:pPr>
        <w:spacing w:after="0" w:line="480" w:lineRule="auto"/>
        <w:rPr>
          <w:rFonts w:cstheme="minorHAnsi"/>
          <w:sz w:val="24"/>
          <w:szCs w:val="24"/>
        </w:rPr>
      </w:pPr>
      <w:r w:rsidRPr="00B31A85">
        <w:rPr>
          <w:rFonts w:cstheme="minorHAnsi"/>
          <w:sz w:val="24"/>
          <w:szCs w:val="24"/>
        </w:rPr>
        <w:t xml:space="preserve">With this application, no currently enrolled child will lose program services.  All classrooms that are proposed for conversion or reduction are currently not enrolled (see Table 10).  The children in the double session classroom identified as the Cloud Room PM will be going to </w:t>
      </w:r>
      <w:r w:rsidRPr="00B31A85">
        <w:rPr>
          <w:rFonts w:cstheme="minorHAnsi"/>
          <w:sz w:val="24"/>
          <w:szCs w:val="24"/>
        </w:rPr>
        <w:lastRenderedPageBreak/>
        <w:t xml:space="preserve">kindergarten in the September of 2023.  Additionally, no staff will lose their job as a result of the Change in Scope.  LEAP is requesting approval of this Change in Scope without a decrease in funding.  The recipient is proposing to begin operating under its proposed scope of services </w:t>
      </w:r>
      <w:r w:rsidRPr="00B31A85">
        <w:rPr>
          <w:rFonts w:cstheme="minorHAnsi"/>
          <w:sz w:val="24"/>
          <w:szCs w:val="24"/>
          <w:u w:val="single"/>
        </w:rPr>
        <w:t>effective July 1, 2023</w:t>
      </w:r>
      <w:r w:rsidRPr="00B31A85">
        <w:rPr>
          <w:rFonts w:cstheme="minorHAnsi"/>
          <w:sz w:val="24"/>
          <w:szCs w:val="24"/>
        </w:rPr>
        <w:t>.</w:t>
      </w:r>
    </w:p>
    <w:p w14:paraId="269D7C58" w14:textId="77777777" w:rsidR="002D1DD8" w:rsidRDefault="002D1DD8" w:rsidP="00601718">
      <w:pPr>
        <w:spacing w:after="0" w:line="480" w:lineRule="auto"/>
        <w:rPr>
          <w:rFonts w:cstheme="minorHAnsi"/>
          <w:sz w:val="24"/>
          <w:szCs w:val="24"/>
        </w:rPr>
      </w:pPr>
    </w:p>
    <w:p w14:paraId="02B813F0" w14:textId="77777777" w:rsidR="002D1DD8" w:rsidRPr="000F6024" w:rsidRDefault="002D1DD8" w:rsidP="00601718">
      <w:pPr>
        <w:spacing w:after="0" w:line="480" w:lineRule="auto"/>
        <w:rPr>
          <w:rFonts w:cstheme="minorHAnsi"/>
          <w:sz w:val="24"/>
          <w:szCs w:val="24"/>
        </w:rPr>
      </w:pPr>
    </w:p>
    <w:p w14:paraId="51FD319A" w14:textId="77777777" w:rsidR="005A0DB4" w:rsidRPr="00B31A85" w:rsidRDefault="00160786" w:rsidP="00601718">
      <w:pPr>
        <w:spacing w:after="0" w:line="480" w:lineRule="auto"/>
        <w:rPr>
          <w:rFonts w:cstheme="minorHAnsi"/>
          <w:b/>
          <w:sz w:val="24"/>
          <w:szCs w:val="24"/>
        </w:rPr>
      </w:pPr>
      <w:r w:rsidRPr="00B31A85">
        <w:rPr>
          <w:rFonts w:cstheme="minorHAnsi"/>
          <w:b/>
          <w:sz w:val="24"/>
          <w:szCs w:val="24"/>
        </w:rPr>
        <w:t>Program Design and Management</w:t>
      </w:r>
    </w:p>
    <w:p w14:paraId="7964CD4A" w14:textId="77777777" w:rsidR="00160786" w:rsidRPr="00B31A85" w:rsidRDefault="00160786" w:rsidP="00601718">
      <w:pPr>
        <w:spacing w:after="0" w:line="480" w:lineRule="auto"/>
        <w:rPr>
          <w:rFonts w:cstheme="minorHAnsi"/>
          <w:sz w:val="24"/>
          <w:szCs w:val="24"/>
        </w:rPr>
      </w:pPr>
      <w:r w:rsidRPr="00B31A85">
        <w:rPr>
          <w:rFonts w:cstheme="minorHAnsi"/>
          <w:sz w:val="24"/>
          <w:szCs w:val="24"/>
        </w:rPr>
        <w:t xml:space="preserve">LEAP </w:t>
      </w:r>
      <w:r w:rsidR="004C5118" w:rsidRPr="00B31A85">
        <w:rPr>
          <w:rFonts w:cstheme="minorHAnsi"/>
          <w:sz w:val="24"/>
          <w:szCs w:val="24"/>
        </w:rPr>
        <w:t xml:space="preserve">Head Start / Early Head Start is committed to implementing a high quality Head Start program in compliance with the 2007 Head Start Act, the Head Start Program Performance Standards and all NYS Department of Children and Family Services Child Care Licensing regulations.  For years, the Head Start program has risen to the challenges of running high quality early childhood programs using guidance from cutting edge research and best practices.  Program leaders and staff are often challenged to “do more, with less.”  The standards that guide the excellent practices of operating a Head Start program rise to the top of </w:t>
      </w:r>
      <w:r w:rsidR="001C008B" w:rsidRPr="00B31A85">
        <w:rPr>
          <w:rFonts w:cstheme="minorHAnsi"/>
          <w:sz w:val="24"/>
          <w:szCs w:val="24"/>
        </w:rPr>
        <w:t xml:space="preserve">other </w:t>
      </w:r>
      <w:r w:rsidR="004C5118" w:rsidRPr="00B31A85">
        <w:rPr>
          <w:rFonts w:cstheme="minorHAnsi"/>
          <w:sz w:val="24"/>
          <w:szCs w:val="24"/>
        </w:rPr>
        <w:t>early childhood programs.  H</w:t>
      </w:r>
      <w:r w:rsidR="001C008B" w:rsidRPr="00B31A85">
        <w:rPr>
          <w:rFonts w:cstheme="minorHAnsi"/>
          <w:sz w:val="24"/>
          <w:szCs w:val="24"/>
        </w:rPr>
        <w:t xml:space="preserve">ead </w:t>
      </w:r>
      <w:r w:rsidR="004C5118" w:rsidRPr="00B31A85">
        <w:rPr>
          <w:rFonts w:cstheme="minorHAnsi"/>
          <w:sz w:val="24"/>
          <w:szCs w:val="24"/>
        </w:rPr>
        <w:t>S</w:t>
      </w:r>
      <w:r w:rsidR="001C008B" w:rsidRPr="00B31A85">
        <w:rPr>
          <w:rFonts w:cstheme="minorHAnsi"/>
          <w:sz w:val="24"/>
          <w:szCs w:val="24"/>
        </w:rPr>
        <w:t>tart</w:t>
      </w:r>
      <w:r w:rsidR="004C5118" w:rsidRPr="00B31A85">
        <w:rPr>
          <w:rFonts w:cstheme="minorHAnsi"/>
          <w:sz w:val="24"/>
          <w:szCs w:val="24"/>
        </w:rPr>
        <w:t xml:space="preserve"> has historically been the leader</w:t>
      </w:r>
      <w:r w:rsidR="003434C1" w:rsidRPr="00B31A85">
        <w:rPr>
          <w:rFonts w:cstheme="minorHAnsi"/>
          <w:sz w:val="24"/>
          <w:szCs w:val="24"/>
        </w:rPr>
        <w:t xml:space="preserve"> in developmentally appropriate practices, building connections with partners, teaching parenting skills and recognizing parents as the primary teachers of </w:t>
      </w:r>
      <w:r w:rsidR="009944C2" w:rsidRPr="00B31A85">
        <w:rPr>
          <w:rFonts w:cstheme="minorHAnsi"/>
          <w:sz w:val="24"/>
          <w:szCs w:val="24"/>
        </w:rPr>
        <w:t xml:space="preserve">their </w:t>
      </w:r>
      <w:r w:rsidR="003434C1" w:rsidRPr="00B31A85">
        <w:rPr>
          <w:rFonts w:cstheme="minorHAnsi"/>
          <w:sz w:val="24"/>
          <w:szCs w:val="24"/>
        </w:rPr>
        <w:t>children.  From active learning to positive solutions for addressing challenging behaviors, Head Start staff do</w:t>
      </w:r>
      <w:r w:rsidR="001C008B" w:rsidRPr="00B31A85">
        <w:rPr>
          <w:rFonts w:cstheme="minorHAnsi"/>
          <w:sz w:val="24"/>
          <w:szCs w:val="24"/>
        </w:rPr>
        <w:t>es</w:t>
      </w:r>
      <w:r w:rsidR="003434C1" w:rsidRPr="00B31A85">
        <w:rPr>
          <w:rFonts w:cstheme="minorHAnsi"/>
          <w:sz w:val="24"/>
          <w:szCs w:val="24"/>
        </w:rPr>
        <w:t xml:space="preserve"> it all.  It </w:t>
      </w:r>
      <w:proofErr w:type="gramStart"/>
      <w:r w:rsidR="003434C1" w:rsidRPr="00B31A85">
        <w:rPr>
          <w:rFonts w:cstheme="minorHAnsi"/>
          <w:sz w:val="24"/>
          <w:szCs w:val="24"/>
        </w:rPr>
        <w:t>is</w:t>
      </w:r>
      <w:proofErr w:type="gramEnd"/>
      <w:r w:rsidR="003434C1" w:rsidRPr="00B31A85">
        <w:rPr>
          <w:rFonts w:cstheme="minorHAnsi"/>
          <w:sz w:val="24"/>
          <w:szCs w:val="24"/>
        </w:rPr>
        <w:t xml:space="preserve"> indeed, a program to be proud of.  This has all come at a price</w:t>
      </w:r>
      <w:r w:rsidR="001C008B" w:rsidRPr="00B31A85">
        <w:rPr>
          <w:rFonts w:cstheme="minorHAnsi"/>
          <w:sz w:val="24"/>
          <w:szCs w:val="24"/>
        </w:rPr>
        <w:t>, however</w:t>
      </w:r>
      <w:r w:rsidR="003434C1" w:rsidRPr="00B31A85">
        <w:rPr>
          <w:rFonts w:cstheme="minorHAnsi"/>
          <w:sz w:val="24"/>
          <w:szCs w:val="24"/>
        </w:rPr>
        <w:t xml:space="preserve">.  </w:t>
      </w:r>
      <w:r w:rsidR="001C008B" w:rsidRPr="00B31A85">
        <w:rPr>
          <w:rFonts w:cstheme="minorHAnsi"/>
          <w:sz w:val="24"/>
          <w:szCs w:val="24"/>
        </w:rPr>
        <w:t xml:space="preserve">The low salaries and challenging work have contributed to high turnover and staff leaving for better paying jobs with a lighter workload.  </w:t>
      </w:r>
      <w:r w:rsidR="003434C1" w:rsidRPr="00B31A85">
        <w:rPr>
          <w:rFonts w:cstheme="minorHAnsi"/>
          <w:sz w:val="24"/>
          <w:szCs w:val="24"/>
        </w:rPr>
        <w:t>LEAP has been challenged to implement a well</w:t>
      </w:r>
      <w:r w:rsidR="00271C91" w:rsidRPr="00B31A85">
        <w:rPr>
          <w:rFonts w:cstheme="minorHAnsi"/>
          <w:sz w:val="24"/>
          <w:szCs w:val="24"/>
        </w:rPr>
        <w:t>-</w:t>
      </w:r>
      <w:r w:rsidR="003434C1" w:rsidRPr="00B31A85">
        <w:rPr>
          <w:rFonts w:cstheme="minorHAnsi"/>
          <w:sz w:val="24"/>
          <w:szCs w:val="24"/>
        </w:rPr>
        <w:t xml:space="preserve">staffed program operating centers that are spread out in a rural county.  Compensating teachers, home visitors and other staff </w:t>
      </w:r>
      <w:r w:rsidR="003460FD" w:rsidRPr="00B31A85">
        <w:rPr>
          <w:rFonts w:cstheme="minorHAnsi"/>
          <w:sz w:val="24"/>
          <w:szCs w:val="24"/>
        </w:rPr>
        <w:lastRenderedPageBreak/>
        <w:t xml:space="preserve">with </w:t>
      </w:r>
      <w:r w:rsidR="003434C1" w:rsidRPr="00B31A85">
        <w:rPr>
          <w:rFonts w:cstheme="minorHAnsi"/>
          <w:sz w:val="24"/>
          <w:szCs w:val="24"/>
        </w:rPr>
        <w:t xml:space="preserve">wages </w:t>
      </w:r>
      <w:r w:rsidR="001C008B" w:rsidRPr="00B31A85">
        <w:rPr>
          <w:rFonts w:cstheme="minorHAnsi"/>
          <w:sz w:val="24"/>
          <w:szCs w:val="24"/>
        </w:rPr>
        <w:t xml:space="preserve">that are comparable </w:t>
      </w:r>
      <w:r w:rsidR="003434C1" w:rsidRPr="00B31A85">
        <w:rPr>
          <w:rFonts w:cstheme="minorHAnsi"/>
          <w:sz w:val="24"/>
          <w:szCs w:val="24"/>
        </w:rPr>
        <w:t xml:space="preserve">to </w:t>
      </w:r>
      <w:r w:rsidR="003460FD" w:rsidRPr="00B31A85">
        <w:rPr>
          <w:rFonts w:cstheme="minorHAnsi"/>
          <w:sz w:val="24"/>
          <w:szCs w:val="24"/>
        </w:rPr>
        <w:t xml:space="preserve">those in </w:t>
      </w:r>
      <w:r w:rsidR="00271C91" w:rsidRPr="00B31A85">
        <w:rPr>
          <w:rFonts w:cstheme="minorHAnsi"/>
          <w:sz w:val="24"/>
          <w:szCs w:val="24"/>
        </w:rPr>
        <w:t xml:space="preserve">similar positions in the community or </w:t>
      </w:r>
      <w:r w:rsidR="001C008B" w:rsidRPr="00B31A85">
        <w:rPr>
          <w:rFonts w:cstheme="minorHAnsi"/>
          <w:sz w:val="24"/>
          <w:szCs w:val="24"/>
        </w:rPr>
        <w:t xml:space="preserve">local </w:t>
      </w:r>
      <w:r w:rsidR="003434C1" w:rsidRPr="00B31A85">
        <w:rPr>
          <w:rFonts w:cstheme="minorHAnsi"/>
          <w:sz w:val="24"/>
          <w:szCs w:val="24"/>
        </w:rPr>
        <w:t xml:space="preserve">Pre-K </w:t>
      </w:r>
      <w:r w:rsidR="00271C91" w:rsidRPr="00B31A85">
        <w:rPr>
          <w:rFonts w:cstheme="minorHAnsi"/>
          <w:sz w:val="24"/>
          <w:szCs w:val="24"/>
        </w:rPr>
        <w:t>programs</w:t>
      </w:r>
      <w:r w:rsidR="003460FD" w:rsidRPr="00B31A85">
        <w:rPr>
          <w:rFonts w:cstheme="minorHAnsi"/>
          <w:sz w:val="24"/>
          <w:szCs w:val="24"/>
        </w:rPr>
        <w:t xml:space="preserve"> has been difficult.</w:t>
      </w:r>
      <w:r w:rsidR="003434C1" w:rsidRPr="00B31A85">
        <w:rPr>
          <w:rFonts w:cstheme="minorHAnsi"/>
          <w:sz w:val="24"/>
          <w:szCs w:val="24"/>
        </w:rPr>
        <w:t xml:space="preserve">  </w:t>
      </w:r>
      <w:r w:rsidR="001C008B" w:rsidRPr="00B31A85">
        <w:rPr>
          <w:rFonts w:cstheme="minorHAnsi"/>
          <w:sz w:val="24"/>
          <w:szCs w:val="24"/>
        </w:rPr>
        <w:t xml:space="preserve">With workforce challenges increasing over the past 5 years, LEAP has experienced </w:t>
      </w:r>
      <w:r w:rsidR="00E72FA4" w:rsidRPr="00B31A85">
        <w:rPr>
          <w:rFonts w:cstheme="minorHAnsi"/>
          <w:sz w:val="24"/>
          <w:szCs w:val="24"/>
        </w:rPr>
        <w:t xml:space="preserve">a </w:t>
      </w:r>
      <w:r w:rsidR="001C008B" w:rsidRPr="00B31A85">
        <w:rPr>
          <w:rFonts w:cstheme="minorHAnsi"/>
          <w:sz w:val="24"/>
          <w:szCs w:val="24"/>
        </w:rPr>
        <w:t>high rate of turnover</w:t>
      </w:r>
      <w:r w:rsidR="00E72FA4" w:rsidRPr="00B31A85">
        <w:rPr>
          <w:rFonts w:cstheme="minorHAnsi"/>
          <w:sz w:val="24"/>
          <w:szCs w:val="24"/>
        </w:rPr>
        <w:t>, vacancies for the past two years have been steady at 22 -25%</w:t>
      </w:r>
      <w:r w:rsidR="001C008B" w:rsidRPr="00B31A85">
        <w:rPr>
          <w:rFonts w:cstheme="minorHAnsi"/>
          <w:sz w:val="24"/>
          <w:szCs w:val="24"/>
        </w:rPr>
        <w:t xml:space="preserve">.  Many positions have remained vacant for long periods of time.  This leads to existing staff taking on additional responsibilities which then leads to more turnover.  LEAP’s goal is to break this cycle of over-working and under paying our valued staff.  The goal is to repurpose savings, </w:t>
      </w:r>
      <w:proofErr w:type="gramStart"/>
      <w:r w:rsidR="001C008B" w:rsidRPr="00B31A85">
        <w:rPr>
          <w:rFonts w:cstheme="minorHAnsi"/>
          <w:sz w:val="24"/>
          <w:szCs w:val="24"/>
        </w:rPr>
        <w:t>as a result of</w:t>
      </w:r>
      <w:proofErr w:type="gramEnd"/>
      <w:r w:rsidR="001C008B" w:rsidRPr="00B31A85">
        <w:rPr>
          <w:rFonts w:cstheme="minorHAnsi"/>
          <w:sz w:val="24"/>
          <w:szCs w:val="24"/>
        </w:rPr>
        <w:t xml:space="preserve"> the reduction request, to increase salaries.  By </w:t>
      </w:r>
      <w:proofErr w:type="gramStart"/>
      <w:r w:rsidR="001C008B" w:rsidRPr="00B31A85">
        <w:rPr>
          <w:rFonts w:cstheme="minorHAnsi"/>
          <w:sz w:val="24"/>
          <w:szCs w:val="24"/>
        </w:rPr>
        <w:t>right-sizing</w:t>
      </w:r>
      <w:proofErr w:type="gramEnd"/>
      <w:r w:rsidR="001C008B" w:rsidRPr="00B31A85">
        <w:rPr>
          <w:rFonts w:cstheme="minorHAnsi"/>
          <w:sz w:val="24"/>
          <w:szCs w:val="24"/>
        </w:rPr>
        <w:t xml:space="preserve"> the program and compensating difficult to fill positions, such as teachers and home visitors, we are working toward creating a workplace where staff are supported </w:t>
      </w:r>
      <w:r w:rsidR="001C008B" w:rsidRPr="00B31A85">
        <w:rPr>
          <w:rFonts w:cstheme="minorHAnsi"/>
          <w:sz w:val="24"/>
          <w:szCs w:val="24"/>
          <w:u w:val="single"/>
        </w:rPr>
        <w:t>and</w:t>
      </w:r>
      <w:r w:rsidR="001C008B" w:rsidRPr="00B31A85">
        <w:rPr>
          <w:rFonts w:cstheme="minorHAnsi"/>
          <w:sz w:val="24"/>
          <w:szCs w:val="24"/>
        </w:rPr>
        <w:t xml:space="preserve"> fairly compensated.  The program’s goal is to build a consistent, qualified workforce that continues to benefit from ongoing professional development and training.  The success of a program’s service implementation is tied directly to staff.  Key positions need to be filled; recruiting and retaining qualified staff is essential to implementing a multi-disciplinary set of services.  Compensation is key.  Funding must be available for supervisory and management staff.  LEAP has a supportive management structure to provide the supervision, professional development and training needed to assist staff.  LEAP has an active Policy Council and Board of Directors.  Both governing bodies are committed to the Head Start program and the services it provides to eligible children and families in Washington County.  The program implements a strong model of ongoing monitoring to ensure compliance but also to guide professional development.  </w:t>
      </w:r>
    </w:p>
    <w:p w14:paraId="575AC6D5" w14:textId="7F4720D5" w:rsidR="00F02FA2" w:rsidRDefault="00F02FA2" w:rsidP="00601718">
      <w:pPr>
        <w:spacing w:after="0" w:line="480" w:lineRule="auto"/>
        <w:rPr>
          <w:rFonts w:cstheme="minorHAnsi"/>
          <w:b/>
          <w:sz w:val="24"/>
          <w:szCs w:val="24"/>
        </w:rPr>
      </w:pPr>
    </w:p>
    <w:p w14:paraId="66C39745" w14:textId="788F10B3" w:rsidR="008B2E70" w:rsidRDefault="008B2E70" w:rsidP="00601718">
      <w:pPr>
        <w:spacing w:after="0" w:line="480" w:lineRule="auto"/>
        <w:rPr>
          <w:rFonts w:cstheme="minorHAnsi"/>
          <w:b/>
          <w:sz w:val="24"/>
          <w:szCs w:val="24"/>
        </w:rPr>
      </w:pPr>
    </w:p>
    <w:p w14:paraId="23808CAE" w14:textId="77777777" w:rsidR="008B2E70" w:rsidRDefault="008B2E70" w:rsidP="00601718">
      <w:pPr>
        <w:spacing w:after="0" w:line="480" w:lineRule="auto"/>
        <w:rPr>
          <w:rFonts w:cstheme="minorHAnsi"/>
          <w:b/>
          <w:sz w:val="24"/>
          <w:szCs w:val="24"/>
        </w:rPr>
      </w:pPr>
    </w:p>
    <w:p w14:paraId="6E2126C7" w14:textId="77777777" w:rsidR="00741CFA" w:rsidRPr="00B31A85" w:rsidRDefault="00741CFA" w:rsidP="00741CFA">
      <w:pPr>
        <w:spacing w:after="0" w:line="480" w:lineRule="auto"/>
        <w:rPr>
          <w:rFonts w:cstheme="minorHAnsi"/>
          <w:b/>
          <w:sz w:val="24"/>
          <w:szCs w:val="24"/>
        </w:rPr>
      </w:pPr>
      <w:r w:rsidRPr="00B31A85">
        <w:rPr>
          <w:rFonts w:cstheme="minorHAnsi"/>
          <w:b/>
          <w:sz w:val="24"/>
          <w:szCs w:val="24"/>
        </w:rPr>
        <w:lastRenderedPageBreak/>
        <w:t xml:space="preserve">III. Budget Narrative </w:t>
      </w:r>
    </w:p>
    <w:p w14:paraId="771BCFD4" w14:textId="05DBC9FF" w:rsidR="0025133C" w:rsidRDefault="00741CFA" w:rsidP="00741CFA">
      <w:pPr>
        <w:spacing w:line="480" w:lineRule="auto"/>
        <w:rPr>
          <w:rFonts w:cstheme="minorHAnsi"/>
          <w:sz w:val="24"/>
          <w:szCs w:val="24"/>
        </w:rPr>
      </w:pPr>
      <w:r w:rsidRPr="00B31A85">
        <w:rPr>
          <w:rFonts w:cstheme="minorHAnsi"/>
          <w:sz w:val="24"/>
          <w:szCs w:val="24"/>
        </w:rPr>
        <w:t xml:space="preserve">This change in scope request proposes an annual budget amount that is </w:t>
      </w:r>
      <w:r w:rsidRPr="00B31A85">
        <w:rPr>
          <w:rFonts w:cstheme="minorHAnsi"/>
          <w:b/>
          <w:bCs/>
          <w:sz w:val="24"/>
          <w:szCs w:val="24"/>
        </w:rPr>
        <w:t>equal to</w:t>
      </w:r>
      <w:r w:rsidRPr="00B31A85">
        <w:rPr>
          <w:rFonts w:cstheme="minorHAnsi"/>
          <w:sz w:val="24"/>
          <w:szCs w:val="24"/>
        </w:rPr>
        <w:t xml:space="preserve"> the amount awarded to the agency through </w:t>
      </w:r>
      <w:r>
        <w:rPr>
          <w:rFonts w:cstheme="minorHAnsi"/>
          <w:sz w:val="24"/>
          <w:szCs w:val="24"/>
        </w:rPr>
        <w:t>the</w:t>
      </w:r>
      <w:r w:rsidRPr="00B31A85">
        <w:rPr>
          <w:rFonts w:cstheme="minorHAnsi"/>
          <w:sz w:val="24"/>
          <w:szCs w:val="24"/>
        </w:rPr>
        <w:t xml:space="preserve"> Office of Head Start Notice of Award dated 7/16/2022; award number</w:t>
      </w:r>
      <w:r w:rsidRPr="00B31A85">
        <w:rPr>
          <w:rFonts w:cstheme="minorHAnsi"/>
        </w:rPr>
        <w:t xml:space="preserve"> </w:t>
      </w:r>
      <w:r w:rsidRPr="00B31A85">
        <w:rPr>
          <w:rFonts w:cstheme="minorHAnsi"/>
          <w:sz w:val="24"/>
          <w:szCs w:val="24"/>
        </w:rPr>
        <w:t>02CH01143403 for $4,752,457 for the Year 3 funding cycle ending on 3/31/2023 (not inclusive of sub-award number 02CH01143403C3 of $63,903.38). On 10/13/2022, the Office of Head Start issued a Funding Guidance Letter for this same amount ($4,752,457) for the grant year ending 03/31/2024, which the agency applied for on 12/22/2022; currently under review with the Region II Office. While there is no change in the total amount of annual funds requested within this application, this budget describes in detail how several cost reductions</w:t>
      </w:r>
      <w:r w:rsidR="00035610">
        <w:rPr>
          <w:rFonts w:cstheme="minorHAnsi"/>
          <w:sz w:val="24"/>
          <w:szCs w:val="24"/>
        </w:rPr>
        <w:t xml:space="preserve"> (“freed up funds”)</w:t>
      </w:r>
      <w:r w:rsidRPr="00B31A85">
        <w:rPr>
          <w:rFonts w:cstheme="minorHAnsi"/>
          <w:sz w:val="24"/>
          <w:szCs w:val="24"/>
        </w:rPr>
        <w:t xml:space="preserve"> are to be </w:t>
      </w:r>
      <w:r w:rsidRPr="001A114B">
        <w:rPr>
          <w:rFonts w:cstheme="minorHAnsi"/>
          <w:sz w:val="24"/>
          <w:szCs w:val="24"/>
          <w:u w:val="single"/>
        </w:rPr>
        <w:t>repurposed</w:t>
      </w:r>
      <w:r w:rsidRPr="00B31A85">
        <w:rPr>
          <w:rFonts w:cstheme="minorHAnsi"/>
          <w:sz w:val="24"/>
          <w:szCs w:val="24"/>
        </w:rPr>
        <w:t xml:space="preserve"> to improve the wages of key staff roles within the program.</w:t>
      </w:r>
      <w:r>
        <w:rPr>
          <w:rFonts w:cstheme="minorHAnsi"/>
          <w:sz w:val="24"/>
          <w:szCs w:val="24"/>
        </w:rPr>
        <w:t xml:space="preserve"> </w:t>
      </w:r>
      <w:r w:rsidR="0025133C">
        <w:rPr>
          <w:rFonts w:cstheme="minorHAnsi"/>
          <w:sz w:val="24"/>
          <w:szCs w:val="24"/>
        </w:rPr>
        <w:t>Note, the agency has not had unobligated funds at the end of any each grant year within the current or the previous 5-year grant cycle (2015 – 2020; 2020-2025, respectively).</w:t>
      </w:r>
    </w:p>
    <w:p w14:paraId="08D9A4D8" w14:textId="147567CD" w:rsidR="00741CFA" w:rsidRPr="00B31A85" w:rsidRDefault="00741CFA" w:rsidP="00741CFA">
      <w:pPr>
        <w:spacing w:line="480" w:lineRule="auto"/>
        <w:rPr>
          <w:rFonts w:cstheme="minorHAnsi"/>
          <w:sz w:val="24"/>
          <w:szCs w:val="24"/>
        </w:rPr>
        <w:sectPr w:rsidR="00741CFA" w:rsidRPr="00B31A85" w:rsidSect="0079700A">
          <w:footerReference w:type="default" r:id="rId14"/>
          <w:pgSz w:w="12240" w:h="15840"/>
          <w:pgMar w:top="1440" w:right="1440" w:bottom="1440" w:left="1440" w:header="720" w:footer="720" w:gutter="0"/>
          <w:cols w:space="720"/>
          <w:docGrid w:linePitch="360"/>
        </w:sectPr>
      </w:pPr>
      <w:r>
        <w:rPr>
          <w:rFonts w:cstheme="minorHAnsi"/>
          <w:sz w:val="24"/>
          <w:szCs w:val="24"/>
        </w:rPr>
        <w:t>A</w:t>
      </w:r>
      <w:r w:rsidRPr="00B31A85">
        <w:rPr>
          <w:rFonts w:cstheme="minorHAnsi"/>
          <w:sz w:val="24"/>
          <w:szCs w:val="24"/>
        </w:rPr>
        <w:t xml:space="preserve"> n</w:t>
      </w:r>
      <w:r>
        <w:rPr>
          <w:rFonts w:cstheme="minorHAnsi"/>
          <w:sz w:val="24"/>
          <w:szCs w:val="24"/>
        </w:rPr>
        <w:t>et-zero-cost-</w:t>
      </w:r>
      <w:r w:rsidRPr="00B31A85">
        <w:rPr>
          <w:rFonts w:cstheme="minorHAnsi"/>
          <w:sz w:val="24"/>
          <w:szCs w:val="24"/>
        </w:rPr>
        <w:t xml:space="preserve">change budget is supported </w:t>
      </w:r>
      <w:r w:rsidR="004C240E">
        <w:rPr>
          <w:rFonts w:cstheme="minorHAnsi"/>
          <w:sz w:val="24"/>
          <w:szCs w:val="24"/>
        </w:rPr>
        <w:t xml:space="preserve">in part </w:t>
      </w:r>
      <w:r w:rsidRPr="00B31A85">
        <w:rPr>
          <w:rFonts w:cstheme="minorHAnsi"/>
          <w:sz w:val="24"/>
          <w:szCs w:val="24"/>
        </w:rPr>
        <w:t xml:space="preserve">by the fact that all 14 classrooms across all 5 centers will remain open. The conversion of 3 classrooms from Head Start to Early Head Start </w:t>
      </w:r>
      <w:r>
        <w:rPr>
          <w:rFonts w:cstheme="minorHAnsi"/>
          <w:sz w:val="24"/>
          <w:szCs w:val="24"/>
        </w:rPr>
        <w:t>does not eliminate</w:t>
      </w:r>
      <w:r w:rsidRPr="00B31A85">
        <w:rPr>
          <w:rFonts w:cstheme="minorHAnsi"/>
          <w:sz w:val="24"/>
          <w:szCs w:val="24"/>
        </w:rPr>
        <w:t xml:space="preserve"> costs </w:t>
      </w:r>
      <w:r>
        <w:rPr>
          <w:rFonts w:cstheme="minorHAnsi"/>
          <w:sz w:val="24"/>
          <w:szCs w:val="24"/>
        </w:rPr>
        <w:t>associated with</w:t>
      </w:r>
      <w:r w:rsidRPr="00B31A85">
        <w:rPr>
          <w:rFonts w:cstheme="minorHAnsi"/>
          <w:sz w:val="24"/>
          <w:szCs w:val="24"/>
        </w:rPr>
        <w:t xml:space="preserve"> </w:t>
      </w:r>
      <w:r>
        <w:rPr>
          <w:rFonts w:cstheme="minorHAnsi"/>
          <w:sz w:val="24"/>
          <w:szCs w:val="24"/>
        </w:rPr>
        <w:t xml:space="preserve">expenses that include but are not limited to class supplies, center/classroom maintenance, center overhead such as rent and </w:t>
      </w:r>
      <w:r w:rsidRPr="00B31A85">
        <w:rPr>
          <w:rFonts w:cstheme="minorHAnsi"/>
          <w:sz w:val="24"/>
          <w:szCs w:val="24"/>
        </w:rPr>
        <w:t>utilities,</w:t>
      </w:r>
      <w:r>
        <w:rPr>
          <w:rFonts w:cstheme="minorHAnsi"/>
          <w:sz w:val="24"/>
          <w:szCs w:val="24"/>
        </w:rPr>
        <w:t xml:space="preserve"> in addition to</w:t>
      </w:r>
      <w:r w:rsidRPr="00B31A85">
        <w:rPr>
          <w:rFonts w:cstheme="minorHAnsi"/>
          <w:sz w:val="24"/>
          <w:szCs w:val="24"/>
        </w:rPr>
        <w:t xml:space="preserve"> teaching teams</w:t>
      </w:r>
      <w:r>
        <w:rPr>
          <w:rFonts w:cstheme="minorHAnsi"/>
          <w:sz w:val="24"/>
          <w:szCs w:val="24"/>
        </w:rPr>
        <w:t xml:space="preserve"> (currently 14 teaching teams covering 14 classrooms across 5 centers, with no proposed change to these staffing numbers). W</w:t>
      </w:r>
      <w:r w:rsidRPr="00B31A85">
        <w:rPr>
          <w:rFonts w:cstheme="minorHAnsi"/>
          <w:sz w:val="24"/>
          <w:szCs w:val="24"/>
        </w:rPr>
        <w:t xml:space="preserve">hile the overall net change </w:t>
      </w:r>
      <w:r>
        <w:rPr>
          <w:rFonts w:cstheme="minorHAnsi"/>
          <w:sz w:val="24"/>
          <w:szCs w:val="24"/>
        </w:rPr>
        <w:t xml:space="preserve">from the approved to the proposed </w:t>
      </w:r>
      <w:r w:rsidRPr="00B31A85">
        <w:rPr>
          <w:rFonts w:cstheme="minorHAnsi"/>
          <w:sz w:val="24"/>
          <w:szCs w:val="24"/>
        </w:rPr>
        <w:t xml:space="preserve">budget is $0, the amount of funds between cost categories and the allocation of funds between Head Start and Early Head Start differs from the budget submitted </w:t>
      </w:r>
      <w:r w:rsidRPr="00B31A85">
        <w:rPr>
          <w:rFonts w:cstheme="minorHAnsi"/>
          <w:sz w:val="24"/>
          <w:szCs w:val="24"/>
        </w:rPr>
        <w:lastRenderedPageBreak/>
        <w:t xml:space="preserve">for approval on 12/21/2022. The following narrative explains the rationale for the changes in budget by line item, </w:t>
      </w:r>
      <w:r>
        <w:rPr>
          <w:rFonts w:cstheme="minorHAnsi"/>
          <w:sz w:val="24"/>
          <w:szCs w:val="24"/>
        </w:rPr>
        <w:t xml:space="preserve">including a chart outlining </w:t>
      </w:r>
      <w:r w:rsidRPr="00B31A85">
        <w:rPr>
          <w:rFonts w:cstheme="minorHAnsi"/>
          <w:sz w:val="24"/>
          <w:szCs w:val="24"/>
        </w:rPr>
        <w:t>the impact on the cost per child.</w:t>
      </w:r>
    </w:p>
    <w:p w14:paraId="2095B263" w14:textId="77777777" w:rsidR="00741CFA" w:rsidRPr="00B31A85" w:rsidRDefault="00741CFA" w:rsidP="00741CFA">
      <w:pPr>
        <w:jc w:val="center"/>
        <w:rPr>
          <w:rFonts w:cstheme="minorHAnsi"/>
          <w:sz w:val="24"/>
          <w:szCs w:val="24"/>
        </w:rPr>
        <w:sectPr w:rsidR="00741CFA" w:rsidRPr="00B31A85" w:rsidSect="000534BD">
          <w:pgSz w:w="15840" w:h="12240" w:orient="landscape"/>
          <w:pgMar w:top="1440" w:right="1440" w:bottom="1440" w:left="1440" w:header="720" w:footer="720" w:gutter="0"/>
          <w:cols w:space="720"/>
          <w:docGrid w:linePitch="360"/>
        </w:sectPr>
      </w:pPr>
      <w:r w:rsidRPr="00F8417A">
        <w:rPr>
          <w:noProof/>
        </w:rPr>
        <w:lastRenderedPageBreak/>
        <w:drawing>
          <wp:inline distT="0" distB="0" distL="0" distR="0" wp14:anchorId="1F553638" wp14:editId="7A40E884">
            <wp:extent cx="8972708" cy="265970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08135" cy="2670210"/>
                    </a:xfrm>
                    <a:prstGeom prst="rect">
                      <a:avLst/>
                    </a:prstGeom>
                    <a:noFill/>
                    <a:ln>
                      <a:noFill/>
                    </a:ln>
                  </pic:spPr>
                </pic:pic>
              </a:graphicData>
            </a:graphic>
          </wp:inline>
        </w:drawing>
      </w:r>
    </w:p>
    <w:p w14:paraId="29E9311F" w14:textId="77777777" w:rsidR="00741CFA" w:rsidRPr="00B31A85" w:rsidRDefault="00741CFA" w:rsidP="00741CFA">
      <w:pPr>
        <w:spacing w:line="480" w:lineRule="auto"/>
        <w:rPr>
          <w:rFonts w:cstheme="minorHAnsi"/>
          <w:b/>
          <w:sz w:val="24"/>
          <w:szCs w:val="24"/>
        </w:rPr>
      </w:pPr>
      <w:r w:rsidRPr="00B31A85">
        <w:rPr>
          <w:rFonts w:cstheme="minorHAnsi"/>
          <w:b/>
          <w:sz w:val="24"/>
          <w:szCs w:val="24"/>
        </w:rPr>
        <w:lastRenderedPageBreak/>
        <w:t>Chart Explained</w:t>
      </w:r>
    </w:p>
    <w:p w14:paraId="720E2BBB" w14:textId="7C599F71" w:rsidR="00741CFA" w:rsidRPr="00B31A85" w:rsidRDefault="00741CFA" w:rsidP="00741CFA">
      <w:pPr>
        <w:spacing w:line="480" w:lineRule="auto"/>
        <w:rPr>
          <w:rFonts w:cstheme="minorHAnsi"/>
          <w:sz w:val="24"/>
          <w:szCs w:val="24"/>
        </w:rPr>
      </w:pPr>
      <w:r w:rsidRPr="00B31A85">
        <w:rPr>
          <w:rFonts w:cstheme="minorHAnsi"/>
          <w:sz w:val="24"/>
          <w:szCs w:val="24"/>
        </w:rPr>
        <w:t xml:space="preserve">The Enrollment Reduction chart, shown above, provides a high level visual that walks you through the change to our programs’ total Head Start and Early Head Start funding allocation as well as the impact to the cost-per-child (CPC) for each; 1) From what was </w:t>
      </w:r>
      <w:r w:rsidRPr="00A72399">
        <w:rPr>
          <w:rFonts w:cstheme="minorHAnsi"/>
          <w:i/>
          <w:iCs/>
          <w:sz w:val="24"/>
          <w:szCs w:val="24"/>
        </w:rPr>
        <w:t>authorized</w:t>
      </w:r>
      <w:r w:rsidRPr="00B31A85">
        <w:rPr>
          <w:rFonts w:cstheme="minorHAnsi"/>
          <w:sz w:val="24"/>
          <w:szCs w:val="24"/>
        </w:rPr>
        <w:t xml:space="preserve"> (funding and enrollment), to 2) </w:t>
      </w:r>
      <w:r w:rsidRPr="00A72399">
        <w:rPr>
          <w:rFonts w:cstheme="minorHAnsi"/>
          <w:i/>
          <w:iCs/>
          <w:sz w:val="24"/>
          <w:szCs w:val="24"/>
        </w:rPr>
        <w:t>current figures</w:t>
      </w:r>
      <w:r w:rsidRPr="00B31A85">
        <w:rPr>
          <w:rFonts w:cstheme="minorHAnsi"/>
          <w:sz w:val="24"/>
          <w:szCs w:val="24"/>
        </w:rPr>
        <w:t xml:space="preserve"> (</w:t>
      </w:r>
      <w:r w:rsidR="00A3486F">
        <w:rPr>
          <w:rFonts w:cstheme="minorHAnsi"/>
          <w:sz w:val="24"/>
          <w:szCs w:val="24"/>
        </w:rPr>
        <w:t xml:space="preserve">authorized </w:t>
      </w:r>
      <w:r w:rsidRPr="00B31A85">
        <w:rPr>
          <w:rFonts w:cstheme="minorHAnsi"/>
          <w:sz w:val="24"/>
          <w:szCs w:val="24"/>
        </w:rPr>
        <w:t xml:space="preserve">funding and </w:t>
      </w:r>
      <w:r w:rsidRPr="00A72399">
        <w:rPr>
          <w:rFonts w:cstheme="minorHAnsi"/>
          <w:i/>
          <w:sz w:val="24"/>
          <w:szCs w:val="24"/>
        </w:rPr>
        <w:t>current</w:t>
      </w:r>
      <w:r w:rsidRPr="00A72399">
        <w:rPr>
          <w:rFonts w:cstheme="minorHAnsi"/>
          <w:sz w:val="24"/>
          <w:szCs w:val="24"/>
        </w:rPr>
        <w:t xml:space="preserve"> </w:t>
      </w:r>
      <w:r w:rsidRPr="00B31A85">
        <w:rPr>
          <w:rFonts w:cstheme="minorHAnsi"/>
          <w:sz w:val="24"/>
          <w:szCs w:val="24"/>
        </w:rPr>
        <w:t xml:space="preserve">enrollment as of December 2022) to 3) </w:t>
      </w:r>
      <w:r w:rsidRPr="00A72399">
        <w:rPr>
          <w:rFonts w:cstheme="minorHAnsi"/>
          <w:i/>
          <w:iCs/>
          <w:sz w:val="24"/>
          <w:szCs w:val="24"/>
        </w:rPr>
        <w:t xml:space="preserve">proposed budget and </w:t>
      </w:r>
      <w:r w:rsidR="00A3486F">
        <w:rPr>
          <w:rFonts w:cstheme="minorHAnsi"/>
          <w:i/>
          <w:iCs/>
          <w:sz w:val="24"/>
          <w:szCs w:val="24"/>
        </w:rPr>
        <w:t xml:space="preserve">proposed </w:t>
      </w:r>
      <w:r w:rsidRPr="00A72399">
        <w:rPr>
          <w:rFonts w:cstheme="minorHAnsi"/>
          <w:i/>
          <w:iCs/>
          <w:sz w:val="24"/>
          <w:szCs w:val="24"/>
        </w:rPr>
        <w:t xml:space="preserve">enrollment figures </w:t>
      </w:r>
      <w:r w:rsidRPr="00B31A85">
        <w:rPr>
          <w:rFonts w:cstheme="minorHAnsi"/>
          <w:sz w:val="24"/>
          <w:szCs w:val="24"/>
        </w:rPr>
        <w:t>based on the change in scope (</w:t>
      </w:r>
      <w:r w:rsidRPr="00A72399">
        <w:rPr>
          <w:rFonts w:cstheme="minorHAnsi"/>
          <w:sz w:val="24"/>
          <w:szCs w:val="24"/>
        </w:rPr>
        <w:t>authorized funding reallocated between Head Start and Early Head Start, as well as new projected enrollment numbers).</w:t>
      </w:r>
      <w:r w:rsidRPr="00B31A85">
        <w:rPr>
          <w:rFonts w:cstheme="minorHAnsi"/>
          <w:sz w:val="24"/>
          <w:szCs w:val="24"/>
        </w:rPr>
        <w:t xml:space="preserve"> As you can see the proposed budget remains flat as compared to the Authorized budget. This is primarily driven by reallocating any savings from reducing staff numbers (in tandem with enrollment numbers) and reinvesting those </w:t>
      </w:r>
      <w:r>
        <w:rPr>
          <w:rFonts w:cstheme="minorHAnsi"/>
          <w:sz w:val="24"/>
          <w:szCs w:val="24"/>
        </w:rPr>
        <w:t xml:space="preserve">cost savings </w:t>
      </w:r>
      <w:r w:rsidR="0064346F">
        <w:rPr>
          <w:rFonts w:cstheme="minorHAnsi"/>
          <w:sz w:val="24"/>
          <w:szCs w:val="24"/>
        </w:rPr>
        <w:t>into the wages of the positions most critical to the program, and</w:t>
      </w:r>
      <w:r w:rsidRPr="00B31A85">
        <w:rPr>
          <w:rFonts w:cstheme="minorHAnsi"/>
          <w:sz w:val="24"/>
          <w:szCs w:val="24"/>
        </w:rPr>
        <w:t xml:space="preserve"> </w:t>
      </w:r>
      <w:proofErr w:type="gramStart"/>
      <w:r w:rsidRPr="00B31A85">
        <w:rPr>
          <w:rFonts w:cstheme="minorHAnsi"/>
          <w:sz w:val="24"/>
          <w:szCs w:val="24"/>
        </w:rPr>
        <w:t>in an effort to</w:t>
      </w:r>
      <w:proofErr w:type="gramEnd"/>
      <w:r w:rsidRPr="00B31A85">
        <w:rPr>
          <w:rFonts w:cstheme="minorHAnsi"/>
          <w:sz w:val="24"/>
          <w:szCs w:val="24"/>
        </w:rPr>
        <w:t xml:space="preserve"> greatly improve recruitment and retention. The ‘</w:t>
      </w:r>
      <w:r w:rsidR="003A34C3">
        <w:rPr>
          <w:rFonts w:cstheme="minorHAnsi"/>
          <w:sz w:val="24"/>
          <w:szCs w:val="24"/>
        </w:rPr>
        <w:t>Personnel/</w:t>
      </w:r>
      <w:r w:rsidRPr="00B31A85">
        <w:rPr>
          <w:rFonts w:cstheme="minorHAnsi"/>
          <w:sz w:val="24"/>
          <w:szCs w:val="24"/>
        </w:rPr>
        <w:t>Wages’ section below outlines these staff changes in more detail.</w:t>
      </w:r>
    </w:p>
    <w:p w14:paraId="52D434E1" w14:textId="04A21530" w:rsidR="00551623" w:rsidRDefault="000F2165" w:rsidP="00741CFA">
      <w:pPr>
        <w:spacing w:line="480" w:lineRule="auto"/>
        <w:rPr>
          <w:rFonts w:cstheme="minorHAnsi"/>
          <w:sz w:val="24"/>
          <w:szCs w:val="24"/>
        </w:rPr>
      </w:pPr>
      <w:r>
        <w:rPr>
          <w:rFonts w:cstheme="minorHAnsi"/>
          <w:sz w:val="24"/>
          <w:szCs w:val="24"/>
        </w:rPr>
        <w:t xml:space="preserve">The agency has put much effort in evaluating </w:t>
      </w:r>
      <w:r w:rsidR="007303CF">
        <w:rPr>
          <w:rFonts w:cstheme="minorHAnsi"/>
          <w:sz w:val="24"/>
          <w:szCs w:val="24"/>
        </w:rPr>
        <w:t xml:space="preserve">its program </w:t>
      </w:r>
      <w:r>
        <w:rPr>
          <w:rFonts w:cstheme="minorHAnsi"/>
          <w:sz w:val="24"/>
          <w:szCs w:val="24"/>
        </w:rPr>
        <w:t>structure</w:t>
      </w:r>
      <w:r w:rsidR="007303CF">
        <w:rPr>
          <w:rFonts w:cstheme="minorHAnsi"/>
          <w:sz w:val="24"/>
          <w:szCs w:val="24"/>
        </w:rPr>
        <w:t xml:space="preserve"> and ability to capture efficiencies through negotiated contract terms</w:t>
      </w:r>
      <w:r w:rsidR="00A419EB">
        <w:rPr>
          <w:rFonts w:cstheme="minorHAnsi"/>
          <w:sz w:val="24"/>
          <w:szCs w:val="24"/>
        </w:rPr>
        <w:t xml:space="preserve"> and/or reduced pricing (supplies, equipment, etc.). </w:t>
      </w:r>
      <w:r w:rsidR="00551623">
        <w:rPr>
          <w:rFonts w:cstheme="minorHAnsi"/>
          <w:sz w:val="24"/>
          <w:szCs w:val="24"/>
        </w:rPr>
        <w:t xml:space="preserve">LEAP has been successful in capturing savings and efficiencies through the following contract/pricing negotiations over </w:t>
      </w:r>
      <w:r w:rsidR="00551623" w:rsidRPr="00551623">
        <w:rPr>
          <w:rFonts w:cstheme="minorHAnsi"/>
          <w:color w:val="FF0000"/>
          <w:sz w:val="24"/>
          <w:szCs w:val="24"/>
        </w:rPr>
        <w:t>the last four years</w:t>
      </w:r>
      <w:r w:rsidR="00551623">
        <w:rPr>
          <w:rFonts w:cstheme="minorHAnsi"/>
          <w:sz w:val="24"/>
          <w:szCs w:val="24"/>
        </w:rPr>
        <w:t>:</w:t>
      </w:r>
    </w:p>
    <w:p w14:paraId="4045FBE2" w14:textId="62404E56" w:rsidR="00E94D69" w:rsidRDefault="007577AB" w:rsidP="003C4CF7">
      <w:pPr>
        <w:pStyle w:val="ListParagraph"/>
        <w:numPr>
          <w:ilvl w:val="0"/>
          <w:numId w:val="35"/>
        </w:numPr>
        <w:spacing w:line="480" w:lineRule="auto"/>
        <w:rPr>
          <w:rFonts w:cstheme="minorHAnsi"/>
          <w:sz w:val="24"/>
          <w:szCs w:val="24"/>
        </w:rPr>
      </w:pPr>
      <w:r>
        <w:rPr>
          <w:rFonts w:cstheme="minorHAnsi"/>
          <w:sz w:val="24"/>
          <w:szCs w:val="24"/>
        </w:rPr>
        <w:t xml:space="preserve">Enterprise Fleet Management: </w:t>
      </w:r>
      <w:r w:rsidR="003F68CA">
        <w:rPr>
          <w:rFonts w:cstheme="minorHAnsi"/>
          <w:sz w:val="24"/>
          <w:szCs w:val="24"/>
        </w:rPr>
        <w:t xml:space="preserve">Between July and November 2022, the </w:t>
      </w:r>
      <w:r>
        <w:rPr>
          <w:rFonts w:cstheme="minorHAnsi"/>
          <w:sz w:val="24"/>
          <w:szCs w:val="24"/>
        </w:rPr>
        <w:t>vehicle fleet</w:t>
      </w:r>
      <w:r w:rsidR="003F68CA">
        <w:rPr>
          <w:rFonts w:cstheme="minorHAnsi"/>
          <w:sz w:val="24"/>
          <w:szCs w:val="24"/>
        </w:rPr>
        <w:t xml:space="preserve"> acquired in 2016 (14 minivans, primarily Dodge Caravans) were</w:t>
      </w:r>
      <w:r>
        <w:rPr>
          <w:rFonts w:cstheme="minorHAnsi"/>
          <w:sz w:val="24"/>
          <w:szCs w:val="24"/>
        </w:rPr>
        <w:t xml:space="preserve"> replaced with new </w:t>
      </w:r>
      <w:r w:rsidR="003F68CA">
        <w:rPr>
          <w:rFonts w:cstheme="minorHAnsi"/>
          <w:sz w:val="24"/>
          <w:szCs w:val="24"/>
        </w:rPr>
        <w:t>2022 Chrysler Voyagers</w:t>
      </w:r>
      <w:r>
        <w:rPr>
          <w:rFonts w:cstheme="minorHAnsi"/>
          <w:sz w:val="24"/>
          <w:szCs w:val="24"/>
        </w:rPr>
        <w:t>, rolling any equity into</w:t>
      </w:r>
      <w:r w:rsidR="00E94D69">
        <w:rPr>
          <w:rFonts w:cstheme="minorHAnsi"/>
          <w:sz w:val="24"/>
          <w:szCs w:val="24"/>
        </w:rPr>
        <w:t xml:space="preserve"> the new vehicles resulting in a lower cost per vehicle</w:t>
      </w:r>
      <w:r w:rsidR="003F68CA">
        <w:rPr>
          <w:rFonts w:cstheme="minorHAnsi"/>
          <w:sz w:val="24"/>
          <w:szCs w:val="24"/>
        </w:rPr>
        <w:t xml:space="preserve"> (monthly and annually)</w:t>
      </w:r>
      <w:r w:rsidR="00E94D69">
        <w:rPr>
          <w:rFonts w:cstheme="minorHAnsi"/>
          <w:sz w:val="24"/>
          <w:szCs w:val="24"/>
        </w:rPr>
        <w:t xml:space="preserve">. These new vehicles are also more fuel-efficient, resulting in savings in that piece of the </w:t>
      </w:r>
      <w:r w:rsidR="003F68CA">
        <w:rPr>
          <w:rFonts w:cstheme="minorHAnsi"/>
          <w:sz w:val="24"/>
          <w:szCs w:val="24"/>
        </w:rPr>
        <w:t xml:space="preserve">local travel / transportation </w:t>
      </w:r>
      <w:r w:rsidR="00E94D69">
        <w:rPr>
          <w:rFonts w:cstheme="minorHAnsi"/>
          <w:sz w:val="24"/>
          <w:szCs w:val="24"/>
        </w:rPr>
        <w:t>budget.</w:t>
      </w:r>
    </w:p>
    <w:p w14:paraId="0BEFC21A" w14:textId="01932DC1" w:rsidR="003D7CEE" w:rsidRDefault="003D7CEE" w:rsidP="003C4CF7">
      <w:pPr>
        <w:pStyle w:val="ListParagraph"/>
        <w:numPr>
          <w:ilvl w:val="0"/>
          <w:numId w:val="35"/>
        </w:numPr>
        <w:spacing w:line="480" w:lineRule="auto"/>
        <w:rPr>
          <w:rFonts w:cstheme="minorHAnsi"/>
          <w:sz w:val="24"/>
          <w:szCs w:val="24"/>
        </w:rPr>
      </w:pPr>
      <w:r>
        <w:rPr>
          <w:rFonts w:cstheme="minorHAnsi"/>
          <w:sz w:val="24"/>
          <w:szCs w:val="24"/>
        </w:rPr>
        <w:lastRenderedPageBreak/>
        <w:t xml:space="preserve">Prior year Base and One-time funding was utilized to replace two older buses with new buses that resulted in </w:t>
      </w:r>
      <w:r w:rsidR="001B124B">
        <w:rPr>
          <w:rFonts w:cstheme="minorHAnsi"/>
          <w:sz w:val="24"/>
          <w:szCs w:val="24"/>
        </w:rPr>
        <w:t>significantly less vehicle maintenance on an annual basis. These older vehicles required regular repair and maintenance; anywhere from $10k-$15k per year per bus.</w:t>
      </w:r>
    </w:p>
    <w:p w14:paraId="59139486" w14:textId="22EF631A" w:rsidR="00551623" w:rsidRDefault="00570819" w:rsidP="003C4CF7">
      <w:pPr>
        <w:pStyle w:val="ListParagraph"/>
        <w:numPr>
          <w:ilvl w:val="0"/>
          <w:numId w:val="35"/>
        </w:numPr>
        <w:spacing w:line="480" w:lineRule="auto"/>
        <w:rPr>
          <w:rFonts w:cstheme="minorHAnsi"/>
          <w:sz w:val="24"/>
          <w:szCs w:val="24"/>
        </w:rPr>
      </w:pPr>
      <w:r>
        <w:rPr>
          <w:rFonts w:cstheme="minorHAnsi"/>
          <w:sz w:val="24"/>
          <w:szCs w:val="24"/>
        </w:rPr>
        <w:t xml:space="preserve">Center-Maintenance: in 2019, and through a Request for Proposal and a competitive bidding process, the agency transitioned from a contract for maintenance </w:t>
      </w:r>
      <w:r w:rsidR="003F68CA">
        <w:rPr>
          <w:rFonts w:cstheme="minorHAnsi"/>
          <w:sz w:val="24"/>
          <w:szCs w:val="24"/>
        </w:rPr>
        <w:t>with North Country Janitorial (</w:t>
      </w:r>
      <w:r>
        <w:rPr>
          <w:rFonts w:cstheme="minorHAnsi"/>
          <w:sz w:val="24"/>
          <w:szCs w:val="24"/>
        </w:rPr>
        <w:t xml:space="preserve">at all 5 centers and the </w:t>
      </w:r>
      <w:r w:rsidR="001B124B">
        <w:rPr>
          <w:rFonts w:cstheme="minorHAnsi"/>
          <w:sz w:val="24"/>
          <w:szCs w:val="24"/>
        </w:rPr>
        <w:t>administrative</w:t>
      </w:r>
      <w:r w:rsidR="00A61360">
        <w:rPr>
          <w:rFonts w:cstheme="minorHAnsi"/>
          <w:sz w:val="24"/>
          <w:szCs w:val="24"/>
        </w:rPr>
        <w:t xml:space="preserve"> building</w:t>
      </w:r>
      <w:r w:rsidR="003F68CA">
        <w:rPr>
          <w:rFonts w:cstheme="minorHAnsi"/>
          <w:sz w:val="24"/>
          <w:szCs w:val="24"/>
        </w:rPr>
        <w:t>)</w:t>
      </w:r>
      <w:r w:rsidR="00A61360">
        <w:rPr>
          <w:rFonts w:cstheme="minorHAnsi"/>
          <w:sz w:val="24"/>
          <w:szCs w:val="24"/>
        </w:rPr>
        <w:t xml:space="preserve"> to a contract with All Pro </w:t>
      </w:r>
      <w:r w:rsidR="001B7C64">
        <w:rPr>
          <w:rFonts w:cstheme="minorHAnsi"/>
          <w:sz w:val="24"/>
          <w:szCs w:val="24"/>
        </w:rPr>
        <w:t>Restoration</w:t>
      </w:r>
      <w:r w:rsidR="00602358">
        <w:rPr>
          <w:rFonts w:cstheme="minorHAnsi"/>
          <w:sz w:val="24"/>
          <w:szCs w:val="24"/>
        </w:rPr>
        <w:t>; approximately $10k in annual savings</w:t>
      </w:r>
      <w:r w:rsidR="003F68CA">
        <w:rPr>
          <w:rFonts w:cstheme="minorHAnsi"/>
          <w:sz w:val="24"/>
          <w:szCs w:val="24"/>
        </w:rPr>
        <w:t xml:space="preserve"> captured</w:t>
      </w:r>
      <w:r w:rsidR="00602358">
        <w:rPr>
          <w:rFonts w:cstheme="minorHAnsi"/>
          <w:sz w:val="24"/>
          <w:szCs w:val="24"/>
        </w:rPr>
        <w:t>.</w:t>
      </w:r>
    </w:p>
    <w:p w14:paraId="1D263D91" w14:textId="6590C686" w:rsidR="00602358" w:rsidRDefault="00602358" w:rsidP="003C4CF7">
      <w:pPr>
        <w:pStyle w:val="ListParagraph"/>
        <w:numPr>
          <w:ilvl w:val="0"/>
          <w:numId w:val="35"/>
        </w:numPr>
        <w:spacing w:line="480" w:lineRule="auto"/>
        <w:rPr>
          <w:rFonts w:cstheme="minorHAnsi"/>
          <w:sz w:val="24"/>
          <w:szCs w:val="24"/>
        </w:rPr>
      </w:pPr>
      <w:r>
        <w:rPr>
          <w:rFonts w:cstheme="minorHAnsi"/>
          <w:sz w:val="24"/>
          <w:szCs w:val="24"/>
        </w:rPr>
        <w:t>Waste Management: in 202</w:t>
      </w:r>
      <w:r w:rsidR="00A24CCB">
        <w:rPr>
          <w:rFonts w:cstheme="minorHAnsi"/>
          <w:sz w:val="24"/>
          <w:szCs w:val="24"/>
        </w:rPr>
        <w:t xml:space="preserve">1, after soliciting quotes from other providers, we </w:t>
      </w:r>
      <w:r w:rsidR="00742B65">
        <w:rPr>
          <w:rFonts w:cstheme="minorHAnsi"/>
          <w:sz w:val="24"/>
          <w:szCs w:val="24"/>
        </w:rPr>
        <w:t xml:space="preserve">renewed our contract with Casella Waste Services (for all 5 </w:t>
      </w:r>
      <w:r w:rsidR="00831234">
        <w:rPr>
          <w:rFonts w:cstheme="minorHAnsi"/>
          <w:sz w:val="24"/>
          <w:szCs w:val="24"/>
        </w:rPr>
        <w:t xml:space="preserve">center </w:t>
      </w:r>
      <w:r w:rsidR="00742B65">
        <w:rPr>
          <w:rFonts w:cstheme="minorHAnsi"/>
          <w:sz w:val="24"/>
          <w:szCs w:val="24"/>
        </w:rPr>
        <w:t>locations), capturing an annual savings of</w:t>
      </w:r>
      <w:r w:rsidR="00610A99">
        <w:rPr>
          <w:rFonts w:cstheme="minorHAnsi"/>
          <w:sz w:val="24"/>
          <w:szCs w:val="24"/>
        </w:rPr>
        <w:t xml:space="preserve"> $9</w:t>
      </w:r>
      <w:r w:rsidR="000E376F">
        <w:rPr>
          <w:rFonts w:cstheme="minorHAnsi"/>
          <w:sz w:val="24"/>
          <w:szCs w:val="24"/>
        </w:rPr>
        <w:t>k or 61% from previous rates. This was during a period of high competition between providers in our region.</w:t>
      </w:r>
    </w:p>
    <w:p w14:paraId="35C71F2C" w14:textId="6032C9D1" w:rsidR="000E376F" w:rsidRDefault="00DE26EA" w:rsidP="003C4CF7">
      <w:pPr>
        <w:pStyle w:val="ListParagraph"/>
        <w:numPr>
          <w:ilvl w:val="0"/>
          <w:numId w:val="35"/>
        </w:numPr>
        <w:spacing w:line="480" w:lineRule="auto"/>
        <w:rPr>
          <w:rFonts w:cstheme="minorHAnsi"/>
          <w:sz w:val="24"/>
          <w:szCs w:val="24"/>
        </w:rPr>
      </w:pPr>
      <w:r>
        <w:rPr>
          <w:rFonts w:cstheme="minorHAnsi"/>
          <w:sz w:val="24"/>
          <w:szCs w:val="24"/>
        </w:rPr>
        <w:t xml:space="preserve">Under-funded pension plan IRS payments: driven by </w:t>
      </w:r>
      <w:r w:rsidR="008B20A1">
        <w:rPr>
          <w:rFonts w:cstheme="minorHAnsi"/>
          <w:sz w:val="24"/>
          <w:szCs w:val="24"/>
        </w:rPr>
        <w:t xml:space="preserve">fiscally responsible management of the under-funded, frozen Head Start Defined Benefit Pension Plan, we have </w:t>
      </w:r>
      <w:r w:rsidR="003B3088">
        <w:rPr>
          <w:rFonts w:cstheme="minorHAnsi"/>
          <w:sz w:val="24"/>
          <w:szCs w:val="24"/>
        </w:rPr>
        <w:t>seen a decrease in (a) required quarterly and annual payments the agency make</w:t>
      </w:r>
      <w:r w:rsidR="003F68CA">
        <w:rPr>
          <w:rFonts w:cstheme="minorHAnsi"/>
          <w:sz w:val="24"/>
          <w:szCs w:val="24"/>
        </w:rPr>
        <w:t>s</w:t>
      </w:r>
      <w:r w:rsidR="003B3088">
        <w:rPr>
          <w:rFonts w:cstheme="minorHAnsi"/>
          <w:sz w:val="24"/>
          <w:szCs w:val="24"/>
        </w:rPr>
        <w:t xml:space="preserve"> due to </w:t>
      </w:r>
      <w:r w:rsidR="00831234">
        <w:rPr>
          <w:rFonts w:cstheme="minorHAnsi"/>
          <w:sz w:val="24"/>
          <w:szCs w:val="24"/>
        </w:rPr>
        <w:t xml:space="preserve">the </w:t>
      </w:r>
      <w:r w:rsidR="003B3088">
        <w:rPr>
          <w:rFonts w:cstheme="minorHAnsi"/>
          <w:sz w:val="24"/>
          <w:szCs w:val="24"/>
        </w:rPr>
        <w:t>under-funded status</w:t>
      </w:r>
      <w:r w:rsidR="00831234">
        <w:rPr>
          <w:rFonts w:cstheme="minorHAnsi"/>
          <w:sz w:val="24"/>
          <w:szCs w:val="24"/>
        </w:rPr>
        <w:t xml:space="preserve"> of the plan</w:t>
      </w:r>
      <w:r w:rsidR="003B3088">
        <w:rPr>
          <w:rFonts w:cstheme="minorHAnsi"/>
          <w:sz w:val="24"/>
          <w:szCs w:val="24"/>
        </w:rPr>
        <w:t xml:space="preserve"> and (b) the amount </w:t>
      </w:r>
      <w:r w:rsidR="00FD0944">
        <w:rPr>
          <w:rFonts w:cstheme="minorHAnsi"/>
          <w:sz w:val="24"/>
          <w:szCs w:val="24"/>
        </w:rPr>
        <w:t>paid annually to the Pension Benefit Guarantee Corporation to insure the plan. This</w:t>
      </w:r>
      <w:r w:rsidR="00DC08C6">
        <w:rPr>
          <w:rFonts w:cstheme="minorHAnsi"/>
          <w:sz w:val="24"/>
          <w:szCs w:val="24"/>
        </w:rPr>
        <w:t xml:space="preserve"> has been driven by active management and strategic decisions, including working with partner NBT bank to </w:t>
      </w:r>
      <w:r w:rsidR="00B255A6">
        <w:rPr>
          <w:rFonts w:cstheme="minorHAnsi"/>
          <w:sz w:val="24"/>
          <w:szCs w:val="24"/>
        </w:rPr>
        <w:t xml:space="preserve">remove participants from the plan (rolling small balances, under $5k, into IRAs) which </w:t>
      </w:r>
      <w:r w:rsidR="00831234">
        <w:rPr>
          <w:rFonts w:cstheme="minorHAnsi"/>
          <w:sz w:val="24"/>
          <w:szCs w:val="24"/>
        </w:rPr>
        <w:t xml:space="preserve">both </w:t>
      </w:r>
      <w:r w:rsidR="00B255A6">
        <w:rPr>
          <w:rFonts w:cstheme="minorHAnsi"/>
          <w:sz w:val="24"/>
          <w:szCs w:val="24"/>
        </w:rPr>
        <w:t>reduces the liability</w:t>
      </w:r>
      <w:r w:rsidR="003F68CA">
        <w:rPr>
          <w:rFonts w:cstheme="minorHAnsi"/>
          <w:sz w:val="24"/>
          <w:szCs w:val="24"/>
        </w:rPr>
        <w:t xml:space="preserve"> and the need for a separate annual audit</w:t>
      </w:r>
      <w:r w:rsidR="00831234">
        <w:rPr>
          <w:rFonts w:cstheme="minorHAnsi"/>
          <w:sz w:val="24"/>
          <w:szCs w:val="24"/>
        </w:rPr>
        <w:t xml:space="preserve"> ($4k in annual audit expense)</w:t>
      </w:r>
      <w:r w:rsidR="00B255A6">
        <w:rPr>
          <w:rFonts w:cstheme="minorHAnsi"/>
          <w:sz w:val="24"/>
          <w:szCs w:val="24"/>
        </w:rPr>
        <w:t xml:space="preserve">. </w:t>
      </w:r>
      <w:r w:rsidR="00956ACB">
        <w:rPr>
          <w:rFonts w:cstheme="minorHAnsi"/>
          <w:sz w:val="24"/>
          <w:szCs w:val="24"/>
        </w:rPr>
        <w:t>Additionally, a</w:t>
      </w:r>
      <w:r w:rsidR="00B255A6">
        <w:rPr>
          <w:rFonts w:cstheme="minorHAnsi"/>
          <w:sz w:val="24"/>
          <w:szCs w:val="24"/>
        </w:rPr>
        <w:t xml:space="preserve"> $200,000 one-time </w:t>
      </w:r>
      <w:r w:rsidR="00956ACB">
        <w:rPr>
          <w:rFonts w:cstheme="minorHAnsi"/>
          <w:sz w:val="24"/>
          <w:szCs w:val="24"/>
        </w:rPr>
        <w:t>contribution</w:t>
      </w:r>
      <w:r w:rsidR="00B255A6">
        <w:rPr>
          <w:rFonts w:cstheme="minorHAnsi"/>
          <w:sz w:val="24"/>
          <w:szCs w:val="24"/>
        </w:rPr>
        <w:t xml:space="preserve"> </w:t>
      </w:r>
      <w:r w:rsidR="00956ACB">
        <w:rPr>
          <w:rFonts w:cstheme="minorHAnsi"/>
          <w:sz w:val="24"/>
          <w:szCs w:val="24"/>
        </w:rPr>
        <w:t>into the plan was</w:t>
      </w:r>
      <w:r w:rsidR="00B255A6">
        <w:rPr>
          <w:rFonts w:cstheme="minorHAnsi"/>
          <w:sz w:val="24"/>
          <w:szCs w:val="24"/>
        </w:rPr>
        <w:t xml:space="preserve"> made in 2022</w:t>
      </w:r>
      <w:r w:rsidR="003F68CA">
        <w:rPr>
          <w:rFonts w:cstheme="minorHAnsi"/>
          <w:sz w:val="24"/>
          <w:szCs w:val="24"/>
        </w:rPr>
        <w:t xml:space="preserve"> (with ‘freed up funds’ </w:t>
      </w:r>
      <w:proofErr w:type="gramStart"/>
      <w:r w:rsidR="003F68CA">
        <w:rPr>
          <w:rFonts w:cstheme="minorHAnsi"/>
          <w:sz w:val="24"/>
          <w:szCs w:val="24"/>
        </w:rPr>
        <w:t>as a result of</w:t>
      </w:r>
      <w:proofErr w:type="gramEnd"/>
      <w:r w:rsidR="003F68CA">
        <w:rPr>
          <w:rFonts w:cstheme="minorHAnsi"/>
          <w:sz w:val="24"/>
          <w:szCs w:val="24"/>
        </w:rPr>
        <w:t xml:space="preserve"> significant turn over in the grant year ending March 31, 2022).</w:t>
      </w:r>
      <w:r w:rsidR="00956ACB">
        <w:rPr>
          <w:rFonts w:cstheme="minorHAnsi"/>
          <w:sz w:val="24"/>
          <w:szCs w:val="24"/>
        </w:rPr>
        <w:t xml:space="preserve"> These strategic decisions, coupled with </w:t>
      </w:r>
      <w:r w:rsidR="009F7DC6">
        <w:rPr>
          <w:rFonts w:cstheme="minorHAnsi"/>
          <w:sz w:val="24"/>
          <w:szCs w:val="24"/>
        </w:rPr>
        <w:t>increasing interest rates in 2022, has significantly improved the plans under-funded status. Plan termination may be possible in 2024.</w:t>
      </w:r>
    </w:p>
    <w:p w14:paraId="083243B4" w14:textId="41D13F51" w:rsidR="009F7DC6" w:rsidRPr="009F7DC6" w:rsidRDefault="009F7DC6" w:rsidP="009F7DC6">
      <w:pPr>
        <w:spacing w:line="480" w:lineRule="auto"/>
        <w:ind w:left="360"/>
        <w:rPr>
          <w:rFonts w:cstheme="minorHAnsi"/>
          <w:sz w:val="24"/>
          <w:szCs w:val="24"/>
        </w:rPr>
      </w:pPr>
      <w:r>
        <w:rPr>
          <w:rFonts w:cstheme="minorHAnsi"/>
          <w:sz w:val="24"/>
          <w:szCs w:val="24"/>
        </w:rPr>
        <w:lastRenderedPageBreak/>
        <w:t xml:space="preserve">The cost savings </w:t>
      </w:r>
      <w:r w:rsidR="00B43245">
        <w:rPr>
          <w:rFonts w:cstheme="minorHAnsi"/>
          <w:sz w:val="24"/>
          <w:szCs w:val="24"/>
        </w:rPr>
        <w:t xml:space="preserve">that have been realized from these strategic decisions have been </w:t>
      </w:r>
      <w:r w:rsidR="00434533">
        <w:rPr>
          <w:rFonts w:cstheme="minorHAnsi"/>
          <w:sz w:val="24"/>
          <w:szCs w:val="24"/>
        </w:rPr>
        <w:t xml:space="preserve">reinvested in wages to </w:t>
      </w:r>
      <w:r w:rsidR="00461928">
        <w:rPr>
          <w:rFonts w:cstheme="minorHAnsi"/>
          <w:sz w:val="24"/>
          <w:szCs w:val="24"/>
        </w:rPr>
        <w:t>every</w:t>
      </w:r>
      <w:r w:rsidR="00434533">
        <w:rPr>
          <w:rFonts w:cstheme="minorHAnsi"/>
          <w:sz w:val="24"/>
          <w:szCs w:val="24"/>
        </w:rPr>
        <w:t xml:space="preserve"> extent possible (without jeopardizing our annual budget). In </w:t>
      </w:r>
      <w:r w:rsidR="00CA5ACC">
        <w:rPr>
          <w:rFonts w:cstheme="minorHAnsi"/>
          <w:sz w:val="24"/>
          <w:szCs w:val="24"/>
        </w:rPr>
        <w:t xml:space="preserve">October of 2021, the leap Finance Director presented an analysis of the continued efforts to improve </w:t>
      </w:r>
      <w:r w:rsidR="00461928">
        <w:rPr>
          <w:rFonts w:cstheme="minorHAnsi"/>
          <w:sz w:val="24"/>
          <w:szCs w:val="24"/>
        </w:rPr>
        <w:t xml:space="preserve">the wages of </w:t>
      </w:r>
      <w:r w:rsidR="00CA5ACC">
        <w:rPr>
          <w:rFonts w:cstheme="minorHAnsi"/>
          <w:sz w:val="24"/>
          <w:szCs w:val="24"/>
        </w:rPr>
        <w:t>positions across all five non-exempt tiers of the Wage &amp; Grade Scale</w:t>
      </w:r>
      <w:r w:rsidR="00461928">
        <w:rPr>
          <w:rFonts w:cstheme="minorHAnsi"/>
          <w:sz w:val="24"/>
          <w:szCs w:val="24"/>
        </w:rPr>
        <w:t xml:space="preserve"> (over a three-year period)</w:t>
      </w:r>
      <w:r w:rsidR="00CA5ACC">
        <w:rPr>
          <w:rFonts w:cstheme="minorHAnsi"/>
          <w:sz w:val="24"/>
          <w:szCs w:val="24"/>
        </w:rPr>
        <w:t xml:space="preserve">. Despite these efforts, and as discussed in more detail in the ‘Personnel’ section of this proposal, </w:t>
      </w:r>
      <w:r w:rsidR="00FD18D6">
        <w:rPr>
          <w:rFonts w:cstheme="minorHAnsi"/>
          <w:sz w:val="24"/>
          <w:szCs w:val="24"/>
        </w:rPr>
        <w:t xml:space="preserve">we continue to lack a competitive advantage when comparing our </w:t>
      </w:r>
      <w:r w:rsidR="00461928">
        <w:rPr>
          <w:rFonts w:cstheme="minorHAnsi"/>
          <w:sz w:val="24"/>
          <w:szCs w:val="24"/>
        </w:rPr>
        <w:t>wages</w:t>
      </w:r>
      <w:r w:rsidR="00FD18D6">
        <w:rPr>
          <w:rFonts w:cstheme="minorHAnsi"/>
          <w:sz w:val="24"/>
          <w:szCs w:val="24"/>
        </w:rPr>
        <w:t xml:space="preserve"> to that of the market. This was confirmed with a </w:t>
      </w:r>
      <w:r w:rsidR="00532C7C">
        <w:rPr>
          <w:rFonts w:cstheme="minorHAnsi"/>
          <w:sz w:val="24"/>
          <w:szCs w:val="24"/>
        </w:rPr>
        <w:t xml:space="preserve">Wage </w:t>
      </w:r>
      <w:r w:rsidR="00831234">
        <w:rPr>
          <w:rFonts w:cstheme="minorHAnsi"/>
          <w:sz w:val="24"/>
          <w:szCs w:val="24"/>
        </w:rPr>
        <w:t>Benchmarking study conducted by an independent contractor in 2021 (and revised in 2022).</w:t>
      </w:r>
    </w:p>
    <w:p w14:paraId="24B08AFD" w14:textId="3D146785" w:rsidR="00741CFA" w:rsidRPr="00B31A85" w:rsidRDefault="00551623" w:rsidP="00741CFA">
      <w:pPr>
        <w:spacing w:line="480" w:lineRule="auto"/>
        <w:rPr>
          <w:rFonts w:cstheme="minorHAnsi"/>
          <w:sz w:val="24"/>
          <w:szCs w:val="24"/>
        </w:rPr>
      </w:pPr>
      <w:r>
        <w:rPr>
          <w:rFonts w:cstheme="minorHAnsi"/>
          <w:sz w:val="24"/>
          <w:szCs w:val="24"/>
        </w:rPr>
        <w:t xml:space="preserve"> </w:t>
      </w:r>
      <w:r w:rsidR="009478AF" w:rsidRPr="009478AF">
        <w:rPr>
          <w:rFonts w:cstheme="minorHAnsi"/>
          <w:sz w:val="24"/>
          <w:szCs w:val="24"/>
        </w:rPr>
        <w:t>While the cost per child increases for both Head Start and Early Head Start in this proposal</w:t>
      </w:r>
      <w:r w:rsidR="00B72BE9">
        <w:rPr>
          <w:rFonts w:cstheme="minorHAnsi"/>
          <w:b/>
          <w:bCs/>
          <w:sz w:val="24"/>
          <w:szCs w:val="24"/>
        </w:rPr>
        <w:t>,</w:t>
      </w:r>
      <w:r w:rsidR="00B72BE9">
        <w:rPr>
          <w:rFonts w:cstheme="minorHAnsi"/>
          <w:sz w:val="24"/>
          <w:szCs w:val="24"/>
        </w:rPr>
        <w:t xml:space="preserve"> w</w:t>
      </w:r>
      <w:r w:rsidR="00741CFA">
        <w:rPr>
          <w:rFonts w:cstheme="minorHAnsi"/>
          <w:sz w:val="24"/>
          <w:szCs w:val="24"/>
        </w:rPr>
        <w:t>ithout an investment in our highly valued but under-paid staff</w:t>
      </w:r>
      <w:r w:rsidR="00B72BE9">
        <w:rPr>
          <w:rFonts w:cstheme="minorHAnsi"/>
          <w:sz w:val="24"/>
          <w:szCs w:val="24"/>
        </w:rPr>
        <w:t xml:space="preserve"> (primarily those in roles directly serving children and families)</w:t>
      </w:r>
      <w:r w:rsidR="00741CFA">
        <w:rPr>
          <w:rFonts w:cstheme="minorHAnsi"/>
          <w:sz w:val="24"/>
          <w:szCs w:val="24"/>
        </w:rPr>
        <w:t>, we</w:t>
      </w:r>
      <w:r w:rsidR="00741CFA" w:rsidRPr="00B31A85">
        <w:rPr>
          <w:rFonts w:cstheme="minorHAnsi"/>
          <w:sz w:val="24"/>
          <w:szCs w:val="24"/>
        </w:rPr>
        <w:t xml:space="preserve"> w</w:t>
      </w:r>
      <w:r w:rsidR="00741CFA">
        <w:rPr>
          <w:rFonts w:cstheme="minorHAnsi"/>
          <w:sz w:val="24"/>
          <w:szCs w:val="24"/>
        </w:rPr>
        <w:t>ill</w:t>
      </w:r>
      <w:r w:rsidR="00741CFA" w:rsidRPr="00B31A85">
        <w:rPr>
          <w:rFonts w:cstheme="minorHAnsi"/>
          <w:sz w:val="24"/>
          <w:szCs w:val="24"/>
        </w:rPr>
        <w:t xml:space="preserve"> continue to struggle </w:t>
      </w:r>
      <w:r w:rsidR="00741CFA">
        <w:rPr>
          <w:rFonts w:cstheme="minorHAnsi"/>
          <w:sz w:val="24"/>
          <w:szCs w:val="24"/>
        </w:rPr>
        <w:t xml:space="preserve">with </w:t>
      </w:r>
      <w:r w:rsidR="00741CFA" w:rsidRPr="00B31A85">
        <w:rPr>
          <w:rFonts w:cstheme="minorHAnsi"/>
          <w:sz w:val="24"/>
          <w:szCs w:val="24"/>
        </w:rPr>
        <w:t>attracting and retaining qualified talent</w:t>
      </w:r>
      <w:r w:rsidR="00B72BE9">
        <w:rPr>
          <w:rFonts w:cstheme="minorHAnsi"/>
          <w:sz w:val="24"/>
          <w:szCs w:val="24"/>
        </w:rPr>
        <w:t xml:space="preserve">. </w:t>
      </w:r>
      <w:r w:rsidR="00B72BE9">
        <w:rPr>
          <w:rFonts w:cstheme="minorHAnsi"/>
          <w:b/>
          <w:bCs/>
          <w:sz w:val="24"/>
          <w:szCs w:val="24"/>
        </w:rPr>
        <w:t>A</w:t>
      </w:r>
      <w:r w:rsidR="00B72BE9" w:rsidRPr="00C06703">
        <w:rPr>
          <w:rFonts w:cstheme="minorHAnsi"/>
          <w:b/>
          <w:bCs/>
          <w:sz w:val="24"/>
          <w:szCs w:val="24"/>
        </w:rPr>
        <w:t xml:space="preserve"> reduction in our grant funding would </w:t>
      </w:r>
      <w:r w:rsidR="00B72BE9">
        <w:rPr>
          <w:rFonts w:cstheme="minorHAnsi"/>
          <w:b/>
          <w:bCs/>
          <w:sz w:val="24"/>
          <w:szCs w:val="24"/>
        </w:rPr>
        <w:t xml:space="preserve">have an enormously </w:t>
      </w:r>
      <w:r w:rsidR="00B72BE9" w:rsidRPr="00C06703">
        <w:rPr>
          <w:rFonts w:cstheme="minorHAnsi"/>
          <w:b/>
          <w:bCs/>
          <w:sz w:val="24"/>
          <w:szCs w:val="24"/>
        </w:rPr>
        <w:t xml:space="preserve">negatively impact </w:t>
      </w:r>
      <w:r w:rsidR="0062082F">
        <w:rPr>
          <w:rFonts w:cstheme="minorHAnsi"/>
          <w:b/>
          <w:bCs/>
          <w:sz w:val="24"/>
          <w:szCs w:val="24"/>
        </w:rPr>
        <w:t xml:space="preserve">on the </w:t>
      </w:r>
      <w:proofErr w:type="gramStart"/>
      <w:r w:rsidR="0062082F">
        <w:rPr>
          <w:rFonts w:cstheme="minorHAnsi"/>
          <w:b/>
          <w:bCs/>
          <w:sz w:val="24"/>
          <w:szCs w:val="24"/>
        </w:rPr>
        <w:t>future outlook</w:t>
      </w:r>
      <w:proofErr w:type="gramEnd"/>
      <w:r w:rsidR="0062082F">
        <w:rPr>
          <w:rFonts w:cstheme="minorHAnsi"/>
          <w:b/>
          <w:bCs/>
          <w:sz w:val="24"/>
          <w:szCs w:val="24"/>
        </w:rPr>
        <w:t xml:space="preserve"> of the L.E.A.P. Head Start and Early Head Start</w:t>
      </w:r>
      <w:r w:rsidR="00B72BE9" w:rsidRPr="00C06703">
        <w:rPr>
          <w:rFonts w:cstheme="minorHAnsi"/>
          <w:b/>
          <w:bCs/>
          <w:sz w:val="24"/>
          <w:szCs w:val="24"/>
        </w:rPr>
        <w:t xml:space="preserve"> program</w:t>
      </w:r>
      <w:r w:rsidR="0062082F">
        <w:rPr>
          <w:rFonts w:cstheme="minorHAnsi"/>
          <w:b/>
          <w:bCs/>
          <w:sz w:val="24"/>
          <w:szCs w:val="24"/>
        </w:rPr>
        <w:t>s.</w:t>
      </w:r>
      <w:r w:rsidR="00B72BE9" w:rsidRPr="00B31A85">
        <w:rPr>
          <w:rFonts w:cstheme="minorHAnsi"/>
          <w:sz w:val="24"/>
          <w:szCs w:val="24"/>
        </w:rPr>
        <w:t xml:space="preserve"> </w:t>
      </w:r>
      <w:r w:rsidR="0062082F">
        <w:rPr>
          <w:rFonts w:cstheme="minorHAnsi"/>
          <w:sz w:val="24"/>
          <w:szCs w:val="24"/>
        </w:rPr>
        <w:t xml:space="preserve">Without the ability to reinvest </w:t>
      </w:r>
      <w:r w:rsidR="00405238">
        <w:rPr>
          <w:rFonts w:cstheme="minorHAnsi"/>
          <w:sz w:val="24"/>
          <w:szCs w:val="24"/>
        </w:rPr>
        <w:t>cost reductions into improved wages, the ongoing hiring crisis, seen in our community and around the country, will pers</w:t>
      </w:r>
      <w:r w:rsidR="00741CFA">
        <w:rPr>
          <w:rFonts w:cstheme="minorHAnsi"/>
          <w:sz w:val="24"/>
          <w:szCs w:val="24"/>
        </w:rPr>
        <w:t>i</w:t>
      </w:r>
      <w:r w:rsidR="00405238">
        <w:rPr>
          <w:rFonts w:cstheme="minorHAnsi"/>
          <w:sz w:val="24"/>
          <w:szCs w:val="24"/>
        </w:rPr>
        <w:t xml:space="preserve">st. </w:t>
      </w:r>
      <w:r w:rsidR="00C457D8">
        <w:rPr>
          <w:rFonts w:cstheme="minorHAnsi"/>
          <w:sz w:val="24"/>
          <w:szCs w:val="24"/>
        </w:rPr>
        <w:t>And as such, would have a direct impact on our</w:t>
      </w:r>
      <w:r w:rsidR="00741CFA">
        <w:rPr>
          <w:rFonts w:cstheme="minorHAnsi"/>
          <w:sz w:val="24"/>
          <w:szCs w:val="24"/>
        </w:rPr>
        <w:t xml:space="preserve"> ability to offer services to the children and families in our community. Without the qualified staff needed to run the program, classrooms will close (or continue to remain closed) and home-based options may become unavailable to those families who depend on the services. </w:t>
      </w:r>
    </w:p>
    <w:p w14:paraId="23D0CEAC" w14:textId="77777777" w:rsidR="00741CFA" w:rsidRPr="00B31A85" w:rsidRDefault="00741CFA" w:rsidP="00741CFA">
      <w:pPr>
        <w:spacing w:line="480" w:lineRule="auto"/>
        <w:rPr>
          <w:rFonts w:cstheme="minorHAnsi"/>
          <w:b/>
          <w:sz w:val="24"/>
          <w:szCs w:val="24"/>
          <w:u w:val="single"/>
        </w:rPr>
      </w:pPr>
      <w:r w:rsidRPr="00B31A85">
        <w:rPr>
          <w:rFonts w:cstheme="minorHAnsi"/>
          <w:b/>
          <w:sz w:val="24"/>
          <w:szCs w:val="24"/>
          <w:u w:val="single"/>
        </w:rPr>
        <w:t>Line by Line Changes to Budget</w:t>
      </w:r>
    </w:p>
    <w:p w14:paraId="1C957042" w14:textId="37607DE5" w:rsidR="00741CFA" w:rsidRDefault="00741CFA" w:rsidP="00741CFA">
      <w:pPr>
        <w:spacing w:line="480" w:lineRule="auto"/>
        <w:rPr>
          <w:rFonts w:cstheme="minorHAnsi"/>
          <w:b/>
          <w:i/>
          <w:sz w:val="24"/>
          <w:szCs w:val="24"/>
        </w:rPr>
      </w:pPr>
      <w:r w:rsidRPr="00B31A85">
        <w:rPr>
          <w:rFonts w:cstheme="minorHAnsi"/>
          <w:b/>
          <w:i/>
          <w:sz w:val="24"/>
          <w:szCs w:val="24"/>
        </w:rPr>
        <w:t>Overall net Change of $0; Head Start ($5</w:t>
      </w:r>
      <w:r>
        <w:rPr>
          <w:rFonts w:cstheme="minorHAnsi"/>
          <w:b/>
          <w:i/>
          <w:sz w:val="24"/>
          <w:szCs w:val="24"/>
        </w:rPr>
        <w:t>17</w:t>
      </w:r>
      <w:r w:rsidRPr="00B31A85">
        <w:rPr>
          <w:rFonts w:cstheme="minorHAnsi"/>
          <w:b/>
          <w:i/>
          <w:sz w:val="24"/>
          <w:szCs w:val="24"/>
        </w:rPr>
        <w:t>,</w:t>
      </w:r>
      <w:r>
        <w:rPr>
          <w:rFonts w:cstheme="minorHAnsi"/>
          <w:b/>
          <w:i/>
          <w:sz w:val="24"/>
          <w:szCs w:val="24"/>
        </w:rPr>
        <w:t>349</w:t>
      </w:r>
      <w:r w:rsidRPr="00B31A85">
        <w:rPr>
          <w:rFonts w:cstheme="minorHAnsi"/>
          <w:b/>
          <w:i/>
          <w:sz w:val="24"/>
          <w:szCs w:val="24"/>
        </w:rPr>
        <w:t>); Early Head Start +$</w:t>
      </w:r>
      <w:proofErr w:type="gramStart"/>
      <w:r w:rsidRPr="00B31A85">
        <w:rPr>
          <w:rFonts w:cstheme="minorHAnsi"/>
          <w:b/>
          <w:i/>
          <w:sz w:val="24"/>
          <w:szCs w:val="24"/>
        </w:rPr>
        <w:t>5</w:t>
      </w:r>
      <w:r>
        <w:rPr>
          <w:rFonts w:cstheme="minorHAnsi"/>
          <w:b/>
          <w:i/>
          <w:sz w:val="24"/>
          <w:szCs w:val="24"/>
        </w:rPr>
        <w:t>17</w:t>
      </w:r>
      <w:r w:rsidRPr="00B31A85">
        <w:rPr>
          <w:rFonts w:cstheme="minorHAnsi"/>
          <w:b/>
          <w:i/>
          <w:sz w:val="24"/>
          <w:szCs w:val="24"/>
        </w:rPr>
        <w:t>,</w:t>
      </w:r>
      <w:r>
        <w:rPr>
          <w:rFonts w:cstheme="minorHAnsi"/>
          <w:b/>
          <w:i/>
          <w:sz w:val="24"/>
          <w:szCs w:val="24"/>
        </w:rPr>
        <w:t>349</w:t>
      </w:r>
      <w:proofErr w:type="gramEnd"/>
    </w:p>
    <w:p w14:paraId="0BCA96A8" w14:textId="0C57037D" w:rsidR="001F3C60" w:rsidRPr="00B31A85" w:rsidRDefault="001F3C60" w:rsidP="00741CFA">
      <w:pPr>
        <w:spacing w:line="480" w:lineRule="auto"/>
        <w:rPr>
          <w:rFonts w:cstheme="minorHAnsi"/>
          <w:b/>
          <w:i/>
          <w:sz w:val="24"/>
          <w:szCs w:val="24"/>
        </w:rPr>
      </w:pPr>
      <w:r w:rsidRPr="001F3C60">
        <w:rPr>
          <w:noProof/>
        </w:rPr>
        <w:lastRenderedPageBreak/>
        <w:drawing>
          <wp:inline distT="0" distB="0" distL="0" distR="0" wp14:anchorId="65267A9C" wp14:editId="00BA763F">
            <wp:extent cx="5005070" cy="2773680"/>
            <wp:effectExtent l="0" t="0" r="508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5070" cy="2773680"/>
                    </a:xfrm>
                    <a:prstGeom prst="rect">
                      <a:avLst/>
                    </a:prstGeom>
                    <a:noFill/>
                    <a:ln>
                      <a:noFill/>
                    </a:ln>
                  </pic:spPr>
                </pic:pic>
              </a:graphicData>
            </a:graphic>
          </wp:inline>
        </w:drawing>
      </w:r>
    </w:p>
    <w:p w14:paraId="2C004A4D" w14:textId="77777777" w:rsidR="00741CFA" w:rsidRPr="003304BF" w:rsidRDefault="00741CFA" w:rsidP="00741CFA">
      <w:pPr>
        <w:pStyle w:val="ListParagraph"/>
        <w:numPr>
          <w:ilvl w:val="0"/>
          <w:numId w:val="31"/>
        </w:numPr>
        <w:spacing w:line="480" w:lineRule="auto"/>
        <w:rPr>
          <w:rFonts w:cstheme="minorHAnsi"/>
          <w:b/>
          <w:sz w:val="24"/>
          <w:szCs w:val="24"/>
          <w:u w:val="single"/>
        </w:rPr>
      </w:pPr>
      <w:r w:rsidRPr="003304BF">
        <w:rPr>
          <w:rFonts w:cstheme="minorHAnsi"/>
          <w:b/>
          <w:sz w:val="24"/>
          <w:szCs w:val="24"/>
          <w:u w:val="single"/>
        </w:rPr>
        <w:t xml:space="preserve">Personnel (Wages) net change of +$3,171; </w:t>
      </w:r>
      <w:r w:rsidRPr="009C6416">
        <w:rPr>
          <w:rFonts w:cstheme="minorHAnsi"/>
          <w:bCs/>
          <w:i/>
          <w:iCs/>
          <w:sz w:val="24"/>
          <w:szCs w:val="24"/>
          <w:u w:val="single"/>
        </w:rPr>
        <w:t>Head Start ($409,137); Early Head Start +$</w:t>
      </w:r>
      <w:proofErr w:type="gramStart"/>
      <w:r w:rsidRPr="009C6416">
        <w:rPr>
          <w:rFonts w:cstheme="minorHAnsi"/>
          <w:bCs/>
          <w:i/>
          <w:iCs/>
          <w:sz w:val="24"/>
          <w:szCs w:val="24"/>
          <w:u w:val="single"/>
        </w:rPr>
        <w:t>412,308</w:t>
      </w:r>
      <w:proofErr w:type="gramEnd"/>
    </w:p>
    <w:p w14:paraId="222F39E6" w14:textId="77777777" w:rsidR="00741CFA" w:rsidRPr="00741CFA" w:rsidRDefault="00741CFA" w:rsidP="00741CFA">
      <w:pPr>
        <w:spacing w:line="480" w:lineRule="auto"/>
        <w:rPr>
          <w:rFonts w:cstheme="minorHAnsi"/>
          <w:sz w:val="24"/>
          <w:szCs w:val="24"/>
        </w:rPr>
      </w:pPr>
      <w:r w:rsidRPr="00B31A85">
        <w:rPr>
          <w:rFonts w:cstheme="minorHAnsi"/>
          <w:sz w:val="24"/>
          <w:szCs w:val="24"/>
        </w:rPr>
        <w:t xml:space="preserve">L.E.A.P. has always utilized regional salary comparison data to determine compensation for new employees.  </w:t>
      </w:r>
      <w:r>
        <w:rPr>
          <w:rFonts w:cstheme="minorHAnsi"/>
          <w:sz w:val="24"/>
          <w:szCs w:val="24"/>
        </w:rPr>
        <w:t xml:space="preserve">As noted in the information memorandum, </w:t>
      </w:r>
      <w:r w:rsidRPr="00266846">
        <w:rPr>
          <w:rFonts w:cstheme="minorHAnsi"/>
          <w:sz w:val="24"/>
          <w:szCs w:val="24"/>
        </w:rPr>
        <w:t>ACF-IM-HS-22-09</w:t>
      </w:r>
      <w:r>
        <w:rPr>
          <w:rFonts w:cstheme="minorHAnsi"/>
          <w:sz w:val="24"/>
          <w:szCs w:val="24"/>
        </w:rPr>
        <w:t xml:space="preserve"> issued on 11/17/2022, “</w:t>
      </w:r>
      <w:r w:rsidRPr="002619C6">
        <w:rPr>
          <w:rFonts w:cstheme="minorHAnsi"/>
          <w:i/>
          <w:iCs/>
          <w:sz w:val="24"/>
          <w:szCs w:val="24"/>
        </w:rPr>
        <w:t>If requesting a change in scope for the purpose of freeing up funds to increase staff compensation, the program’s request should be supported by findings from the wage comparability study or by current data on comparable wages in the community</w:t>
      </w:r>
      <w:r>
        <w:rPr>
          <w:rFonts w:cstheme="minorHAnsi"/>
          <w:sz w:val="24"/>
          <w:szCs w:val="24"/>
        </w:rPr>
        <w:t xml:space="preserve">”. </w:t>
      </w:r>
      <w:r w:rsidRPr="00B31A85">
        <w:rPr>
          <w:rFonts w:cstheme="minorHAnsi"/>
          <w:sz w:val="24"/>
          <w:szCs w:val="24"/>
        </w:rPr>
        <w:t>A wage benchmarking study was completed by a hired consultant</w:t>
      </w:r>
      <w:r>
        <w:rPr>
          <w:rFonts w:cstheme="minorHAnsi"/>
          <w:sz w:val="24"/>
          <w:szCs w:val="24"/>
        </w:rPr>
        <w:t>, Delark HR Solutions,</w:t>
      </w:r>
      <w:r w:rsidRPr="00B31A85">
        <w:rPr>
          <w:rFonts w:cstheme="minorHAnsi"/>
          <w:sz w:val="24"/>
          <w:szCs w:val="24"/>
        </w:rPr>
        <w:t xml:space="preserve"> in 2021 and revised in 2022. The findings </w:t>
      </w:r>
      <w:r>
        <w:rPr>
          <w:rFonts w:cstheme="minorHAnsi"/>
          <w:sz w:val="24"/>
          <w:szCs w:val="24"/>
        </w:rPr>
        <w:t xml:space="preserve">have </w:t>
      </w:r>
      <w:r w:rsidRPr="00B31A85">
        <w:rPr>
          <w:rFonts w:cstheme="minorHAnsi"/>
          <w:sz w:val="24"/>
          <w:szCs w:val="24"/>
        </w:rPr>
        <w:t>helped to inform the raised salaries and rates that are proposed</w:t>
      </w:r>
      <w:r>
        <w:rPr>
          <w:rFonts w:cstheme="minorHAnsi"/>
          <w:sz w:val="24"/>
          <w:szCs w:val="24"/>
        </w:rPr>
        <w:t xml:space="preserve"> within this application and</w:t>
      </w:r>
      <w:r w:rsidRPr="00B31A85">
        <w:rPr>
          <w:rFonts w:cstheme="minorHAnsi"/>
          <w:sz w:val="24"/>
          <w:szCs w:val="24"/>
        </w:rPr>
        <w:t xml:space="preserve"> </w:t>
      </w:r>
      <w:r>
        <w:rPr>
          <w:rFonts w:cstheme="minorHAnsi"/>
          <w:sz w:val="24"/>
          <w:szCs w:val="24"/>
        </w:rPr>
        <w:t>reflected in a r</w:t>
      </w:r>
      <w:r w:rsidRPr="00B31A85">
        <w:rPr>
          <w:rFonts w:cstheme="minorHAnsi"/>
          <w:sz w:val="24"/>
          <w:szCs w:val="24"/>
        </w:rPr>
        <w:t>e</w:t>
      </w:r>
      <w:r>
        <w:rPr>
          <w:rFonts w:cstheme="minorHAnsi"/>
          <w:sz w:val="24"/>
          <w:szCs w:val="24"/>
        </w:rPr>
        <w:t>vised version</w:t>
      </w:r>
      <w:r w:rsidRPr="00B31A85">
        <w:rPr>
          <w:rFonts w:cstheme="minorHAnsi"/>
          <w:sz w:val="24"/>
          <w:szCs w:val="24"/>
        </w:rPr>
        <w:t xml:space="preserve"> of our Wage &amp; Grade Scale </w:t>
      </w:r>
      <w:r w:rsidRPr="00741CFA">
        <w:rPr>
          <w:rFonts w:cstheme="minorHAnsi"/>
          <w:sz w:val="24"/>
          <w:szCs w:val="24"/>
        </w:rPr>
        <w:t>Policy, included in the supporting documents tab of HSES.  Per our Employee Handbook, the Wage &amp; Grade Scale Policy is used to determine rates of pay for all agency employees (</w:t>
      </w:r>
      <w:proofErr w:type="gramStart"/>
      <w:r w:rsidRPr="00741CFA">
        <w:rPr>
          <w:rFonts w:cstheme="minorHAnsi"/>
          <w:sz w:val="24"/>
          <w:szCs w:val="24"/>
        </w:rPr>
        <w:t>with the exception of</w:t>
      </w:r>
      <w:proofErr w:type="gramEnd"/>
      <w:r w:rsidRPr="00741CFA">
        <w:rPr>
          <w:rFonts w:cstheme="minorHAnsi"/>
          <w:sz w:val="24"/>
          <w:szCs w:val="24"/>
        </w:rPr>
        <w:t xml:space="preserve"> the Executive Director, whose salary is determined by the Board of Directors).  A copy of the policy is also included in the documents tab of HSES. </w:t>
      </w:r>
    </w:p>
    <w:p w14:paraId="08CD02CD" w14:textId="77777777" w:rsidR="00741CFA" w:rsidRPr="00B31A85" w:rsidRDefault="00741CFA" w:rsidP="00741CFA">
      <w:pPr>
        <w:spacing w:line="480" w:lineRule="auto"/>
        <w:rPr>
          <w:rFonts w:cstheme="minorHAnsi"/>
          <w:sz w:val="24"/>
          <w:szCs w:val="24"/>
        </w:rPr>
      </w:pPr>
      <w:r w:rsidRPr="00741CFA">
        <w:rPr>
          <w:rFonts w:cstheme="minorHAnsi"/>
          <w:sz w:val="24"/>
          <w:szCs w:val="24"/>
        </w:rPr>
        <w:lastRenderedPageBreak/>
        <w:t>The rates within this policy are limited by our authorized funding, and have</w:t>
      </w:r>
      <w:r w:rsidRPr="00B31A85">
        <w:rPr>
          <w:rFonts w:cstheme="minorHAnsi"/>
          <w:sz w:val="24"/>
          <w:szCs w:val="24"/>
        </w:rPr>
        <w:t xml:space="preserve"> historically, by position, lagged behind comparable roles within comparable agencies (primarily </w:t>
      </w:r>
      <w:proofErr w:type="gramStart"/>
      <w:r w:rsidRPr="00B31A85">
        <w:rPr>
          <w:rFonts w:cstheme="minorHAnsi"/>
          <w:sz w:val="24"/>
          <w:szCs w:val="24"/>
        </w:rPr>
        <w:t>public school</w:t>
      </w:r>
      <w:proofErr w:type="gramEnd"/>
      <w:r w:rsidRPr="00B31A85">
        <w:rPr>
          <w:rFonts w:cstheme="minorHAnsi"/>
          <w:sz w:val="24"/>
          <w:szCs w:val="24"/>
        </w:rPr>
        <w:t xml:space="preserve"> districts in our region). Prior to the COVID-19 pandemic, the agency struggled with retention and recruitment efforts due in part to this lack of competitive wage. Since the onset of the pandemic, this issue has only been exasperated by a shrunken labor pool</w:t>
      </w:r>
      <w:r>
        <w:rPr>
          <w:rFonts w:cstheme="minorHAnsi"/>
          <w:sz w:val="24"/>
          <w:szCs w:val="24"/>
        </w:rPr>
        <w:t xml:space="preserve"> with which to recruit from (driven by the ‘Great Resignation’, an ongoing economic trend).</w:t>
      </w:r>
      <w:r w:rsidRPr="00B31A85">
        <w:rPr>
          <w:rFonts w:cstheme="minorHAnsi"/>
          <w:sz w:val="24"/>
          <w:szCs w:val="24"/>
        </w:rPr>
        <w:t xml:space="preserve"> </w:t>
      </w:r>
      <w:r>
        <w:rPr>
          <w:rFonts w:cstheme="minorHAnsi"/>
          <w:sz w:val="24"/>
          <w:szCs w:val="24"/>
        </w:rPr>
        <w:t>In November 2022, the Bureau of Labor Statistics reported 1.9 available jobs for every one individual seeking work. Since the onset of the pandemic, LEAP’s Head Start / Early Head Start program</w:t>
      </w:r>
      <w:r w:rsidRPr="00B31A85">
        <w:rPr>
          <w:rFonts w:cstheme="minorHAnsi"/>
          <w:sz w:val="24"/>
          <w:szCs w:val="24"/>
        </w:rPr>
        <w:t xml:space="preserve"> saw turnover </w:t>
      </w:r>
      <w:r>
        <w:rPr>
          <w:rFonts w:cstheme="minorHAnsi"/>
          <w:sz w:val="24"/>
          <w:szCs w:val="24"/>
        </w:rPr>
        <w:t xml:space="preserve">as high as 25%, with many existing staff </w:t>
      </w:r>
      <w:r w:rsidRPr="00926D2D">
        <w:rPr>
          <w:rFonts w:cstheme="minorHAnsi"/>
          <w:sz w:val="24"/>
          <w:szCs w:val="24"/>
        </w:rPr>
        <w:t xml:space="preserve">suffering from burnout as a result (covering multiple positions </w:t>
      </w:r>
      <w:proofErr w:type="gramStart"/>
      <w:r w:rsidRPr="00926D2D">
        <w:rPr>
          <w:rFonts w:cstheme="minorHAnsi"/>
          <w:sz w:val="24"/>
          <w:szCs w:val="24"/>
        </w:rPr>
        <w:t>in order to</w:t>
      </w:r>
      <w:proofErr w:type="gramEnd"/>
      <w:r w:rsidRPr="00926D2D">
        <w:rPr>
          <w:rFonts w:cstheme="minorHAnsi"/>
          <w:sz w:val="24"/>
          <w:szCs w:val="24"/>
        </w:rPr>
        <w:t xml:space="preserve"> ensure continued programming).</w:t>
      </w:r>
      <w:r>
        <w:rPr>
          <w:rFonts w:cstheme="minorHAnsi"/>
          <w:sz w:val="24"/>
          <w:szCs w:val="24"/>
        </w:rPr>
        <w:t xml:space="preserve"> S</w:t>
      </w:r>
      <w:r w:rsidRPr="00B31A85">
        <w:rPr>
          <w:rFonts w:cstheme="minorHAnsi"/>
          <w:sz w:val="24"/>
          <w:szCs w:val="24"/>
        </w:rPr>
        <w:t xml:space="preserve">tressful and uncertain conditions over the last three years </w:t>
      </w:r>
      <w:proofErr w:type="gramStart"/>
      <w:r w:rsidRPr="00B31A85">
        <w:rPr>
          <w:rFonts w:cstheme="minorHAnsi"/>
          <w:sz w:val="24"/>
          <w:szCs w:val="24"/>
        </w:rPr>
        <w:t>has</w:t>
      </w:r>
      <w:proofErr w:type="gramEnd"/>
      <w:r w:rsidRPr="00B31A85">
        <w:rPr>
          <w:rFonts w:cstheme="minorHAnsi"/>
          <w:sz w:val="24"/>
          <w:szCs w:val="24"/>
        </w:rPr>
        <w:t xml:space="preserve"> led to burnout, resignation and low morale</w:t>
      </w:r>
      <w:r>
        <w:rPr>
          <w:rFonts w:cstheme="minorHAnsi"/>
          <w:sz w:val="24"/>
          <w:szCs w:val="24"/>
        </w:rPr>
        <w:t xml:space="preserve">. Employee Wellness and Recognition has never been more important. </w:t>
      </w:r>
      <w:r w:rsidRPr="00397424">
        <w:rPr>
          <w:rFonts w:cstheme="minorHAnsi"/>
          <w:sz w:val="24"/>
          <w:szCs w:val="24"/>
        </w:rPr>
        <w:t xml:space="preserve">We must rise to the higher expectations demanded from both prospective and current staff; primarily in the form of wage increases that align with the market and more accurately compensates for what is a challenging job. </w:t>
      </w:r>
      <w:r>
        <w:rPr>
          <w:rFonts w:cstheme="minorHAnsi"/>
          <w:sz w:val="24"/>
          <w:szCs w:val="24"/>
        </w:rPr>
        <w:t xml:space="preserve">This budget proposal does not </w:t>
      </w:r>
      <w:r w:rsidRPr="00B31A85">
        <w:rPr>
          <w:rFonts w:cstheme="minorHAnsi"/>
          <w:sz w:val="24"/>
          <w:szCs w:val="24"/>
        </w:rPr>
        <w:t>result in any layoffs; rather eliminating already open roles and reinvesting those funds into current staff</w:t>
      </w:r>
      <w:r>
        <w:rPr>
          <w:rFonts w:cstheme="minorHAnsi"/>
          <w:sz w:val="24"/>
          <w:szCs w:val="24"/>
        </w:rPr>
        <w:t xml:space="preserve"> wages</w:t>
      </w:r>
      <w:r w:rsidRPr="00B31A85">
        <w:rPr>
          <w:rFonts w:cstheme="minorHAnsi"/>
          <w:sz w:val="24"/>
          <w:szCs w:val="24"/>
        </w:rPr>
        <w:t xml:space="preserve">.  </w:t>
      </w:r>
    </w:p>
    <w:p w14:paraId="3BF12892" w14:textId="77777777" w:rsidR="00741CFA" w:rsidRPr="00B31A85" w:rsidRDefault="00741CFA" w:rsidP="00741CFA">
      <w:pPr>
        <w:spacing w:line="480" w:lineRule="auto"/>
        <w:ind w:firstLine="720"/>
        <w:rPr>
          <w:rFonts w:cstheme="minorHAnsi"/>
          <w:sz w:val="24"/>
          <w:szCs w:val="24"/>
        </w:rPr>
      </w:pPr>
      <w:r>
        <w:rPr>
          <w:rFonts w:cstheme="minorHAnsi"/>
          <w:b/>
          <w:sz w:val="24"/>
          <w:szCs w:val="24"/>
          <w:u w:val="single"/>
        </w:rPr>
        <w:t xml:space="preserve">(a) </w:t>
      </w:r>
      <w:r w:rsidRPr="00B31A85">
        <w:rPr>
          <w:rFonts w:cstheme="minorHAnsi"/>
          <w:b/>
          <w:sz w:val="24"/>
          <w:szCs w:val="24"/>
          <w:u w:val="single"/>
        </w:rPr>
        <w:t>Reductions in Personnel (Wages) Expense ($269,816)</w:t>
      </w:r>
    </w:p>
    <w:p w14:paraId="2DAE486D" w14:textId="77777777" w:rsidR="00741CFA" w:rsidRDefault="00741CFA" w:rsidP="00741CFA">
      <w:pPr>
        <w:pStyle w:val="ListParagraph"/>
        <w:numPr>
          <w:ilvl w:val="0"/>
          <w:numId w:val="13"/>
        </w:numPr>
        <w:spacing w:line="480" w:lineRule="auto"/>
        <w:rPr>
          <w:rFonts w:cstheme="minorHAnsi"/>
          <w:sz w:val="24"/>
          <w:szCs w:val="24"/>
        </w:rPr>
      </w:pPr>
      <w:r w:rsidRPr="003304BF">
        <w:rPr>
          <w:rFonts w:cstheme="minorHAnsi"/>
          <w:sz w:val="24"/>
          <w:szCs w:val="24"/>
        </w:rPr>
        <w:t xml:space="preserve">A reduction of </w:t>
      </w:r>
      <w:r w:rsidRPr="003304BF">
        <w:rPr>
          <w:rFonts w:cstheme="minorHAnsi"/>
          <w:b/>
          <w:bCs/>
          <w:sz w:val="24"/>
          <w:szCs w:val="24"/>
        </w:rPr>
        <w:t xml:space="preserve">($165,256) </w:t>
      </w:r>
      <w:r w:rsidRPr="003304BF">
        <w:rPr>
          <w:rFonts w:cstheme="minorHAnsi"/>
          <w:sz w:val="24"/>
          <w:szCs w:val="24"/>
        </w:rPr>
        <w:t>driven by the elimination of six Home Based Visitor positions to align with a reduced home-based program. These are currently vacant positions which have been challenging to recruit for. The position requires both social work as well as early education experience, in addition to experience working with vulnerable populations. The reduced Home-Based team is also a reflection of both demand for this type of service and our 2022 Community Needs Assessment as discussed previously in this application.</w:t>
      </w:r>
    </w:p>
    <w:p w14:paraId="121D39D8" w14:textId="52E917CC" w:rsidR="00741CFA" w:rsidRDefault="00741CFA" w:rsidP="00741CFA">
      <w:pPr>
        <w:pStyle w:val="ListParagraph"/>
        <w:numPr>
          <w:ilvl w:val="0"/>
          <w:numId w:val="13"/>
        </w:numPr>
        <w:spacing w:line="480" w:lineRule="auto"/>
        <w:rPr>
          <w:rFonts w:cstheme="minorHAnsi"/>
          <w:sz w:val="24"/>
          <w:szCs w:val="24"/>
        </w:rPr>
      </w:pPr>
      <w:r w:rsidRPr="003304BF">
        <w:rPr>
          <w:rFonts w:cstheme="minorHAnsi"/>
          <w:b/>
          <w:bCs/>
          <w:sz w:val="24"/>
          <w:szCs w:val="24"/>
        </w:rPr>
        <w:lastRenderedPageBreak/>
        <w:t>A reduction of ($31,264</w:t>
      </w:r>
      <w:r w:rsidRPr="003304BF">
        <w:rPr>
          <w:rFonts w:cstheme="minorHAnsi"/>
          <w:sz w:val="24"/>
          <w:szCs w:val="24"/>
        </w:rPr>
        <w:t xml:space="preserve">) driven by combining positions. The Parent Engagement / Center Manager position at our Granville Center (open at the time of this application) will be replaced by a staff person who will serve dual roles of ‘Family Advocate’ as well as ‘Granville Center Manager’. In right-sizing our program, the </w:t>
      </w:r>
      <w:r w:rsidR="009C6416" w:rsidRPr="003304BF">
        <w:rPr>
          <w:rFonts w:cstheme="minorHAnsi"/>
          <w:sz w:val="24"/>
          <w:szCs w:val="24"/>
        </w:rPr>
        <w:t>Granville</w:t>
      </w:r>
      <w:r w:rsidRPr="003304BF">
        <w:rPr>
          <w:rFonts w:cstheme="minorHAnsi"/>
          <w:sz w:val="24"/>
          <w:szCs w:val="24"/>
        </w:rPr>
        <w:t xml:space="preserve"> Center Manager has the capacity to serve in both roles. </w:t>
      </w:r>
    </w:p>
    <w:p w14:paraId="0640C872" w14:textId="77777777" w:rsidR="00741CFA" w:rsidRDefault="00741CFA" w:rsidP="00741CFA">
      <w:pPr>
        <w:pStyle w:val="ListParagraph"/>
        <w:numPr>
          <w:ilvl w:val="0"/>
          <w:numId w:val="13"/>
        </w:numPr>
        <w:spacing w:line="480" w:lineRule="auto"/>
        <w:rPr>
          <w:rFonts w:cstheme="minorHAnsi"/>
          <w:sz w:val="24"/>
          <w:szCs w:val="24"/>
        </w:rPr>
      </w:pPr>
      <w:r w:rsidRPr="003304BF">
        <w:rPr>
          <w:rFonts w:cstheme="minorHAnsi"/>
          <w:b/>
          <w:bCs/>
          <w:sz w:val="24"/>
          <w:szCs w:val="24"/>
        </w:rPr>
        <w:t>A reduction of ($51,524)</w:t>
      </w:r>
      <w:r w:rsidRPr="003304BF">
        <w:rPr>
          <w:rFonts w:cstheme="minorHAnsi"/>
          <w:sz w:val="24"/>
          <w:szCs w:val="24"/>
        </w:rPr>
        <w:t xml:space="preserve"> driven by eliminating the (vacant) Health Manager / RN position. This role has been challenging to recruit for since becoming vacant, as we are unable to compete with local health services rates (including that of a school nurse position within the local school districts). While an RN is required to sign off on specific documents/assessments, it could be filled by a consultant who, under contract, would only be needed on a part-time basis (a cost savings).</w:t>
      </w:r>
    </w:p>
    <w:p w14:paraId="7E5680FF" w14:textId="77777777" w:rsidR="00741CFA" w:rsidRPr="003304BF" w:rsidRDefault="00741CFA" w:rsidP="00741CFA">
      <w:pPr>
        <w:pStyle w:val="ListParagraph"/>
        <w:numPr>
          <w:ilvl w:val="0"/>
          <w:numId w:val="13"/>
        </w:numPr>
        <w:spacing w:line="480" w:lineRule="auto"/>
        <w:rPr>
          <w:rFonts w:cstheme="minorHAnsi"/>
          <w:sz w:val="24"/>
          <w:szCs w:val="24"/>
        </w:rPr>
      </w:pPr>
      <w:r w:rsidRPr="003304BF">
        <w:rPr>
          <w:rFonts w:cstheme="minorHAnsi"/>
          <w:b/>
          <w:bCs/>
          <w:sz w:val="24"/>
          <w:szCs w:val="24"/>
        </w:rPr>
        <w:t>A reduction of ($21,771)</w:t>
      </w:r>
      <w:r w:rsidRPr="003304BF">
        <w:rPr>
          <w:rFonts w:cstheme="minorHAnsi"/>
          <w:sz w:val="24"/>
          <w:szCs w:val="24"/>
        </w:rPr>
        <w:t xml:space="preserve"> driven by the elimination of one Assistant Cook position at our Dix Avenue Center. While we will continue to provide breakfast, </w:t>
      </w:r>
      <w:proofErr w:type="gramStart"/>
      <w:r w:rsidRPr="003304BF">
        <w:rPr>
          <w:rFonts w:cstheme="minorHAnsi"/>
          <w:sz w:val="24"/>
          <w:szCs w:val="24"/>
        </w:rPr>
        <w:t>snack</w:t>
      </w:r>
      <w:proofErr w:type="gramEnd"/>
      <w:r w:rsidRPr="003304BF">
        <w:rPr>
          <w:rFonts w:cstheme="minorHAnsi"/>
          <w:sz w:val="24"/>
          <w:szCs w:val="24"/>
        </w:rPr>
        <w:t xml:space="preserve"> and lunch to all enrolled children, due to the drop in enrollment, particularly at our Dix Avenue Center where 60 Head Start slots are converting to 16 Early Head Start slots, meal preparation at this Center will be completed by the Lead Cook (not requiring an Assistant). </w:t>
      </w:r>
    </w:p>
    <w:p w14:paraId="579FB0B2" w14:textId="41BCD5B2" w:rsidR="00741CFA" w:rsidRDefault="00741CFA" w:rsidP="00741CFA">
      <w:pPr>
        <w:spacing w:line="480" w:lineRule="auto"/>
        <w:ind w:left="720"/>
        <w:rPr>
          <w:rFonts w:cstheme="minorHAnsi"/>
          <w:sz w:val="24"/>
          <w:szCs w:val="24"/>
        </w:rPr>
      </w:pPr>
      <w:r>
        <w:rPr>
          <w:rFonts w:cstheme="minorHAnsi"/>
          <w:b/>
          <w:sz w:val="24"/>
          <w:szCs w:val="24"/>
          <w:u w:val="single"/>
        </w:rPr>
        <w:t xml:space="preserve">(b) </w:t>
      </w:r>
      <w:r w:rsidRPr="00B31A85">
        <w:rPr>
          <w:rFonts w:cstheme="minorHAnsi"/>
          <w:b/>
          <w:sz w:val="24"/>
          <w:szCs w:val="24"/>
          <w:u w:val="single"/>
        </w:rPr>
        <w:t>Increase</w:t>
      </w:r>
      <w:r w:rsidR="00BE1205">
        <w:rPr>
          <w:rFonts w:cstheme="minorHAnsi"/>
          <w:b/>
          <w:sz w:val="24"/>
          <w:szCs w:val="24"/>
          <w:u w:val="single"/>
        </w:rPr>
        <w:t>s</w:t>
      </w:r>
      <w:r w:rsidRPr="00B31A85">
        <w:rPr>
          <w:rFonts w:cstheme="minorHAnsi"/>
          <w:b/>
          <w:sz w:val="24"/>
          <w:szCs w:val="24"/>
          <w:u w:val="single"/>
        </w:rPr>
        <w:t xml:space="preserve"> </w:t>
      </w:r>
      <w:r w:rsidR="00BE1205">
        <w:rPr>
          <w:rFonts w:cstheme="minorHAnsi"/>
          <w:b/>
          <w:sz w:val="24"/>
          <w:szCs w:val="24"/>
          <w:u w:val="single"/>
        </w:rPr>
        <w:t>to</w:t>
      </w:r>
      <w:r w:rsidRPr="00B31A85">
        <w:rPr>
          <w:rFonts w:cstheme="minorHAnsi"/>
          <w:b/>
          <w:sz w:val="24"/>
          <w:szCs w:val="24"/>
          <w:u w:val="single"/>
        </w:rPr>
        <w:t xml:space="preserve"> Personnel (Wages) Expense +$272,987</w:t>
      </w:r>
    </w:p>
    <w:p w14:paraId="244A7275" w14:textId="49849FC2" w:rsidR="00741CFA" w:rsidRDefault="00741CFA" w:rsidP="00741CFA">
      <w:pPr>
        <w:pStyle w:val="ListParagraph"/>
        <w:numPr>
          <w:ilvl w:val="0"/>
          <w:numId w:val="13"/>
        </w:numPr>
        <w:spacing w:line="480" w:lineRule="auto"/>
        <w:rPr>
          <w:rFonts w:cstheme="minorHAnsi"/>
          <w:sz w:val="24"/>
          <w:szCs w:val="24"/>
        </w:rPr>
      </w:pPr>
      <w:r w:rsidRPr="0069470B">
        <w:rPr>
          <w:rFonts w:cstheme="minorHAnsi"/>
          <w:b/>
          <w:bCs/>
          <w:sz w:val="24"/>
          <w:szCs w:val="24"/>
        </w:rPr>
        <w:t xml:space="preserve">Teaching teams (licensed/qualified) and </w:t>
      </w:r>
      <w:proofErr w:type="gramStart"/>
      <w:r w:rsidRPr="0069470B">
        <w:rPr>
          <w:rFonts w:cstheme="minorHAnsi"/>
          <w:b/>
          <w:bCs/>
          <w:sz w:val="24"/>
          <w:szCs w:val="24"/>
        </w:rPr>
        <w:t>Home Based</w:t>
      </w:r>
      <w:proofErr w:type="gramEnd"/>
      <w:r w:rsidRPr="0069470B">
        <w:rPr>
          <w:rFonts w:cstheme="minorHAnsi"/>
          <w:b/>
          <w:bCs/>
          <w:sz w:val="24"/>
          <w:szCs w:val="24"/>
        </w:rPr>
        <w:t xml:space="preserve"> Visitors +$189,455:</w:t>
      </w:r>
      <w:r w:rsidRPr="0069470B">
        <w:rPr>
          <w:rFonts w:cstheme="minorHAnsi"/>
          <w:sz w:val="24"/>
          <w:szCs w:val="24"/>
        </w:rPr>
        <w:t xml:space="preserve"> increased wages for (14) Lead Teacher, (14) Assistant Teacher positions, (4) Home Visitors and the positions that manage these roles – Home Based Coordinator and Education Coordinator. This amount also includes the impact of converting 3 Lead, 3 Assistant and 3 Teacher Aide positions from </w:t>
      </w:r>
      <w:proofErr w:type="gramStart"/>
      <w:r w:rsidRPr="0069470B">
        <w:rPr>
          <w:rFonts w:cstheme="minorHAnsi"/>
          <w:sz w:val="24"/>
          <w:szCs w:val="24"/>
        </w:rPr>
        <w:t>44 week</w:t>
      </w:r>
      <w:proofErr w:type="gramEnd"/>
      <w:r w:rsidRPr="0069470B">
        <w:rPr>
          <w:rFonts w:cstheme="minorHAnsi"/>
          <w:sz w:val="24"/>
          <w:szCs w:val="24"/>
        </w:rPr>
        <w:t xml:space="preserve"> (Head Start) employees to 52 week (Early Head Start) employees. The rationale for </w:t>
      </w:r>
      <w:r w:rsidRPr="0069470B">
        <w:rPr>
          <w:rFonts w:cstheme="minorHAnsi"/>
          <w:sz w:val="24"/>
          <w:szCs w:val="24"/>
        </w:rPr>
        <w:lastRenderedPageBreak/>
        <w:t xml:space="preserve">differentiating a Head Start Lead from an Early Head Start Lead Teacher is the difference in qualifications and experience that is required. A Bachelor’s degree is required for a HS Lead Teacher and as </w:t>
      </w:r>
      <w:proofErr w:type="gramStart"/>
      <w:r w:rsidRPr="0069470B">
        <w:rPr>
          <w:rFonts w:cstheme="minorHAnsi"/>
          <w:sz w:val="24"/>
          <w:szCs w:val="24"/>
        </w:rPr>
        <w:t>Associate’s</w:t>
      </w:r>
      <w:proofErr w:type="gramEnd"/>
      <w:r w:rsidRPr="0069470B">
        <w:rPr>
          <w:rFonts w:cstheme="minorHAnsi"/>
          <w:sz w:val="24"/>
          <w:szCs w:val="24"/>
        </w:rPr>
        <w:t xml:space="preserve"> degree is required for an EHS Lead Teacher (no such differentiation for an Assistant Teacher for EHS and HS). A Home Visitor is slightly ahead of an Assistant Teacher due to the responsibilities of the job and needing a background in both early childhood development/education as well as social work. An annual salary of $40,000 for Lead Teachers (HS and EHS) is far more competitive with local school districts in our region. For example, the Hudson Falls School District (the largest in the County) starting salary </w:t>
      </w:r>
      <w:r w:rsidR="002A01A7">
        <w:rPr>
          <w:rFonts w:cstheme="minorHAnsi"/>
          <w:sz w:val="24"/>
          <w:szCs w:val="24"/>
        </w:rPr>
        <w:t xml:space="preserve">(lowest 5% percentile) </w:t>
      </w:r>
      <w:r w:rsidRPr="0069470B">
        <w:rPr>
          <w:rFonts w:cstheme="minorHAnsi"/>
          <w:sz w:val="24"/>
          <w:szCs w:val="24"/>
        </w:rPr>
        <w:t>for a</w:t>
      </w:r>
      <w:r>
        <w:rPr>
          <w:rFonts w:cstheme="minorHAnsi"/>
          <w:sz w:val="24"/>
          <w:szCs w:val="24"/>
        </w:rPr>
        <w:t xml:space="preserve"> Lead</w:t>
      </w:r>
      <w:r w:rsidRPr="0069470B">
        <w:rPr>
          <w:rFonts w:cstheme="minorHAnsi"/>
          <w:sz w:val="24"/>
          <w:szCs w:val="24"/>
        </w:rPr>
        <w:t xml:space="preserve"> Teacher is $43,170</w:t>
      </w:r>
      <w:r>
        <w:rPr>
          <w:rStyle w:val="EndnoteReference"/>
          <w:rFonts w:cstheme="minorHAnsi"/>
          <w:sz w:val="24"/>
          <w:szCs w:val="24"/>
        </w:rPr>
        <w:endnoteReference w:id="1"/>
      </w:r>
      <w:r w:rsidRPr="0069470B">
        <w:rPr>
          <w:rFonts w:cstheme="minorHAnsi"/>
          <w:sz w:val="24"/>
          <w:szCs w:val="24"/>
        </w:rPr>
        <w:t xml:space="preserve">. Additionally, the median wage for a Lead Teacher, as per the 2022 Wage Comparability data provided by Delark HR Solutions, is $43,007. We see the highest turnover within our teaching teams and home visiting positions and are confident that these proposed wage increases will greatly improve recruitment, </w:t>
      </w:r>
      <w:proofErr w:type="gramStart"/>
      <w:r w:rsidRPr="0069470B">
        <w:rPr>
          <w:rFonts w:cstheme="minorHAnsi"/>
          <w:sz w:val="24"/>
          <w:szCs w:val="24"/>
        </w:rPr>
        <w:t>retention</w:t>
      </w:r>
      <w:proofErr w:type="gramEnd"/>
      <w:r w:rsidRPr="0069470B">
        <w:rPr>
          <w:rFonts w:cstheme="minorHAnsi"/>
          <w:sz w:val="24"/>
          <w:szCs w:val="24"/>
        </w:rPr>
        <w:t xml:space="preserve"> and morale. Finally, it is important that the positions that oversee these roles, Education Coordinator and </w:t>
      </w:r>
      <w:proofErr w:type="gramStart"/>
      <w:r w:rsidRPr="0069470B">
        <w:rPr>
          <w:rFonts w:cstheme="minorHAnsi"/>
          <w:sz w:val="24"/>
          <w:szCs w:val="24"/>
        </w:rPr>
        <w:t>Home Based</w:t>
      </w:r>
      <w:proofErr w:type="gramEnd"/>
      <w:r w:rsidRPr="0069470B">
        <w:rPr>
          <w:rFonts w:cstheme="minorHAnsi"/>
          <w:sz w:val="24"/>
          <w:szCs w:val="24"/>
        </w:rPr>
        <w:t xml:space="preserve"> Coordinator</w:t>
      </w:r>
      <w:r>
        <w:rPr>
          <w:rFonts w:cstheme="minorHAnsi"/>
          <w:sz w:val="24"/>
          <w:szCs w:val="24"/>
        </w:rPr>
        <w:t>,</w:t>
      </w:r>
      <w:r w:rsidRPr="0069470B">
        <w:rPr>
          <w:rFonts w:cstheme="minorHAnsi"/>
          <w:sz w:val="24"/>
          <w:szCs w:val="24"/>
        </w:rPr>
        <w:t xml:space="preserve"> be recognized for the increased need for staff professional development and support, as well as support to our enrolled families. The hourly rate of these Coordinator-level positions must </w:t>
      </w:r>
      <w:r>
        <w:rPr>
          <w:rFonts w:cstheme="minorHAnsi"/>
          <w:sz w:val="24"/>
          <w:szCs w:val="24"/>
        </w:rPr>
        <w:t>also remain</w:t>
      </w:r>
      <w:r w:rsidRPr="0069470B">
        <w:rPr>
          <w:rFonts w:cstheme="minorHAnsi"/>
          <w:sz w:val="24"/>
          <w:szCs w:val="24"/>
        </w:rPr>
        <w:t xml:space="preserve"> above that of their direct reports, for whom they provide supervision. The 2022 Wage Comparability Study valued these positions as between $53,814 and $55,151. The proposed rate brings these positions much closer to like-positions in the labor market. The chart below summarizes these changes and are reflective of the base (starting) rate of each position.</w:t>
      </w:r>
    </w:p>
    <w:p w14:paraId="5715CB85" w14:textId="77777777" w:rsidR="00741CFA" w:rsidRDefault="00741CFA" w:rsidP="00741CFA">
      <w:pPr>
        <w:pStyle w:val="ListParagraph"/>
        <w:spacing w:line="480" w:lineRule="auto"/>
        <w:rPr>
          <w:rFonts w:cstheme="minorHAnsi"/>
          <w:sz w:val="24"/>
          <w:szCs w:val="24"/>
        </w:rPr>
      </w:pPr>
      <w:r w:rsidRPr="00BD6C0A">
        <w:rPr>
          <w:noProof/>
        </w:rPr>
        <w:lastRenderedPageBreak/>
        <w:drawing>
          <wp:inline distT="0" distB="0" distL="0" distR="0" wp14:anchorId="601EE9CC" wp14:editId="1CFC11C6">
            <wp:extent cx="6197600" cy="1847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7600" cy="1847850"/>
                    </a:xfrm>
                    <a:prstGeom prst="rect">
                      <a:avLst/>
                    </a:prstGeom>
                    <a:noFill/>
                    <a:ln>
                      <a:noFill/>
                    </a:ln>
                  </pic:spPr>
                </pic:pic>
              </a:graphicData>
            </a:graphic>
          </wp:inline>
        </w:drawing>
      </w:r>
    </w:p>
    <w:p w14:paraId="7A2D7F0F" w14:textId="77777777" w:rsidR="00741CFA" w:rsidRDefault="00741CFA" w:rsidP="00741CFA">
      <w:pPr>
        <w:pStyle w:val="ListParagraph"/>
        <w:numPr>
          <w:ilvl w:val="0"/>
          <w:numId w:val="13"/>
        </w:numPr>
        <w:spacing w:line="480" w:lineRule="auto"/>
        <w:rPr>
          <w:rFonts w:cstheme="minorHAnsi"/>
          <w:sz w:val="24"/>
          <w:szCs w:val="24"/>
        </w:rPr>
      </w:pPr>
      <w:r>
        <w:rPr>
          <w:rFonts w:cstheme="minorHAnsi"/>
          <w:b/>
          <w:bCs/>
          <w:sz w:val="24"/>
          <w:szCs w:val="24"/>
        </w:rPr>
        <w:t>Ad</w:t>
      </w:r>
      <w:r w:rsidRPr="00BD6C0A">
        <w:rPr>
          <w:rFonts w:cstheme="minorHAnsi"/>
          <w:b/>
          <w:bCs/>
          <w:sz w:val="24"/>
          <w:szCs w:val="24"/>
        </w:rPr>
        <w:t>ding an additional Education Coordinator for an annualized salary of $48,521</w:t>
      </w:r>
      <w:r w:rsidRPr="00BD6C0A">
        <w:rPr>
          <w:rFonts w:cstheme="minorHAnsi"/>
          <w:sz w:val="24"/>
          <w:szCs w:val="24"/>
        </w:rPr>
        <w:t xml:space="preserve">. The slight variance from the proposed base rate in the chart above is driven by the longevity of the individual who is planned to transition into this role. The rationale for an additional Coordinator supervising the teaching staff is premised on Employee Wellness. The current model does not allow for sufficient oversight, support and professional development as the position oversees 14 positions located across 5 centers. With an additional Coordinator, aligning each by location (Hudson Falls Centers (2) vs. Outlying Centers (3)), staff will be more effectively supervised and supported. We anticipate a great impact on employee morale and overall wellness with this additional role. And a healthier, more supported team leads to an even higher quality of service to our children and families.  </w:t>
      </w:r>
    </w:p>
    <w:p w14:paraId="3E70692C" w14:textId="77777777" w:rsidR="00741CFA" w:rsidRDefault="00741CFA" w:rsidP="00741CFA">
      <w:pPr>
        <w:pStyle w:val="ListParagraph"/>
        <w:numPr>
          <w:ilvl w:val="0"/>
          <w:numId w:val="13"/>
        </w:numPr>
        <w:spacing w:line="480" w:lineRule="auto"/>
        <w:rPr>
          <w:rFonts w:cstheme="minorHAnsi"/>
          <w:sz w:val="24"/>
          <w:szCs w:val="24"/>
        </w:rPr>
      </w:pPr>
      <w:r w:rsidRPr="005B16EF">
        <w:rPr>
          <w:rFonts w:cstheme="minorHAnsi"/>
          <w:b/>
          <w:bCs/>
          <w:sz w:val="24"/>
          <w:szCs w:val="24"/>
        </w:rPr>
        <w:t>An increase of $10,564 driven by an increased rate for the Child Health Nurse/LPN position</w:t>
      </w:r>
      <w:r w:rsidRPr="005B16EF">
        <w:rPr>
          <w:rFonts w:cstheme="minorHAnsi"/>
          <w:sz w:val="24"/>
          <w:szCs w:val="24"/>
        </w:rPr>
        <w:t xml:space="preserve"> and extending the role from a 44 week to a </w:t>
      </w:r>
      <w:proofErr w:type="gramStart"/>
      <w:r w:rsidRPr="005B16EF">
        <w:rPr>
          <w:rFonts w:cstheme="minorHAnsi"/>
          <w:sz w:val="24"/>
          <w:szCs w:val="24"/>
        </w:rPr>
        <w:t>52 week</w:t>
      </w:r>
      <w:proofErr w:type="gramEnd"/>
      <w:r w:rsidRPr="005B16EF">
        <w:rPr>
          <w:rFonts w:cstheme="minorHAnsi"/>
          <w:sz w:val="24"/>
          <w:szCs w:val="24"/>
        </w:rPr>
        <w:t xml:space="preserve"> position to reflect the proposed higher Early Head Start enrollment. We plan to change the current base rate of $19.14 ($34,835 annually) to $22.00 per hour ($40,040 annually). This position is currently </w:t>
      </w:r>
      <w:proofErr w:type="gramStart"/>
      <w:r w:rsidRPr="005B16EF">
        <w:rPr>
          <w:rFonts w:cstheme="minorHAnsi"/>
          <w:sz w:val="24"/>
          <w:szCs w:val="24"/>
        </w:rPr>
        <w:t>filled</w:t>
      </w:r>
      <w:proofErr w:type="gramEnd"/>
      <w:r w:rsidRPr="005B16EF">
        <w:rPr>
          <w:rFonts w:cstheme="minorHAnsi"/>
          <w:sz w:val="24"/>
          <w:szCs w:val="24"/>
        </w:rPr>
        <w:t xml:space="preserve"> and an increased wage would help to address issues of retention. The 2022 Wage Comparability study valued this role at $48,712.</w:t>
      </w:r>
    </w:p>
    <w:p w14:paraId="797F873C" w14:textId="0DA0DFDB" w:rsidR="00741CFA" w:rsidRPr="00421A24" w:rsidRDefault="00741CFA" w:rsidP="00741CFA">
      <w:pPr>
        <w:pStyle w:val="ListParagraph"/>
        <w:numPr>
          <w:ilvl w:val="0"/>
          <w:numId w:val="13"/>
        </w:numPr>
        <w:spacing w:line="480" w:lineRule="auto"/>
        <w:rPr>
          <w:rFonts w:cstheme="minorHAnsi"/>
          <w:sz w:val="24"/>
          <w:szCs w:val="24"/>
        </w:rPr>
      </w:pPr>
      <w:r w:rsidRPr="005B16EF">
        <w:rPr>
          <w:rFonts w:cstheme="minorHAnsi"/>
          <w:b/>
          <w:bCs/>
          <w:sz w:val="24"/>
          <w:szCs w:val="24"/>
        </w:rPr>
        <w:lastRenderedPageBreak/>
        <w:t>With the remaining savings, a 2% increase in the base rate of all other positions, equal to $24,446 in total</w:t>
      </w:r>
      <w:r w:rsidRPr="005B16EF">
        <w:rPr>
          <w:rFonts w:cstheme="minorHAnsi"/>
          <w:sz w:val="24"/>
          <w:szCs w:val="24"/>
        </w:rPr>
        <w:t>, within the HS/EHS program. When Delark completed the wage study in 2021, and then again updated the study in 2022,</w:t>
      </w:r>
      <w:r w:rsidRPr="005B16EF">
        <w:rPr>
          <w:rFonts w:cstheme="minorHAnsi"/>
          <w:b/>
          <w:bCs/>
          <w:sz w:val="24"/>
          <w:szCs w:val="24"/>
        </w:rPr>
        <w:t xml:space="preserve"> not one of the 56 positions on our Grade &amp; Wage Scale had an associated wage that was at or above the median market wage. </w:t>
      </w:r>
      <w:r w:rsidRPr="005B16EF">
        <w:rPr>
          <w:rFonts w:cstheme="minorHAnsi"/>
          <w:sz w:val="24"/>
          <w:szCs w:val="24"/>
        </w:rPr>
        <w:t xml:space="preserve">While the difference between LEAP rates and market rates varies by position according to this study, all positions could benefit from an increased wage. For morale purposes, and </w:t>
      </w:r>
      <w:proofErr w:type="gramStart"/>
      <w:r w:rsidRPr="005B16EF">
        <w:rPr>
          <w:rFonts w:cstheme="minorHAnsi"/>
          <w:sz w:val="24"/>
          <w:szCs w:val="24"/>
        </w:rPr>
        <w:t>if and when</w:t>
      </w:r>
      <w:proofErr w:type="gramEnd"/>
      <w:r w:rsidRPr="005B16EF">
        <w:rPr>
          <w:rFonts w:cstheme="minorHAnsi"/>
          <w:sz w:val="24"/>
          <w:szCs w:val="24"/>
        </w:rPr>
        <w:t xml:space="preserve"> the agency would be able to implement these proposed changes, at least some benefit provided to all staff in the program will go a long way</w:t>
      </w:r>
      <w:r w:rsidR="000F68F0">
        <w:rPr>
          <w:rFonts w:cstheme="minorHAnsi"/>
          <w:sz w:val="24"/>
          <w:szCs w:val="24"/>
        </w:rPr>
        <w:t xml:space="preserve"> in improving retention for the program as a whole.</w:t>
      </w:r>
    </w:p>
    <w:p w14:paraId="2C74093A" w14:textId="77777777" w:rsidR="00741CFA" w:rsidRPr="005B16EF" w:rsidRDefault="00741CFA" w:rsidP="00741CFA">
      <w:pPr>
        <w:pStyle w:val="ListParagraph"/>
        <w:spacing w:line="480" w:lineRule="auto"/>
        <w:rPr>
          <w:rFonts w:cstheme="minorHAnsi"/>
          <w:sz w:val="24"/>
          <w:szCs w:val="24"/>
        </w:rPr>
      </w:pPr>
    </w:p>
    <w:p w14:paraId="7A92B66E" w14:textId="77777777" w:rsidR="00741CFA" w:rsidRPr="005B16EF" w:rsidRDefault="00741CFA" w:rsidP="00741CFA">
      <w:pPr>
        <w:pStyle w:val="ListParagraph"/>
        <w:numPr>
          <w:ilvl w:val="0"/>
          <w:numId w:val="31"/>
        </w:numPr>
        <w:spacing w:line="480" w:lineRule="auto"/>
        <w:rPr>
          <w:rFonts w:cstheme="minorHAnsi"/>
          <w:sz w:val="24"/>
          <w:szCs w:val="24"/>
          <w:u w:val="single"/>
        </w:rPr>
      </w:pPr>
      <w:r w:rsidRPr="005B16EF">
        <w:rPr>
          <w:rFonts w:cstheme="minorHAnsi"/>
          <w:b/>
          <w:sz w:val="24"/>
          <w:szCs w:val="24"/>
          <w:u w:val="single"/>
        </w:rPr>
        <w:t xml:space="preserve">Fringe </w:t>
      </w:r>
      <w:r>
        <w:rPr>
          <w:rFonts w:cstheme="minorHAnsi"/>
          <w:b/>
          <w:sz w:val="24"/>
          <w:szCs w:val="24"/>
          <w:u w:val="single"/>
        </w:rPr>
        <w:t>Benefits – net</w:t>
      </w:r>
      <w:r w:rsidRPr="005B16EF">
        <w:rPr>
          <w:rFonts w:cstheme="minorHAnsi"/>
          <w:b/>
          <w:sz w:val="24"/>
          <w:szCs w:val="24"/>
          <w:u w:val="single"/>
        </w:rPr>
        <w:t xml:space="preserve"> change </w:t>
      </w:r>
      <w:r>
        <w:rPr>
          <w:rFonts w:cstheme="minorHAnsi"/>
          <w:b/>
          <w:sz w:val="24"/>
          <w:szCs w:val="24"/>
          <w:u w:val="single"/>
        </w:rPr>
        <w:t>of +</w:t>
      </w:r>
      <w:r w:rsidRPr="005B16EF">
        <w:rPr>
          <w:rFonts w:cstheme="minorHAnsi"/>
          <w:b/>
          <w:sz w:val="24"/>
          <w:szCs w:val="24"/>
          <w:u w:val="single"/>
        </w:rPr>
        <w:t>$</w:t>
      </w:r>
      <w:r>
        <w:rPr>
          <w:rFonts w:cstheme="minorHAnsi"/>
          <w:b/>
          <w:sz w:val="24"/>
          <w:szCs w:val="24"/>
          <w:u w:val="single"/>
        </w:rPr>
        <w:t>23</w:t>
      </w:r>
      <w:r w:rsidRPr="005B16EF">
        <w:rPr>
          <w:rFonts w:cstheme="minorHAnsi"/>
          <w:b/>
          <w:sz w:val="24"/>
          <w:szCs w:val="24"/>
          <w:u w:val="single"/>
        </w:rPr>
        <w:t>,</w:t>
      </w:r>
      <w:r w:rsidRPr="009C6416">
        <w:rPr>
          <w:rFonts w:cstheme="minorHAnsi"/>
          <w:b/>
          <w:sz w:val="24"/>
          <w:szCs w:val="24"/>
          <w:u w:val="single"/>
        </w:rPr>
        <w:t xml:space="preserve">052; </w:t>
      </w:r>
      <w:r w:rsidRPr="009C6416">
        <w:rPr>
          <w:rFonts w:cstheme="minorHAnsi"/>
          <w:bCs/>
          <w:i/>
          <w:iCs/>
          <w:sz w:val="24"/>
          <w:szCs w:val="24"/>
          <w:u w:val="single"/>
        </w:rPr>
        <w:t>Head Start ($46,787); Early Head Start +$</w:t>
      </w:r>
      <w:proofErr w:type="gramStart"/>
      <w:r w:rsidRPr="009C6416">
        <w:rPr>
          <w:rFonts w:cstheme="minorHAnsi"/>
          <w:bCs/>
          <w:i/>
          <w:iCs/>
          <w:sz w:val="24"/>
          <w:szCs w:val="24"/>
          <w:u w:val="single"/>
        </w:rPr>
        <w:t>69,389</w:t>
      </w:r>
      <w:proofErr w:type="gramEnd"/>
    </w:p>
    <w:p w14:paraId="696D9B49" w14:textId="77777777" w:rsidR="00741CFA" w:rsidRDefault="00741CFA" w:rsidP="00741CFA">
      <w:pPr>
        <w:pStyle w:val="ListParagraph"/>
        <w:numPr>
          <w:ilvl w:val="0"/>
          <w:numId w:val="30"/>
        </w:numPr>
        <w:spacing w:line="480" w:lineRule="auto"/>
        <w:rPr>
          <w:rFonts w:cstheme="minorHAnsi"/>
          <w:iCs/>
          <w:sz w:val="24"/>
          <w:szCs w:val="24"/>
        </w:rPr>
      </w:pPr>
      <w:r w:rsidRPr="009701AF">
        <w:rPr>
          <w:rFonts w:cstheme="minorHAnsi"/>
          <w:b/>
          <w:bCs/>
          <w:iCs/>
          <w:sz w:val="24"/>
          <w:szCs w:val="24"/>
        </w:rPr>
        <w:t>In the proposed budget, FICA/FUTA/SUI/Workers Compensation increases by +$</w:t>
      </w:r>
      <w:r>
        <w:rPr>
          <w:rFonts w:cstheme="minorHAnsi"/>
          <w:b/>
          <w:bCs/>
          <w:iCs/>
          <w:sz w:val="24"/>
          <w:szCs w:val="24"/>
        </w:rPr>
        <w:t>81</w:t>
      </w:r>
      <w:r w:rsidRPr="009701AF">
        <w:rPr>
          <w:rFonts w:cstheme="minorHAnsi"/>
          <w:b/>
          <w:bCs/>
          <w:iCs/>
          <w:sz w:val="24"/>
          <w:szCs w:val="24"/>
        </w:rPr>
        <w:t>,</w:t>
      </w:r>
      <w:r>
        <w:rPr>
          <w:rFonts w:cstheme="minorHAnsi"/>
          <w:b/>
          <w:bCs/>
          <w:iCs/>
          <w:sz w:val="24"/>
          <w:szCs w:val="24"/>
        </w:rPr>
        <w:t>961</w:t>
      </w:r>
      <w:r w:rsidRPr="00AA41A7">
        <w:rPr>
          <w:rFonts w:cstheme="minorHAnsi"/>
          <w:i/>
          <w:sz w:val="24"/>
          <w:szCs w:val="24"/>
        </w:rPr>
        <w:t xml:space="preserve"> </w:t>
      </w:r>
      <w:r w:rsidRPr="00AA41A7">
        <w:rPr>
          <w:rFonts w:cstheme="minorHAnsi"/>
          <w:iCs/>
          <w:sz w:val="24"/>
          <w:szCs w:val="24"/>
        </w:rPr>
        <w:t xml:space="preserve">driven by more current projections of the NYS Unemployment Insurance </w:t>
      </w:r>
      <w:r>
        <w:rPr>
          <w:rFonts w:cstheme="minorHAnsi"/>
          <w:iCs/>
          <w:sz w:val="24"/>
          <w:szCs w:val="24"/>
        </w:rPr>
        <w:t xml:space="preserve">rate </w:t>
      </w:r>
      <w:r w:rsidRPr="00AA41A7">
        <w:rPr>
          <w:rFonts w:cstheme="minorHAnsi"/>
          <w:iCs/>
          <w:sz w:val="24"/>
          <w:szCs w:val="24"/>
        </w:rPr>
        <w:t>(</w:t>
      </w:r>
      <w:r>
        <w:rPr>
          <w:rFonts w:cstheme="minorHAnsi"/>
          <w:iCs/>
          <w:sz w:val="24"/>
          <w:szCs w:val="24"/>
        </w:rPr>
        <w:t>S</w:t>
      </w:r>
      <w:r w:rsidRPr="00AA41A7">
        <w:rPr>
          <w:rFonts w:cstheme="minorHAnsi"/>
          <w:iCs/>
          <w:sz w:val="24"/>
          <w:szCs w:val="24"/>
        </w:rPr>
        <w:t>UI). Our authorized budget assumes a</w:t>
      </w:r>
      <w:r>
        <w:rPr>
          <w:rFonts w:cstheme="minorHAnsi"/>
          <w:iCs/>
          <w:sz w:val="24"/>
          <w:szCs w:val="24"/>
        </w:rPr>
        <w:t>n</w:t>
      </w:r>
      <w:r w:rsidRPr="00AA41A7">
        <w:rPr>
          <w:rFonts w:cstheme="minorHAnsi"/>
          <w:iCs/>
          <w:sz w:val="24"/>
          <w:szCs w:val="24"/>
        </w:rPr>
        <w:t xml:space="preserve"> </w:t>
      </w:r>
      <w:r>
        <w:rPr>
          <w:rFonts w:cstheme="minorHAnsi"/>
          <w:iCs/>
          <w:sz w:val="24"/>
          <w:szCs w:val="24"/>
        </w:rPr>
        <w:t>S</w:t>
      </w:r>
      <w:r w:rsidRPr="00AA41A7">
        <w:rPr>
          <w:rFonts w:cstheme="minorHAnsi"/>
          <w:iCs/>
          <w:sz w:val="24"/>
          <w:szCs w:val="24"/>
        </w:rPr>
        <w:t xml:space="preserve">UI rate of </w:t>
      </w:r>
      <w:r>
        <w:rPr>
          <w:rFonts w:cstheme="minorHAnsi"/>
          <w:iCs/>
          <w:sz w:val="24"/>
          <w:szCs w:val="24"/>
        </w:rPr>
        <w:t>2</w:t>
      </w:r>
      <w:r w:rsidRPr="00AA41A7">
        <w:rPr>
          <w:rFonts w:cstheme="minorHAnsi"/>
          <w:iCs/>
          <w:sz w:val="24"/>
          <w:szCs w:val="24"/>
        </w:rPr>
        <w:t xml:space="preserve">%, which was the assumption used based on actual payroll in 2021 and the first half 2022. The 2023 rate </w:t>
      </w:r>
      <w:r>
        <w:rPr>
          <w:rFonts w:cstheme="minorHAnsi"/>
          <w:iCs/>
          <w:sz w:val="24"/>
          <w:szCs w:val="24"/>
        </w:rPr>
        <w:t>is set to 4.3%, driven by the status of the New York State Unemployment Trust Fund (a struggling, under-funded trust, with funding status exacerbated by the COVID-19 pandemic), and the sunsetting of FUTA credits provided to employers following the pandemic. As a result, an SUI tax increase to NYS employers is expected. Note that due to the conversion of slots, and the subsequent allocation of staff time between programs, the impact to Head Start SUI budget is +$19,212, while the impact to Early Head Start fringe is +$62,749 (note: enrollment goes from 65%/35% HS/EHS to 54%/46% HS/EHS)</w:t>
      </w:r>
    </w:p>
    <w:p w14:paraId="2CEB2D24" w14:textId="77777777" w:rsidR="00741CFA" w:rsidRDefault="00741CFA" w:rsidP="00741CFA">
      <w:pPr>
        <w:pStyle w:val="ListParagraph"/>
        <w:numPr>
          <w:ilvl w:val="0"/>
          <w:numId w:val="30"/>
        </w:numPr>
        <w:spacing w:line="480" w:lineRule="auto"/>
        <w:rPr>
          <w:rFonts w:cstheme="minorHAnsi"/>
          <w:iCs/>
          <w:sz w:val="24"/>
          <w:szCs w:val="24"/>
        </w:rPr>
      </w:pPr>
      <w:r w:rsidRPr="00CA13CB">
        <w:rPr>
          <w:rFonts w:cstheme="minorHAnsi"/>
          <w:b/>
          <w:bCs/>
          <w:iCs/>
          <w:sz w:val="24"/>
          <w:szCs w:val="24"/>
        </w:rPr>
        <w:t>Decrease of ($</w:t>
      </w:r>
      <w:r>
        <w:rPr>
          <w:rFonts w:cstheme="minorHAnsi"/>
          <w:b/>
          <w:bCs/>
          <w:iCs/>
          <w:sz w:val="24"/>
          <w:szCs w:val="24"/>
        </w:rPr>
        <w:t>6</w:t>
      </w:r>
      <w:r w:rsidRPr="00CA13CB">
        <w:rPr>
          <w:rFonts w:cstheme="minorHAnsi"/>
          <w:b/>
          <w:bCs/>
          <w:iCs/>
          <w:sz w:val="24"/>
          <w:szCs w:val="24"/>
        </w:rPr>
        <w:t>,9</w:t>
      </w:r>
      <w:r>
        <w:rPr>
          <w:rFonts w:cstheme="minorHAnsi"/>
          <w:b/>
          <w:bCs/>
          <w:iCs/>
          <w:sz w:val="24"/>
          <w:szCs w:val="24"/>
        </w:rPr>
        <w:t>11</w:t>
      </w:r>
      <w:r w:rsidRPr="00CA13CB">
        <w:rPr>
          <w:rFonts w:cstheme="minorHAnsi"/>
          <w:b/>
          <w:bCs/>
          <w:iCs/>
          <w:sz w:val="24"/>
          <w:szCs w:val="24"/>
        </w:rPr>
        <w:t>) in employer-sponsored health benefits</w:t>
      </w:r>
      <w:r>
        <w:rPr>
          <w:rFonts w:cstheme="minorHAnsi"/>
          <w:iCs/>
          <w:sz w:val="24"/>
          <w:szCs w:val="24"/>
        </w:rPr>
        <w:t xml:space="preserve">. The net change in FTE (full time equivalents) is a decrease of 6.5 (driven by Home Visitors). The annual contribution </w:t>
      </w:r>
      <w:r>
        <w:rPr>
          <w:rFonts w:cstheme="minorHAnsi"/>
          <w:iCs/>
          <w:sz w:val="24"/>
          <w:szCs w:val="24"/>
        </w:rPr>
        <w:lastRenderedPageBreak/>
        <w:t>that the agency makes towards our HMO health plan is $7,958 per employee. To be conservative, and because the HMO plan is not fully utilized, we have assumed (just under) 1 less FTE to fund annually (at minimum).</w:t>
      </w:r>
    </w:p>
    <w:p w14:paraId="552F8DF3" w14:textId="77777777" w:rsidR="00741CFA" w:rsidRDefault="00741CFA" w:rsidP="00741CFA">
      <w:pPr>
        <w:pStyle w:val="ListParagraph"/>
        <w:numPr>
          <w:ilvl w:val="0"/>
          <w:numId w:val="30"/>
        </w:numPr>
        <w:spacing w:line="480" w:lineRule="auto"/>
        <w:rPr>
          <w:rFonts w:cstheme="minorHAnsi"/>
          <w:iCs/>
          <w:sz w:val="24"/>
          <w:szCs w:val="24"/>
        </w:rPr>
      </w:pPr>
      <w:r w:rsidRPr="00CA13CB">
        <w:rPr>
          <w:rFonts w:cstheme="minorHAnsi"/>
          <w:b/>
          <w:bCs/>
          <w:iCs/>
          <w:sz w:val="24"/>
          <w:szCs w:val="24"/>
        </w:rPr>
        <w:t>Decrease of ($</w:t>
      </w:r>
      <w:r>
        <w:rPr>
          <w:rFonts w:cstheme="minorHAnsi"/>
          <w:b/>
          <w:bCs/>
          <w:iCs/>
          <w:sz w:val="24"/>
          <w:szCs w:val="24"/>
        </w:rPr>
        <w:t>50</w:t>
      </w:r>
      <w:r w:rsidRPr="00CA13CB">
        <w:rPr>
          <w:rFonts w:cstheme="minorHAnsi"/>
          <w:b/>
          <w:bCs/>
          <w:iCs/>
          <w:sz w:val="24"/>
          <w:szCs w:val="24"/>
        </w:rPr>
        <w:t>,</w:t>
      </w:r>
      <w:r>
        <w:rPr>
          <w:rFonts w:cstheme="minorHAnsi"/>
          <w:b/>
          <w:bCs/>
          <w:iCs/>
          <w:sz w:val="24"/>
          <w:szCs w:val="24"/>
        </w:rPr>
        <w:t>367</w:t>
      </w:r>
      <w:r w:rsidRPr="00CA13CB">
        <w:rPr>
          <w:rFonts w:cstheme="minorHAnsi"/>
          <w:b/>
          <w:bCs/>
          <w:iCs/>
          <w:sz w:val="24"/>
          <w:szCs w:val="24"/>
        </w:rPr>
        <w:t xml:space="preserve">) in employer-sponsored </w:t>
      </w:r>
      <w:r>
        <w:rPr>
          <w:rFonts w:cstheme="minorHAnsi"/>
          <w:b/>
          <w:bCs/>
          <w:iCs/>
          <w:sz w:val="24"/>
          <w:szCs w:val="24"/>
        </w:rPr>
        <w:t>retirement</w:t>
      </w:r>
      <w:r w:rsidRPr="00CA13CB">
        <w:rPr>
          <w:rFonts w:cstheme="minorHAnsi"/>
          <w:b/>
          <w:bCs/>
          <w:iCs/>
          <w:sz w:val="24"/>
          <w:szCs w:val="24"/>
        </w:rPr>
        <w:t xml:space="preserve"> benefits</w:t>
      </w:r>
      <w:r>
        <w:rPr>
          <w:rFonts w:cstheme="minorHAnsi"/>
          <w:i/>
          <w:sz w:val="24"/>
          <w:szCs w:val="24"/>
        </w:rPr>
        <w:t xml:space="preserve">. </w:t>
      </w:r>
      <w:r>
        <w:rPr>
          <w:rFonts w:cstheme="minorHAnsi"/>
          <w:iCs/>
          <w:sz w:val="24"/>
          <w:szCs w:val="24"/>
        </w:rPr>
        <w:t xml:space="preserve">By the end of the Year 3 </w:t>
      </w:r>
      <w:bookmarkStart w:id="0" w:name="_Hlk125381964"/>
      <w:r>
        <w:rPr>
          <w:rFonts w:cstheme="minorHAnsi"/>
          <w:iCs/>
          <w:sz w:val="24"/>
          <w:szCs w:val="24"/>
        </w:rPr>
        <w:t xml:space="preserve">grant period (3/31/2023), we anticipate making another sizable contribution ($200,000 minimum) towards the agency’s under-funded, frozen defined benefit pension plan. Due to high turnover at year-ending 3/31/2022, LEAP senior leadership, the Policy Council and the Board of Directors approved a $200k contribution as a fiscally responsible decision that helped to ensure the spend down of Year 2 funds in full by the grant end-date. This resulted in a temporary pause on the IRS required quarterly contributions into the plan (estimated to be $50k - $60k in 2022-2023). We anticipate another large contribution will both improve the under-funded status of the plan, and again eliminate these quarterly payments. </w:t>
      </w:r>
      <w:bookmarkEnd w:id="0"/>
    </w:p>
    <w:p w14:paraId="1C65953F" w14:textId="77777777" w:rsidR="00741CFA" w:rsidRDefault="00741CFA" w:rsidP="00741CFA">
      <w:pPr>
        <w:pStyle w:val="ListParagraph"/>
        <w:numPr>
          <w:ilvl w:val="0"/>
          <w:numId w:val="30"/>
        </w:numPr>
        <w:spacing w:line="480" w:lineRule="auto"/>
        <w:rPr>
          <w:rFonts w:cstheme="minorHAnsi"/>
          <w:iCs/>
          <w:sz w:val="24"/>
          <w:szCs w:val="24"/>
        </w:rPr>
      </w:pPr>
      <w:r w:rsidRPr="00E64135">
        <w:rPr>
          <w:rFonts w:cstheme="minorHAnsi"/>
          <w:b/>
          <w:bCs/>
          <w:iCs/>
          <w:sz w:val="24"/>
          <w:szCs w:val="24"/>
        </w:rPr>
        <w:t>Decrease of ($</w:t>
      </w:r>
      <w:r>
        <w:rPr>
          <w:rFonts w:cstheme="minorHAnsi"/>
          <w:b/>
          <w:bCs/>
          <w:iCs/>
          <w:sz w:val="24"/>
          <w:szCs w:val="24"/>
        </w:rPr>
        <w:t>1</w:t>
      </w:r>
      <w:r w:rsidRPr="00E64135">
        <w:rPr>
          <w:rFonts w:cstheme="minorHAnsi"/>
          <w:b/>
          <w:bCs/>
          <w:iCs/>
          <w:sz w:val="24"/>
          <w:szCs w:val="24"/>
        </w:rPr>
        <w:t>,</w:t>
      </w:r>
      <w:r>
        <w:rPr>
          <w:rFonts w:cstheme="minorHAnsi"/>
          <w:b/>
          <w:bCs/>
          <w:iCs/>
          <w:sz w:val="24"/>
          <w:szCs w:val="24"/>
        </w:rPr>
        <w:t>631</w:t>
      </w:r>
      <w:r w:rsidRPr="00E64135">
        <w:rPr>
          <w:rFonts w:cstheme="minorHAnsi"/>
          <w:b/>
          <w:bCs/>
          <w:iCs/>
          <w:sz w:val="24"/>
          <w:szCs w:val="24"/>
        </w:rPr>
        <w:t xml:space="preserve">) in employer sponsored </w:t>
      </w:r>
      <w:r>
        <w:rPr>
          <w:rFonts w:cstheme="minorHAnsi"/>
          <w:b/>
          <w:bCs/>
          <w:iCs/>
          <w:sz w:val="24"/>
          <w:szCs w:val="24"/>
        </w:rPr>
        <w:t>HRA</w:t>
      </w:r>
      <w:r w:rsidRPr="00E64135">
        <w:rPr>
          <w:rFonts w:cstheme="minorHAnsi"/>
          <w:b/>
          <w:bCs/>
          <w:iCs/>
          <w:sz w:val="24"/>
          <w:szCs w:val="24"/>
        </w:rPr>
        <w:t xml:space="preserve"> benefits</w:t>
      </w:r>
      <w:r>
        <w:rPr>
          <w:rFonts w:cstheme="minorHAnsi"/>
          <w:i/>
          <w:sz w:val="24"/>
          <w:szCs w:val="24"/>
        </w:rPr>
        <w:t>.</w:t>
      </w:r>
      <w:r>
        <w:rPr>
          <w:rFonts w:cstheme="minorHAnsi"/>
          <w:iCs/>
          <w:sz w:val="24"/>
          <w:szCs w:val="24"/>
        </w:rPr>
        <w:t xml:space="preserve"> Concurrent with the decision to reduce the agency’s HMO budget based on reduced headcount, the agency’s HRA, a contribution of $500 per employee towards the plan’s deductible, is expected to decrease in tandem. </w:t>
      </w:r>
    </w:p>
    <w:p w14:paraId="001B4FEE" w14:textId="77777777" w:rsidR="00741CFA" w:rsidRDefault="00741CFA" w:rsidP="00741CFA">
      <w:pPr>
        <w:pStyle w:val="ListParagraph"/>
        <w:spacing w:line="480" w:lineRule="auto"/>
        <w:ind w:left="1080"/>
        <w:rPr>
          <w:rFonts w:cstheme="minorHAnsi"/>
          <w:iCs/>
          <w:sz w:val="24"/>
          <w:szCs w:val="24"/>
        </w:rPr>
      </w:pPr>
    </w:p>
    <w:p w14:paraId="32D62039" w14:textId="77777777" w:rsidR="00741CFA" w:rsidRPr="003A5D4D" w:rsidRDefault="00741CFA" w:rsidP="00741CFA">
      <w:pPr>
        <w:pStyle w:val="ListParagraph"/>
        <w:numPr>
          <w:ilvl w:val="0"/>
          <w:numId w:val="31"/>
        </w:numPr>
        <w:spacing w:line="480" w:lineRule="auto"/>
        <w:rPr>
          <w:rFonts w:cstheme="minorHAnsi"/>
          <w:iCs/>
          <w:sz w:val="24"/>
          <w:szCs w:val="24"/>
        </w:rPr>
      </w:pPr>
      <w:r>
        <w:rPr>
          <w:rFonts w:cstheme="minorHAnsi"/>
          <w:b/>
          <w:sz w:val="24"/>
          <w:szCs w:val="24"/>
          <w:u w:val="single"/>
        </w:rPr>
        <w:t>Travel</w:t>
      </w:r>
      <w:r w:rsidRPr="005624E7">
        <w:rPr>
          <w:rFonts w:cstheme="minorHAnsi"/>
          <w:b/>
          <w:sz w:val="24"/>
          <w:szCs w:val="24"/>
          <w:u w:val="single"/>
        </w:rPr>
        <w:t xml:space="preserve"> – </w:t>
      </w:r>
      <w:r>
        <w:rPr>
          <w:rFonts w:cstheme="minorHAnsi"/>
          <w:b/>
          <w:sz w:val="24"/>
          <w:szCs w:val="24"/>
          <w:u w:val="single"/>
        </w:rPr>
        <w:t>no anticipated changes to this portion of the agency’s Training &amp; Technical Assistance budget</w:t>
      </w:r>
    </w:p>
    <w:p w14:paraId="5B9EFE7A" w14:textId="77777777" w:rsidR="00741CFA" w:rsidRDefault="00741CFA" w:rsidP="00741CFA">
      <w:pPr>
        <w:pStyle w:val="ListParagraph"/>
        <w:spacing w:line="480" w:lineRule="auto"/>
        <w:ind w:left="1080"/>
        <w:rPr>
          <w:rFonts w:cstheme="minorHAnsi"/>
          <w:iCs/>
          <w:sz w:val="24"/>
          <w:szCs w:val="24"/>
        </w:rPr>
      </w:pPr>
    </w:p>
    <w:p w14:paraId="7D957964" w14:textId="77777777" w:rsidR="00741CFA" w:rsidRPr="00F57B73" w:rsidRDefault="00741CFA" w:rsidP="00741CFA">
      <w:pPr>
        <w:pStyle w:val="ListParagraph"/>
        <w:numPr>
          <w:ilvl w:val="0"/>
          <w:numId w:val="31"/>
        </w:numPr>
        <w:spacing w:line="480" w:lineRule="auto"/>
        <w:rPr>
          <w:rFonts w:cstheme="minorHAnsi"/>
          <w:b/>
          <w:bCs/>
          <w:iCs/>
          <w:sz w:val="24"/>
          <w:szCs w:val="24"/>
        </w:rPr>
      </w:pPr>
      <w:r w:rsidRPr="000D150D">
        <w:rPr>
          <w:rFonts w:cstheme="minorHAnsi"/>
          <w:b/>
          <w:bCs/>
          <w:iCs/>
          <w:sz w:val="24"/>
          <w:szCs w:val="24"/>
          <w:u w:val="single"/>
        </w:rPr>
        <w:t xml:space="preserve">Equipment – net change of ($16,112): </w:t>
      </w:r>
      <w:r w:rsidRPr="000F68F0">
        <w:rPr>
          <w:rFonts w:cstheme="minorHAnsi"/>
          <w:i/>
          <w:sz w:val="24"/>
          <w:szCs w:val="24"/>
          <w:u w:val="single"/>
        </w:rPr>
        <w:t>Head Start ($4,010); Early Head Start ($12,102)</w:t>
      </w:r>
      <w:r w:rsidRPr="002015BB">
        <w:rPr>
          <w:rFonts w:cstheme="minorHAnsi"/>
          <w:b/>
          <w:bCs/>
          <w:iCs/>
          <w:sz w:val="24"/>
          <w:szCs w:val="24"/>
        </w:rPr>
        <w:t xml:space="preserve"> </w:t>
      </w:r>
      <w:r w:rsidRPr="005A11B9">
        <w:rPr>
          <w:rFonts w:cstheme="minorHAnsi"/>
          <w:iCs/>
          <w:sz w:val="24"/>
          <w:szCs w:val="24"/>
        </w:rPr>
        <w:t xml:space="preserve">While the agency’s fleet of 2022 Chrysler Voyagers is available for all programming/travel needs, they are utilized primarily for home-based programming visits with Head Start and </w:t>
      </w:r>
      <w:r w:rsidRPr="005A11B9">
        <w:rPr>
          <w:rFonts w:cstheme="minorHAnsi"/>
          <w:iCs/>
          <w:sz w:val="24"/>
          <w:szCs w:val="24"/>
        </w:rPr>
        <w:lastRenderedPageBreak/>
        <w:t>Early Head families. Because of the change in enrollment and the subsequent reduction in 6 Home Visitors, our Transportation Coordinator has determined that 4 of the minivans may be sold back to Enterprise Fleet Management should this application be approved. Each van carries an annual cost of between $3500-$4500 in leased fees. The drop in expense impacts the Early Head Start budget more than the Head Start equipment budget due to the proposed Home-Based enrollment slot changes for each (drop of 15 within Head Start and a drop of 43 within Early Head Start).</w:t>
      </w:r>
      <w:r>
        <w:rPr>
          <w:rFonts w:cstheme="minorHAnsi"/>
          <w:iCs/>
          <w:sz w:val="24"/>
          <w:szCs w:val="24"/>
        </w:rPr>
        <w:t xml:space="preserve"> </w:t>
      </w:r>
    </w:p>
    <w:p w14:paraId="6A5EE0D2" w14:textId="77777777" w:rsidR="00741CFA" w:rsidRPr="00F57B73" w:rsidRDefault="00741CFA" w:rsidP="00741CFA">
      <w:pPr>
        <w:pStyle w:val="ListParagraph"/>
        <w:rPr>
          <w:rFonts w:cstheme="minorHAnsi"/>
          <w:b/>
          <w:bCs/>
          <w:iCs/>
          <w:sz w:val="24"/>
          <w:szCs w:val="24"/>
        </w:rPr>
      </w:pPr>
    </w:p>
    <w:p w14:paraId="54E3BCEB" w14:textId="77777777" w:rsidR="00741CFA" w:rsidRPr="000D150D" w:rsidRDefault="00741CFA" w:rsidP="00741CFA">
      <w:pPr>
        <w:pStyle w:val="ListParagraph"/>
        <w:numPr>
          <w:ilvl w:val="0"/>
          <w:numId w:val="31"/>
        </w:numPr>
        <w:spacing w:line="480" w:lineRule="auto"/>
        <w:rPr>
          <w:rFonts w:cstheme="minorHAnsi"/>
          <w:b/>
          <w:bCs/>
          <w:iCs/>
          <w:sz w:val="24"/>
          <w:szCs w:val="24"/>
          <w:u w:val="single"/>
        </w:rPr>
      </w:pPr>
      <w:r w:rsidRPr="000D150D">
        <w:rPr>
          <w:rFonts w:cstheme="minorHAnsi"/>
          <w:b/>
          <w:bCs/>
          <w:iCs/>
          <w:sz w:val="24"/>
          <w:szCs w:val="24"/>
          <w:u w:val="single"/>
        </w:rPr>
        <w:t xml:space="preserve">Supplies – net change of ($27,911): </w:t>
      </w:r>
      <w:r w:rsidRPr="000F68F0">
        <w:rPr>
          <w:rFonts w:cstheme="minorHAnsi"/>
          <w:i/>
          <w:sz w:val="24"/>
          <w:szCs w:val="24"/>
          <w:u w:val="single"/>
        </w:rPr>
        <w:t>Head Start ($29,162); Early Head Start +$</w:t>
      </w:r>
      <w:proofErr w:type="gramStart"/>
      <w:r w:rsidRPr="000F68F0">
        <w:rPr>
          <w:rFonts w:cstheme="minorHAnsi"/>
          <w:i/>
          <w:sz w:val="24"/>
          <w:szCs w:val="24"/>
          <w:u w:val="single"/>
        </w:rPr>
        <w:t>1,251</w:t>
      </w:r>
      <w:proofErr w:type="gramEnd"/>
    </w:p>
    <w:p w14:paraId="3FD35B0A" w14:textId="77777777" w:rsidR="00741CFA" w:rsidRPr="00E113F5" w:rsidRDefault="00741CFA" w:rsidP="00741CFA">
      <w:pPr>
        <w:pStyle w:val="ListParagraph"/>
        <w:numPr>
          <w:ilvl w:val="0"/>
          <w:numId w:val="32"/>
        </w:numPr>
        <w:spacing w:line="480" w:lineRule="auto"/>
        <w:rPr>
          <w:rFonts w:cstheme="minorHAnsi"/>
          <w:iCs/>
          <w:sz w:val="24"/>
          <w:szCs w:val="24"/>
        </w:rPr>
      </w:pPr>
      <w:r w:rsidRPr="00AB7260">
        <w:rPr>
          <w:rFonts w:cstheme="minorHAnsi"/>
          <w:b/>
          <w:bCs/>
          <w:iCs/>
          <w:sz w:val="24"/>
          <w:szCs w:val="24"/>
        </w:rPr>
        <w:t xml:space="preserve">Office Supplies – </w:t>
      </w:r>
      <w:r>
        <w:rPr>
          <w:rFonts w:cstheme="minorHAnsi"/>
          <w:b/>
          <w:bCs/>
          <w:iCs/>
          <w:sz w:val="24"/>
          <w:szCs w:val="24"/>
        </w:rPr>
        <w:t xml:space="preserve">net zero </w:t>
      </w:r>
      <w:r w:rsidRPr="00AB7260">
        <w:rPr>
          <w:rFonts w:cstheme="minorHAnsi"/>
          <w:b/>
          <w:bCs/>
          <w:iCs/>
          <w:sz w:val="24"/>
          <w:szCs w:val="24"/>
        </w:rPr>
        <w:t>change</w:t>
      </w:r>
      <w:r>
        <w:rPr>
          <w:rFonts w:cstheme="minorHAnsi"/>
          <w:b/>
          <w:bCs/>
          <w:iCs/>
          <w:sz w:val="24"/>
          <w:szCs w:val="24"/>
        </w:rPr>
        <w:t xml:space="preserve"> overall; only the allocation between programs (65%/35% HS/EHS -&gt; 54%/46% HS/EHS)</w:t>
      </w:r>
      <w:r w:rsidRPr="00E113F5">
        <w:rPr>
          <w:rFonts w:cstheme="minorHAnsi"/>
          <w:iCs/>
          <w:sz w:val="24"/>
          <w:szCs w:val="24"/>
        </w:rPr>
        <w:t xml:space="preserve"> (paper, pens, ink, masks, etc. are primarily in use by our administrative / supervisory team.</w:t>
      </w:r>
      <w:r>
        <w:rPr>
          <w:rFonts w:cstheme="minorHAnsi"/>
          <w:iCs/>
          <w:sz w:val="24"/>
          <w:szCs w:val="24"/>
        </w:rPr>
        <w:t xml:space="preserve">  </w:t>
      </w:r>
      <w:r w:rsidRPr="00E113F5">
        <w:rPr>
          <w:rFonts w:cstheme="minorHAnsi"/>
          <w:iCs/>
          <w:sz w:val="24"/>
          <w:szCs w:val="24"/>
        </w:rPr>
        <w:t xml:space="preserve"> </w:t>
      </w:r>
    </w:p>
    <w:p w14:paraId="2A58560B" w14:textId="77777777" w:rsidR="00741CFA" w:rsidRDefault="00741CFA" w:rsidP="00741CFA">
      <w:pPr>
        <w:pStyle w:val="ListParagraph"/>
        <w:numPr>
          <w:ilvl w:val="0"/>
          <w:numId w:val="32"/>
        </w:numPr>
        <w:spacing w:line="480" w:lineRule="auto"/>
        <w:rPr>
          <w:rFonts w:cstheme="minorHAnsi"/>
          <w:iCs/>
          <w:sz w:val="24"/>
          <w:szCs w:val="24"/>
        </w:rPr>
      </w:pPr>
      <w:r w:rsidRPr="00DE13CB">
        <w:rPr>
          <w:rFonts w:cstheme="minorHAnsi"/>
          <w:b/>
          <w:bCs/>
          <w:iCs/>
          <w:sz w:val="24"/>
          <w:szCs w:val="24"/>
        </w:rPr>
        <w:t>Decrease of (</w:t>
      </w:r>
      <w:r>
        <w:rPr>
          <w:rFonts w:cstheme="minorHAnsi"/>
          <w:b/>
          <w:bCs/>
          <w:iCs/>
          <w:sz w:val="24"/>
          <w:szCs w:val="24"/>
        </w:rPr>
        <w:t>22</w:t>
      </w:r>
      <w:r w:rsidRPr="00DE13CB">
        <w:rPr>
          <w:rFonts w:cstheme="minorHAnsi"/>
          <w:b/>
          <w:bCs/>
          <w:iCs/>
          <w:sz w:val="24"/>
          <w:szCs w:val="24"/>
        </w:rPr>
        <w:t>,</w:t>
      </w:r>
      <w:r>
        <w:rPr>
          <w:rFonts w:cstheme="minorHAnsi"/>
          <w:b/>
          <w:bCs/>
          <w:iCs/>
          <w:sz w:val="24"/>
          <w:szCs w:val="24"/>
        </w:rPr>
        <w:t>996</w:t>
      </w:r>
      <w:r w:rsidRPr="00DE13CB">
        <w:rPr>
          <w:rFonts w:cstheme="minorHAnsi"/>
          <w:b/>
          <w:bCs/>
          <w:iCs/>
          <w:sz w:val="24"/>
          <w:szCs w:val="24"/>
        </w:rPr>
        <w:t>) in Child and Family Services Supplies</w:t>
      </w:r>
      <w:r w:rsidRPr="00DE13CB">
        <w:rPr>
          <w:rFonts w:cstheme="minorHAnsi"/>
          <w:iCs/>
          <w:sz w:val="24"/>
          <w:szCs w:val="24"/>
        </w:rPr>
        <w:t>. Of this, (</w:t>
      </w:r>
      <w:r>
        <w:rPr>
          <w:rFonts w:cstheme="minorHAnsi"/>
          <w:iCs/>
          <w:sz w:val="24"/>
          <w:szCs w:val="24"/>
        </w:rPr>
        <w:t>20</w:t>
      </w:r>
      <w:r w:rsidRPr="00DE13CB">
        <w:rPr>
          <w:rFonts w:cstheme="minorHAnsi"/>
          <w:iCs/>
          <w:sz w:val="24"/>
          <w:szCs w:val="24"/>
        </w:rPr>
        <w:t>,</w:t>
      </w:r>
      <w:r>
        <w:rPr>
          <w:rFonts w:cstheme="minorHAnsi"/>
          <w:iCs/>
          <w:sz w:val="24"/>
          <w:szCs w:val="24"/>
        </w:rPr>
        <w:t>918</w:t>
      </w:r>
      <w:r w:rsidRPr="00DE13CB">
        <w:rPr>
          <w:rFonts w:cstheme="minorHAnsi"/>
          <w:iCs/>
          <w:sz w:val="24"/>
          <w:szCs w:val="24"/>
        </w:rPr>
        <w:t>) in Head Start and ($2,</w:t>
      </w:r>
      <w:r>
        <w:rPr>
          <w:rFonts w:cstheme="minorHAnsi"/>
          <w:iCs/>
          <w:sz w:val="24"/>
          <w:szCs w:val="24"/>
        </w:rPr>
        <w:t>078</w:t>
      </w:r>
      <w:r w:rsidRPr="00DE13CB">
        <w:rPr>
          <w:rFonts w:cstheme="minorHAnsi"/>
          <w:iCs/>
          <w:sz w:val="24"/>
          <w:szCs w:val="24"/>
        </w:rPr>
        <w:t>) in Early Head Start supplies. This is directly related to the reduced enrollment and</w:t>
      </w:r>
      <w:r>
        <w:rPr>
          <w:rFonts w:cstheme="minorHAnsi"/>
          <w:iCs/>
          <w:sz w:val="24"/>
          <w:szCs w:val="24"/>
        </w:rPr>
        <w:t xml:space="preserve"> was calculated based on the supplies cost per child (total authorized supplies divided by authorized enrollment), adding 10% for inflation per economic trends, and multiplying that new supplies CPC rate by the proposed enrollment for each program.</w:t>
      </w:r>
      <w:r w:rsidRPr="00DE13CB">
        <w:rPr>
          <w:rFonts w:cstheme="minorHAnsi"/>
          <w:iCs/>
          <w:sz w:val="24"/>
          <w:szCs w:val="24"/>
        </w:rPr>
        <w:t xml:space="preserve"> </w:t>
      </w:r>
      <w:r>
        <w:rPr>
          <w:rFonts w:cstheme="minorHAnsi"/>
          <w:iCs/>
          <w:sz w:val="24"/>
          <w:szCs w:val="24"/>
        </w:rPr>
        <w:t>W</w:t>
      </w:r>
      <w:r w:rsidRPr="00DE13CB">
        <w:rPr>
          <w:rFonts w:cstheme="minorHAnsi"/>
          <w:iCs/>
          <w:sz w:val="24"/>
          <w:szCs w:val="24"/>
        </w:rPr>
        <w:t>e believe that these changes are reasonable without sacrificing program quality and/or outcomes.</w:t>
      </w:r>
    </w:p>
    <w:p w14:paraId="19E99B72" w14:textId="77777777" w:rsidR="00741CFA" w:rsidRPr="000D150D" w:rsidRDefault="00741CFA" w:rsidP="00741CFA">
      <w:pPr>
        <w:pStyle w:val="ListParagraph"/>
        <w:numPr>
          <w:ilvl w:val="0"/>
          <w:numId w:val="32"/>
        </w:numPr>
        <w:spacing w:line="480" w:lineRule="auto"/>
        <w:rPr>
          <w:rFonts w:cstheme="minorHAnsi"/>
          <w:iCs/>
          <w:sz w:val="24"/>
          <w:szCs w:val="24"/>
        </w:rPr>
      </w:pPr>
      <w:r w:rsidRPr="00DE13CB">
        <w:rPr>
          <w:rFonts w:cstheme="minorHAnsi"/>
          <w:b/>
          <w:bCs/>
          <w:iCs/>
          <w:sz w:val="24"/>
          <w:szCs w:val="24"/>
        </w:rPr>
        <w:t>Decrease of (</w:t>
      </w:r>
      <w:r>
        <w:rPr>
          <w:rFonts w:cstheme="minorHAnsi"/>
          <w:b/>
          <w:bCs/>
          <w:iCs/>
          <w:sz w:val="24"/>
          <w:szCs w:val="24"/>
        </w:rPr>
        <w:t>9</w:t>
      </w:r>
      <w:r w:rsidRPr="00DE13CB">
        <w:rPr>
          <w:rFonts w:cstheme="minorHAnsi"/>
          <w:b/>
          <w:bCs/>
          <w:iCs/>
          <w:sz w:val="24"/>
          <w:szCs w:val="24"/>
        </w:rPr>
        <w:t>,</w:t>
      </w:r>
      <w:r>
        <w:rPr>
          <w:rFonts w:cstheme="minorHAnsi"/>
          <w:b/>
          <w:bCs/>
          <w:iCs/>
          <w:sz w:val="24"/>
          <w:szCs w:val="24"/>
        </w:rPr>
        <w:t>915</w:t>
      </w:r>
      <w:r w:rsidRPr="00DE13CB">
        <w:rPr>
          <w:rFonts w:cstheme="minorHAnsi"/>
          <w:b/>
          <w:bCs/>
          <w:iCs/>
          <w:sz w:val="24"/>
          <w:szCs w:val="24"/>
        </w:rPr>
        <w:t xml:space="preserve">) in </w:t>
      </w:r>
      <w:r>
        <w:rPr>
          <w:rFonts w:cstheme="minorHAnsi"/>
          <w:b/>
          <w:bCs/>
          <w:iCs/>
          <w:sz w:val="24"/>
          <w:szCs w:val="24"/>
        </w:rPr>
        <w:t xml:space="preserve">Food </w:t>
      </w:r>
      <w:r w:rsidRPr="00DE13CB">
        <w:rPr>
          <w:rFonts w:cstheme="minorHAnsi"/>
          <w:b/>
          <w:bCs/>
          <w:iCs/>
          <w:sz w:val="24"/>
          <w:szCs w:val="24"/>
        </w:rPr>
        <w:t>Services Supplies</w:t>
      </w:r>
      <w:r w:rsidRPr="00DE13CB">
        <w:rPr>
          <w:rFonts w:cstheme="minorHAnsi"/>
          <w:iCs/>
          <w:sz w:val="24"/>
          <w:szCs w:val="24"/>
        </w:rPr>
        <w:t>. Of this, (</w:t>
      </w:r>
      <w:r>
        <w:rPr>
          <w:rFonts w:cstheme="minorHAnsi"/>
          <w:iCs/>
          <w:sz w:val="24"/>
          <w:szCs w:val="24"/>
        </w:rPr>
        <w:t>9,019</w:t>
      </w:r>
      <w:r w:rsidRPr="00DE13CB">
        <w:rPr>
          <w:rFonts w:cstheme="minorHAnsi"/>
          <w:iCs/>
          <w:sz w:val="24"/>
          <w:szCs w:val="24"/>
        </w:rPr>
        <w:t>) in Head Start and ($</w:t>
      </w:r>
      <w:r>
        <w:rPr>
          <w:rFonts w:cstheme="minorHAnsi"/>
          <w:iCs/>
          <w:sz w:val="24"/>
          <w:szCs w:val="24"/>
        </w:rPr>
        <w:t>896</w:t>
      </w:r>
      <w:r w:rsidRPr="00DE13CB">
        <w:rPr>
          <w:rFonts w:cstheme="minorHAnsi"/>
          <w:iCs/>
          <w:sz w:val="24"/>
          <w:szCs w:val="24"/>
        </w:rPr>
        <w:t>) in Early Head Start</w:t>
      </w:r>
      <w:r>
        <w:rPr>
          <w:rFonts w:cstheme="minorHAnsi"/>
          <w:iCs/>
          <w:sz w:val="24"/>
          <w:szCs w:val="24"/>
        </w:rPr>
        <w:t xml:space="preserve"> food services (kitchen) </w:t>
      </w:r>
      <w:proofErr w:type="gramStart"/>
      <w:r w:rsidRPr="00DE13CB">
        <w:rPr>
          <w:rFonts w:cstheme="minorHAnsi"/>
          <w:iCs/>
          <w:sz w:val="24"/>
          <w:szCs w:val="24"/>
        </w:rPr>
        <w:t>supplies</w:t>
      </w:r>
      <w:r>
        <w:rPr>
          <w:rFonts w:cstheme="minorHAnsi"/>
          <w:iCs/>
          <w:sz w:val="24"/>
          <w:szCs w:val="24"/>
        </w:rPr>
        <w:t>;</w:t>
      </w:r>
      <w:proofErr w:type="gramEnd"/>
      <w:r>
        <w:rPr>
          <w:rFonts w:cstheme="minorHAnsi"/>
          <w:iCs/>
          <w:sz w:val="24"/>
          <w:szCs w:val="24"/>
        </w:rPr>
        <w:t xml:space="preserve"> paper products, gloves, utensils, etc</w:t>
      </w:r>
      <w:r w:rsidRPr="00DE13CB">
        <w:rPr>
          <w:rFonts w:cstheme="minorHAnsi"/>
          <w:iCs/>
          <w:sz w:val="24"/>
          <w:szCs w:val="24"/>
        </w:rPr>
        <w:t>. This is directly related to the reduced enrollment and</w:t>
      </w:r>
      <w:r>
        <w:rPr>
          <w:rFonts w:cstheme="minorHAnsi"/>
          <w:iCs/>
          <w:sz w:val="24"/>
          <w:szCs w:val="24"/>
        </w:rPr>
        <w:t xml:space="preserve"> was calculated based on the food supplies cost per child (total authorized food supplies divided by authorized enrollment), </w:t>
      </w:r>
      <w:r>
        <w:rPr>
          <w:rFonts w:cstheme="minorHAnsi"/>
          <w:iCs/>
          <w:sz w:val="24"/>
          <w:szCs w:val="24"/>
        </w:rPr>
        <w:lastRenderedPageBreak/>
        <w:t>adding 10% for inflation per economic trends, and multiplying that new food supplies CPC rate by the proposed enrollment for each program.</w:t>
      </w:r>
      <w:r w:rsidRPr="00DE13CB">
        <w:rPr>
          <w:rFonts w:cstheme="minorHAnsi"/>
          <w:iCs/>
          <w:sz w:val="24"/>
          <w:szCs w:val="24"/>
        </w:rPr>
        <w:t xml:space="preserve"> </w:t>
      </w:r>
      <w:r>
        <w:rPr>
          <w:rFonts w:cstheme="minorHAnsi"/>
          <w:iCs/>
          <w:sz w:val="24"/>
          <w:szCs w:val="24"/>
        </w:rPr>
        <w:t>W</w:t>
      </w:r>
      <w:r w:rsidRPr="00DE13CB">
        <w:rPr>
          <w:rFonts w:cstheme="minorHAnsi"/>
          <w:iCs/>
          <w:sz w:val="24"/>
          <w:szCs w:val="24"/>
        </w:rPr>
        <w:t xml:space="preserve">e believe that these changes are </w:t>
      </w:r>
      <w:r w:rsidRPr="000D150D">
        <w:rPr>
          <w:rFonts w:cstheme="minorHAnsi"/>
          <w:iCs/>
          <w:sz w:val="24"/>
          <w:szCs w:val="24"/>
        </w:rPr>
        <w:t>reasonable without sacrificing program quality and/or outcomes.</w:t>
      </w:r>
    </w:p>
    <w:p w14:paraId="31FD27C7" w14:textId="77777777" w:rsidR="00741CFA" w:rsidRPr="005979E1" w:rsidRDefault="00741CFA" w:rsidP="00741CFA">
      <w:pPr>
        <w:pStyle w:val="ListParagraph"/>
        <w:numPr>
          <w:ilvl w:val="0"/>
          <w:numId w:val="32"/>
        </w:numPr>
        <w:spacing w:line="480" w:lineRule="auto"/>
        <w:rPr>
          <w:rFonts w:cstheme="minorHAnsi"/>
          <w:iCs/>
          <w:sz w:val="24"/>
          <w:szCs w:val="24"/>
        </w:rPr>
      </w:pPr>
      <w:r w:rsidRPr="000D150D">
        <w:rPr>
          <w:rFonts w:cstheme="minorHAnsi"/>
          <w:b/>
          <w:sz w:val="24"/>
          <w:szCs w:val="24"/>
        </w:rPr>
        <w:t xml:space="preserve">Other Supplies +$5,000: Head Start +$2,700; Early Head Start $2,300. </w:t>
      </w:r>
      <w:r w:rsidRPr="000D150D">
        <w:rPr>
          <w:rFonts w:cstheme="minorHAnsi"/>
          <w:bCs/>
          <w:sz w:val="24"/>
          <w:szCs w:val="24"/>
        </w:rPr>
        <w:t>This</w:t>
      </w:r>
      <w:r>
        <w:rPr>
          <w:rFonts w:cstheme="minorHAnsi"/>
          <w:bCs/>
          <w:sz w:val="24"/>
          <w:szCs w:val="24"/>
        </w:rPr>
        <w:t xml:space="preserve"> budget</w:t>
      </w:r>
      <w:r w:rsidRPr="00700368">
        <w:rPr>
          <w:rFonts w:cstheme="minorHAnsi"/>
          <w:bCs/>
          <w:sz w:val="24"/>
          <w:szCs w:val="24"/>
        </w:rPr>
        <w:t xml:space="preserve"> </w:t>
      </w:r>
      <w:r>
        <w:rPr>
          <w:rFonts w:cstheme="minorHAnsi"/>
          <w:bCs/>
          <w:sz w:val="24"/>
          <w:szCs w:val="24"/>
        </w:rPr>
        <w:t>is</w:t>
      </w:r>
      <w:r w:rsidRPr="00700368">
        <w:rPr>
          <w:rFonts w:cstheme="minorHAnsi"/>
          <w:bCs/>
          <w:sz w:val="24"/>
          <w:szCs w:val="24"/>
        </w:rPr>
        <w:t xml:space="preserve"> for supplies specific to employee recognition. Small rewards (certificates, badges, pins) that are offered to employees at Appreciation Events throughout the year. This is in recognition of Information Memorandum ACF-IM-HS-21-05, “Supporting the Wellness of All Staff in the Head Start Workforce”, released on 09/27/2022, in response to working conditions following the onset of the COVID-19 pandemic (staff shortages, burnout, etc.)</w:t>
      </w:r>
    </w:p>
    <w:p w14:paraId="57EBBC15" w14:textId="77777777" w:rsidR="00741CFA" w:rsidRPr="000D150D" w:rsidRDefault="00741CFA" w:rsidP="00741CFA">
      <w:pPr>
        <w:pStyle w:val="ListParagraph"/>
        <w:numPr>
          <w:ilvl w:val="0"/>
          <w:numId w:val="31"/>
        </w:numPr>
        <w:spacing w:line="480" w:lineRule="auto"/>
        <w:rPr>
          <w:rFonts w:cstheme="minorHAnsi"/>
          <w:b/>
          <w:bCs/>
          <w:iCs/>
          <w:sz w:val="24"/>
          <w:szCs w:val="24"/>
        </w:rPr>
      </w:pPr>
      <w:r w:rsidRPr="000D150D">
        <w:rPr>
          <w:rFonts w:cstheme="minorHAnsi"/>
          <w:b/>
          <w:bCs/>
          <w:iCs/>
          <w:sz w:val="24"/>
          <w:szCs w:val="24"/>
          <w:u w:val="single"/>
        </w:rPr>
        <w:t xml:space="preserve">Contractual Expense – net change of +$16,900: </w:t>
      </w:r>
      <w:r w:rsidRPr="000F68F0">
        <w:rPr>
          <w:rFonts w:cstheme="minorHAnsi"/>
          <w:i/>
          <w:sz w:val="24"/>
          <w:szCs w:val="24"/>
          <w:u w:val="single"/>
        </w:rPr>
        <w:t>Head Start $739; Early Head Start $16,161.</w:t>
      </w:r>
      <w:r>
        <w:rPr>
          <w:rFonts w:cstheme="minorHAnsi"/>
          <w:b/>
          <w:bCs/>
          <w:iCs/>
          <w:sz w:val="24"/>
          <w:szCs w:val="24"/>
        </w:rPr>
        <w:t xml:space="preserve"> </w:t>
      </w:r>
      <w:r w:rsidRPr="008D2E0F">
        <w:rPr>
          <w:rFonts w:cstheme="minorHAnsi"/>
          <w:iCs/>
          <w:sz w:val="24"/>
          <w:szCs w:val="24"/>
        </w:rPr>
        <w:t xml:space="preserve">We anticipate that the reduced enrollment, converted slots, and small changes to staffing structure will not have an impact on Administrative Contracts (Accounting, Payroll, IT, etc.) or on ‘Other Contracts’ </w:t>
      </w:r>
      <w:r>
        <w:rPr>
          <w:rFonts w:cstheme="minorHAnsi"/>
          <w:iCs/>
          <w:sz w:val="24"/>
          <w:szCs w:val="24"/>
        </w:rPr>
        <w:t>(</w:t>
      </w:r>
      <w:r w:rsidRPr="008D2E0F">
        <w:rPr>
          <w:rFonts w:cstheme="minorHAnsi"/>
          <w:iCs/>
          <w:sz w:val="24"/>
          <w:szCs w:val="24"/>
        </w:rPr>
        <w:t xml:space="preserve">for program software </w:t>
      </w:r>
      <w:proofErr w:type="spellStart"/>
      <w:r w:rsidRPr="008D2E0F">
        <w:rPr>
          <w:rFonts w:cstheme="minorHAnsi"/>
          <w:iCs/>
          <w:sz w:val="24"/>
          <w:szCs w:val="24"/>
        </w:rPr>
        <w:t>ChildPlus</w:t>
      </w:r>
      <w:proofErr w:type="spellEnd"/>
      <w:r w:rsidRPr="008D2E0F">
        <w:rPr>
          <w:rFonts w:cstheme="minorHAnsi"/>
          <w:iCs/>
          <w:sz w:val="24"/>
          <w:szCs w:val="24"/>
        </w:rPr>
        <w:t>, as-needed website support or annual member dues)</w:t>
      </w:r>
      <w:r>
        <w:rPr>
          <w:rFonts w:cstheme="minorHAnsi"/>
          <w:iCs/>
          <w:sz w:val="24"/>
          <w:szCs w:val="24"/>
        </w:rPr>
        <w:t>. However, the allocation between the two programs will shift based on the conversion of slots from EHS to HS. The net increase is related to a Health Services contract with an RN, to provide as-needed evaluation/sign-off, in place of what was a full-time staff position.</w:t>
      </w:r>
    </w:p>
    <w:p w14:paraId="66E2A270" w14:textId="77777777" w:rsidR="00765227" w:rsidRPr="00765227" w:rsidRDefault="00741CFA" w:rsidP="00741CFA">
      <w:pPr>
        <w:pStyle w:val="ListParagraph"/>
        <w:numPr>
          <w:ilvl w:val="0"/>
          <w:numId w:val="31"/>
        </w:numPr>
        <w:spacing w:line="480" w:lineRule="auto"/>
        <w:rPr>
          <w:rFonts w:cstheme="minorHAnsi"/>
          <w:i/>
          <w:sz w:val="24"/>
          <w:szCs w:val="24"/>
        </w:rPr>
      </w:pPr>
      <w:r>
        <w:rPr>
          <w:rFonts w:cstheme="minorHAnsi"/>
          <w:b/>
          <w:bCs/>
          <w:iCs/>
          <w:sz w:val="24"/>
          <w:szCs w:val="24"/>
          <w:u w:val="single"/>
        </w:rPr>
        <w:t>Other</w:t>
      </w:r>
      <w:r w:rsidRPr="000D150D">
        <w:rPr>
          <w:rFonts w:cstheme="minorHAnsi"/>
          <w:b/>
          <w:bCs/>
          <w:iCs/>
          <w:sz w:val="24"/>
          <w:szCs w:val="24"/>
          <w:u w:val="single"/>
        </w:rPr>
        <w:t xml:space="preserve"> Expense – net change of +</w:t>
      </w:r>
      <w:r>
        <w:rPr>
          <w:rFonts w:cstheme="minorHAnsi"/>
          <w:b/>
          <w:bCs/>
          <w:iCs/>
          <w:sz w:val="24"/>
          <w:szCs w:val="24"/>
          <w:u w:val="single"/>
        </w:rPr>
        <w:t>$</w:t>
      </w:r>
      <w:r w:rsidRPr="000D150D">
        <w:rPr>
          <w:rFonts w:cstheme="minorHAnsi"/>
          <w:b/>
          <w:bCs/>
          <w:iCs/>
          <w:sz w:val="24"/>
          <w:szCs w:val="24"/>
          <w:u w:val="single"/>
        </w:rPr>
        <w:t xml:space="preserve">900: </w:t>
      </w:r>
      <w:r w:rsidRPr="00765227">
        <w:rPr>
          <w:rFonts w:cstheme="minorHAnsi"/>
          <w:i/>
          <w:sz w:val="24"/>
          <w:szCs w:val="24"/>
          <w:u w:val="single"/>
        </w:rPr>
        <w:t xml:space="preserve">Head Start ($28,992); Early Head Start $29,892. </w:t>
      </w:r>
    </w:p>
    <w:p w14:paraId="099B53B7" w14:textId="73322C83" w:rsidR="00741CFA" w:rsidRPr="00026B73" w:rsidRDefault="00741CFA" w:rsidP="00765227">
      <w:pPr>
        <w:pStyle w:val="ListParagraph"/>
        <w:spacing w:line="480" w:lineRule="auto"/>
        <w:ind w:left="1080"/>
        <w:rPr>
          <w:rFonts w:cstheme="minorHAnsi"/>
          <w:b/>
          <w:bCs/>
          <w:iCs/>
          <w:sz w:val="24"/>
          <w:szCs w:val="24"/>
        </w:rPr>
      </w:pPr>
      <w:r w:rsidRPr="008D2E0F">
        <w:rPr>
          <w:rFonts w:cstheme="minorHAnsi"/>
          <w:iCs/>
          <w:sz w:val="24"/>
          <w:szCs w:val="24"/>
        </w:rPr>
        <w:t xml:space="preserve">We anticipate that the reduced enrollment, converted slots, and small changes to staffing structure will not have an impact on </w:t>
      </w:r>
      <w:r>
        <w:rPr>
          <w:rFonts w:cstheme="minorHAnsi"/>
          <w:iCs/>
          <w:sz w:val="24"/>
          <w:szCs w:val="24"/>
        </w:rPr>
        <w:t xml:space="preserve">Utilities, Liability Insurance </w:t>
      </w:r>
      <w:r w:rsidRPr="008D2E0F">
        <w:rPr>
          <w:rFonts w:cstheme="minorHAnsi"/>
          <w:iCs/>
          <w:sz w:val="24"/>
          <w:szCs w:val="24"/>
        </w:rPr>
        <w:t xml:space="preserve">or </w:t>
      </w:r>
      <w:r>
        <w:rPr>
          <w:rFonts w:cstheme="minorHAnsi"/>
          <w:iCs/>
          <w:sz w:val="24"/>
          <w:szCs w:val="24"/>
        </w:rPr>
        <w:t xml:space="preserve">Publications, as compared to the authorized budget. However, the allocation between the two programs </w:t>
      </w:r>
      <w:r>
        <w:rPr>
          <w:rFonts w:cstheme="minorHAnsi"/>
          <w:iCs/>
          <w:sz w:val="24"/>
          <w:szCs w:val="24"/>
        </w:rPr>
        <w:lastRenderedPageBreak/>
        <w:t xml:space="preserve">will shift based on the conversion of slots from HS to EHS. The following ‘Other Expense’ sub-categories reflect a net change from the authorized amounts. </w:t>
      </w:r>
    </w:p>
    <w:p w14:paraId="26E73E0B" w14:textId="77777777" w:rsidR="00741CFA" w:rsidRPr="00A816CF" w:rsidRDefault="00741CFA" w:rsidP="00741CFA">
      <w:pPr>
        <w:pStyle w:val="ListParagraph"/>
        <w:numPr>
          <w:ilvl w:val="1"/>
          <w:numId w:val="31"/>
        </w:numPr>
        <w:spacing w:line="480" w:lineRule="auto"/>
        <w:rPr>
          <w:rFonts w:cstheme="minorHAnsi"/>
          <w:b/>
          <w:bCs/>
          <w:iCs/>
          <w:sz w:val="24"/>
          <w:szCs w:val="24"/>
        </w:rPr>
      </w:pPr>
      <w:r>
        <w:rPr>
          <w:rFonts w:cstheme="minorHAnsi"/>
          <w:b/>
          <w:bCs/>
          <w:iCs/>
          <w:sz w:val="24"/>
          <w:szCs w:val="24"/>
          <w:u w:val="single"/>
        </w:rPr>
        <w:t>Building Maintenance +$10,000 Early Head Start:</w:t>
      </w:r>
      <w:r>
        <w:rPr>
          <w:rFonts w:cstheme="minorHAnsi"/>
          <w:iCs/>
          <w:sz w:val="24"/>
          <w:szCs w:val="24"/>
        </w:rPr>
        <w:t xml:space="preserve"> the conversion of 3 Head Start Classrooms to Early Head Start classrooms will result in the increased use of those rooms (two at the Dix Avenue Center and one at the Whitehall Center) driven by the </w:t>
      </w:r>
      <w:proofErr w:type="gramStart"/>
      <w:r>
        <w:rPr>
          <w:rFonts w:cstheme="minorHAnsi"/>
          <w:iCs/>
          <w:sz w:val="24"/>
          <w:szCs w:val="24"/>
        </w:rPr>
        <w:t>44 week</w:t>
      </w:r>
      <w:proofErr w:type="gramEnd"/>
      <w:r>
        <w:rPr>
          <w:rFonts w:cstheme="minorHAnsi"/>
          <w:iCs/>
          <w:sz w:val="24"/>
          <w:szCs w:val="24"/>
        </w:rPr>
        <w:t xml:space="preserve"> Head Start duration as compared to the 52 week, year-round Early Head Start duration. We are currently contracted for janitorial services with All Pro (2019); a $106k contract that is based on the specific cleaning needs at each location and a specific schedule. Eight additional weeks at 2 locations (3 classrooms) could have an impact of an estimated $10,000 to total maintenance cost.</w:t>
      </w:r>
    </w:p>
    <w:p w14:paraId="1043E612" w14:textId="77777777" w:rsidR="00741CFA" w:rsidRPr="005B7D90" w:rsidRDefault="00741CFA" w:rsidP="00741CFA">
      <w:pPr>
        <w:pStyle w:val="ListParagraph"/>
        <w:numPr>
          <w:ilvl w:val="1"/>
          <w:numId w:val="31"/>
        </w:numPr>
        <w:spacing w:line="480" w:lineRule="auto"/>
        <w:rPr>
          <w:rFonts w:cstheme="minorHAnsi"/>
          <w:b/>
          <w:bCs/>
          <w:iCs/>
          <w:sz w:val="24"/>
          <w:szCs w:val="24"/>
        </w:rPr>
      </w:pPr>
      <w:r>
        <w:rPr>
          <w:rFonts w:cstheme="minorHAnsi"/>
          <w:iCs/>
          <w:sz w:val="24"/>
          <w:szCs w:val="24"/>
        </w:rPr>
        <w:t xml:space="preserve"> </w:t>
      </w:r>
      <w:r>
        <w:rPr>
          <w:rFonts w:cstheme="minorHAnsi"/>
          <w:b/>
          <w:bCs/>
          <w:iCs/>
          <w:sz w:val="24"/>
          <w:szCs w:val="24"/>
          <w:u w:val="single"/>
        </w:rPr>
        <w:t xml:space="preserve">Local Travel ($11,600): Head Start ($6,264); Early Head Start ($5,336). </w:t>
      </w:r>
      <w:r>
        <w:rPr>
          <w:rFonts w:cstheme="minorHAnsi"/>
          <w:iCs/>
          <w:sz w:val="24"/>
          <w:szCs w:val="24"/>
        </w:rPr>
        <w:t>As noted within the equipment section of this application, we anticipate reducing our vehicle fleet by 4 minivans. This not only impacts the leased fees with Enterprise Fleet Management, but the Enterprise Maintenance Fees ($75/month per vehicle; a decrease of $3,600), Fuel savings of an estimated ($4,000) based on an average of $1,000 in fuel costs per year per vehicle. And finally, vehicle insurance, an additional savings of ($4,000) based on an average annual premium of $1,000 per vehicle.</w:t>
      </w:r>
    </w:p>
    <w:p w14:paraId="17DDEB40" w14:textId="77777777" w:rsidR="00741CFA" w:rsidRPr="00AE574E" w:rsidRDefault="00741CFA" w:rsidP="00741CFA">
      <w:pPr>
        <w:pStyle w:val="ListParagraph"/>
        <w:numPr>
          <w:ilvl w:val="1"/>
          <w:numId w:val="31"/>
        </w:numPr>
        <w:spacing w:line="480" w:lineRule="auto"/>
        <w:rPr>
          <w:rFonts w:cstheme="minorHAnsi"/>
          <w:b/>
          <w:bCs/>
          <w:iCs/>
          <w:sz w:val="24"/>
          <w:szCs w:val="24"/>
        </w:rPr>
      </w:pPr>
      <w:r w:rsidRPr="00492261">
        <w:rPr>
          <w:rFonts w:cstheme="minorHAnsi"/>
          <w:b/>
          <w:bCs/>
          <w:iCs/>
          <w:sz w:val="24"/>
          <w:szCs w:val="24"/>
        </w:rPr>
        <w:t>Nutrition Services</w:t>
      </w:r>
      <w:r>
        <w:rPr>
          <w:rFonts w:cstheme="minorHAnsi"/>
          <w:b/>
          <w:bCs/>
          <w:iCs/>
          <w:sz w:val="24"/>
          <w:szCs w:val="24"/>
        </w:rPr>
        <w:t xml:space="preserve"> ($5,000): Head Start ($4,350); Early Head Start ($650). </w:t>
      </w:r>
      <w:r w:rsidRPr="004A3EC3">
        <w:rPr>
          <w:rFonts w:cstheme="minorHAnsi"/>
          <w:iCs/>
          <w:sz w:val="24"/>
          <w:szCs w:val="24"/>
        </w:rPr>
        <w:t xml:space="preserve">The agency receives USDA funding through the CACFP program that covers </w:t>
      </w:r>
      <w:proofErr w:type="gramStart"/>
      <w:r w:rsidRPr="004A3EC3">
        <w:rPr>
          <w:rFonts w:cstheme="minorHAnsi"/>
          <w:iCs/>
          <w:sz w:val="24"/>
          <w:szCs w:val="24"/>
        </w:rPr>
        <w:t>the majority of</w:t>
      </w:r>
      <w:proofErr w:type="gramEnd"/>
      <w:r w:rsidRPr="004A3EC3">
        <w:rPr>
          <w:rFonts w:cstheme="minorHAnsi"/>
          <w:iCs/>
          <w:sz w:val="24"/>
          <w:szCs w:val="24"/>
        </w:rPr>
        <w:t xml:space="preserve"> meal expenses (breakfast, snack and lunch). However, the formula-based reimbursement utilized by the CACFP program typically results in a portion of meal expenses being allocated to our Head Start / Early Head Start Funding. Driven by the reduced enrollment (a drop overall of approximately one-third of authorized enrollment), we </w:t>
      </w:r>
      <w:r w:rsidRPr="004A3EC3">
        <w:rPr>
          <w:rFonts w:cstheme="minorHAnsi"/>
          <w:iCs/>
          <w:sz w:val="24"/>
          <w:szCs w:val="24"/>
        </w:rPr>
        <w:lastRenderedPageBreak/>
        <w:t>assumed a revised nutrition services budget of $10,000 (as compared to the authorized amount of $15,000).</w:t>
      </w:r>
    </w:p>
    <w:p w14:paraId="3796BE42" w14:textId="7769BA47" w:rsidR="00741CFA" w:rsidRPr="007C7A95" w:rsidRDefault="00741CFA" w:rsidP="00741CFA">
      <w:pPr>
        <w:pStyle w:val="ListParagraph"/>
        <w:numPr>
          <w:ilvl w:val="1"/>
          <w:numId w:val="31"/>
        </w:numPr>
        <w:spacing w:line="480" w:lineRule="auto"/>
        <w:rPr>
          <w:rFonts w:cstheme="minorHAnsi"/>
          <w:b/>
          <w:bCs/>
          <w:iCs/>
          <w:sz w:val="24"/>
          <w:szCs w:val="24"/>
        </w:rPr>
      </w:pPr>
      <w:r w:rsidRPr="00AE574E">
        <w:rPr>
          <w:rFonts w:cstheme="minorHAnsi"/>
          <w:b/>
          <w:bCs/>
          <w:iCs/>
          <w:sz w:val="24"/>
          <w:szCs w:val="24"/>
        </w:rPr>
        <w:t>Training &amp; Staff Development +$7,500: Head Start +$2,213; Early Head Start $5,287</w:t>
      </w:r>
      <w:r w:rsidRPr="00AE574E">
        <w:rPr>
          <w:rFonts w:cstheme="minorHAnsi"/>
          <w:iCs/>
          <w:sz w:val="24"/>
          <w:szCs w:val="24"/>
        </w:rPr>
        <w:t xml:space="preserve">. While we do not anticipate a change to the Training &amp; Technical Assistance portion of this line item ($57,530), we anticipate the need for additional Employee Wellness programs to support staff mental and physical wellness – mindfulness trainings, retreats and other events coordinated by the agency’s Onboarding Coordinator. </w:t>
      </w:r>
      <w:r w:rsidRPr="00AE574E">
        <w:rPr>
          <w:rFonts w:cstheme="minorHAnsi"/>
          <w:bCs/>
          <w:sz w:val="24"/>
          <w:szCs w:val="24"/>
        </w:rPr>
        <w:t>This is in recognition of Information Memorandum ACF-IM-HS-21-05, “Supporting the Wellness of All Staff in the Head Start Workforce”, released on 09/27/2022, in response to working conditions following the onset of the COVID-19 pandemic (staff shortages, burnout, etc.)</w:t>
      </w:r>
      <w:r w:rsidR="000D432B">
        <w:rPr>
          <w:rFonts w:cstheme="minorHAnsi"/>
          <w:bCs/>
          <w:sz w:val="24"/>
          <w:szCs w:val="24"/>
        </w:rPr>
        <w:t xml:space="preserve">. Note that within the $57,530 Training &amp; Technical assistance piece of the budget, we will ensure that all Early Head Start staff are </w:t>
      </w:r>
      <w:r w:rsidR="0000714A">
        <w:rPr>
          <w:rFonts w:cstheme="minorHAnsi"/>
          <w:bCs/>
          <w:sz w:val="24"/>
          <w:szCs w:val="24"/>
        </w:rPr>
        <w:t>certified with the appropriate licensure and certifications (including but not limited to a Child</w:t>
      </w:r>
      <w:r w:rsidR="00B370CA">
        <w:rPr>
          <w:rFonts w:cstheme="minorHAnsi"/>
          <w:bCs/>
          <w:sz w:val="24"/>
          <w:szCs w:val="24"/>
        </w:rPr>
        <w:t xml:space="preserve"> Development Associate (CDA) credential). </w:t>
      </w:r>
    </w:p>
    <w:p w14:paraId="2E1C1D45" w14:textId="1556CCA6" w:rsidR="007C7A95" w:rsidRPr="007C7A95" w:rsidRDefault="007C7A95" w:rsidP="007C7A95">
      <w:pPr>
        <w:spacing w:line="480" w:lineRule="auto"/>
        <w:rPr>
          <w:rFonts w:cstheme="minorHAnsi"/>
          <w:b/>
          <w:bCs/>
          <w:iCs/>
          <w:sz w:val="24"/>
          <w:szCs w:val="24"/>
        </w:rPr>
      </w:pPr>
      <w:r>
        <w:rPr>
          <w:rFonts w:cstheme="minorHAnsi"/>
          <w:b/>
          <w:bCs/>
          <w:iCs/>
          <w:sz w:val="24"/>
          <w:szCs w:val="24"/>
        </w:rPr>
        <w:t>One-time Funding Needs</w:t>
      </w:r>
      <w:r w:rsidRPr="002002EC">
        <w:rPr>
          <w:rFonts w:cstheme="minorHAnsi"/>
          <w:iCs/>
          <w:sz w:val="24"/>
          <w:szCs w:val="24"/>
        </w:rPr>
        <w:t>:</w:t>
      </w:r>
      <w:r w:rsidR="00FA180B" w:rsidRPr="002002EC">
        <w:rPr>
          <w:rFonts w:cstheme="minorHAnsi"/>
          <w:iCs/>
          <w:sz w:val="24"/>
          <w:szCs w:val="24"/>
        </w:rPr>
        <w:t xml:space="preserve"> the agency is not requesting one-time funding related to the conversion of Head Start to Early Head Start slots. This primarily relates to classroom supplies and fixed assets</w:t>
      </w:r>
      <w:r w:rsidR="00505367" w:rsidRPr="002002EC">
        <w:rPr>
          <w:rFonts w:cstheme="minorHAnsi"/>
          <w:iCs/>
          <w:sz w:val="24"/>
          <w:szCs w:val="24"/>
        </w:rPr>
        <w:t>/equipment</w:t>
      </w:r>
      <w:r w:rsidR="00FA180B" w:rsidRPr="002002EC">
        <w:rPr>
          <w:rFonts w:cstheme="minorHAnsi"/>
          <w:iCs/>
          <w:sz w:val="24"/>
          <w:szCs w:val="24"/>
        </w:rPr>
        <w:t xml:space="preserve"> (tables, chairs, etc.) </w:t>
      </w:r>
      <w:r w:rsidR="00505367" w:rsidRPr="002002EC">
        <w:rPr>
          <w:rFonts w:cstheme="minorHAnsi"/>
          <w:iCs/>
          <w:sz w:val="24"/>
          <w:szCs w:val="24"/>
        </w:rPr>
        <w:t>where Head Start supplies and equipment will be replaced by Early Head Start equipment. We a</w:t>
      </w:r>
      <w:r w:rsidR="008B25C6" w:rsidRPr="002002EC">
        <w:rPr>
          <w:rFonts w:cstheme="minorHAnsi"/>
          <w:iCs/>
          <w:sz w:val="24"/>
          <w:szCs w:val="24"/>
        </w:rPr>
        <w:t>re anticipating raising</w:t>
      </w:r>
      <w:r w:rsidR="002002EC">
        <w:rPr>
          <w:rFonts w:cstheme="minorHAnsi"/>
          <w:iCs/>
          <w:sz w:val="24"/>
          <w:szCs w:val="24"/>
        </w:rPr>
        <w:t xml:space="preserve"> funds from our </w:t>
      </w:r>
      <w:r w:rsidR="004616DF">
        <w:rPr>
          <w:rFonts w:cstheme="minorHAnsi"/>
          <w:iCs/>
          <w:sz w:val="24"/>
          <w:szCs w:val="24"/>
        </w:rPr>
        <w:t>community or</w:t>
      </w:r>
      <w:r w:rsidR="002002EC">
        <w:rPr>
          <w:rFonts w:cstheme="minorHAnsi"/>
          <w:iCs/>
          <w:sz w:val="24"/>
          <w:szCs w:val="24"/>
        </w:rPr>
        <w:t xml:space="preserve"> </w:t>
      </w:r>
      <w:r w:rsidR="0098506C">
        <w:rPr>
          <w:rFonts w:cstheme="minorHAnsi"/>
          <w:iCs/>
          <w:sz w:val="24"/>
          <w:szCs w:val="24"/>
        </w:rPr>
        <w:t xml:space="preserve">soliciting in-kind donations from </w:t>
      </w:r>
      <w:r w:rsidR="004616DF">
        <w:rPr>
          <w:rFonts w:cstheme="minorHAnsi"/>
          <w:iCs/>
          <w:sz w:val="24"/>
          <w:szCs w:val="24"/>
        </w:rPr>
        <w:t>both current and new</w:t>
      </w:r>
      <w:r w:rsidR="0098506C">
        <w:rPr>
          <w:rFonts w:cstheme="minorHAnsi"/>
          <w:iCs/>
          <w:sz w:val="24"/>
          <w:szCs w:val="24"/>
        </w:rPr>
        <w:t xml:space="preserve"> partners, to fulfill this one-time need. </w:t>
      </w:r>
      <w:r w:rsidR="008B25C6">
        <w:rPr>
          <w:rFonts w:cstheme="minorHAnsi"/>
          <w:b/>
          <w:bCs/>
          <w:iCs/>
          <w:sz w:val="24"/>
          <w:szCs w:val="24"/>
        </w:rPr>
        <w:t xml:space="preserve"> </w:t>
      </w:r>
    </w:p>
    <w:p w14:paraId="019177F5" w14:textId="436B5C00" w:rsidR="00741CFA" w:rsidRDefault="00741CFA" w:rsidP="00741CFA">
      <w:pPr>
        <w:spacing w:line="480" w:lineRule="auto"/>
        <w:rPr>
          <w:rFonts w:cstheme="minorHAnsi"/>
          <w:iCs/>
          <w:sz w:val="24"/>
          <w:szCs w:val="24"/>
        </w:rPr>
      </w:pPr>
      <w:r w:rsidRPr="00F12F6C">
        <w:rPr>
          <w:rFonts w:cstheme="minorHAnsi"/>
          <w:b/>
          <w:bCs/>
          <w:iCs/>
          <w:sz w:val="24"/>
          <w:szCs w:val="24"/>
        </w:rPr>
        <w:t xml:space="preserve">Non-Federal Matching Requirement: </w:t>
      </w:r>
      <w:r w:rsidRPr="00F12F6C">
        <w:rPr>
          <w:rFonts w:cstheme="minorHAnsi"/>
          <w:iCs/>
          <w:sz w:val="24"/>
          <w:szCs w:val="24"/>
        </w:rPr>
        <w:t xml:space="preserve">The agency will secure non-federal match in the form of both in-kind services (majority of share raised) plus cash contributions, together representing 20% of the total budget. Because this is net $0 change in total requested HS/EHS funding, our assumption for raising </w:t>
      </w:r>
      <w:r w:rsidRPr="00F12F6C">
        <w:rPr>
          <w:rFonts w:cstheme="minorHAnsi"/>
          <w:iCs/>
          <w:sz w:val="24"/>
          <w:szCs w:val="24"/>
        </w:rPr>
        <w:lastRenderedPageBreak/>
        <w:t>non-federal share remain</w:t>
      </w:r>
      <w:r>
        <w:rPr>
          <w:rFonts w:cstheme="minorHAnsi"/>
          <w:iCs/>
          <w:sz w:val="24"/>
          <w:szCs w:val="24"/>
        </w:rPr>
        <w:t>s</w:t>
      </w:r>
      <w:r w:rsidRPr="00F12F6C">
        <w:rPr>
          <w:rFonts w:cstheme="minorHAnsi"/>
          <w:iCs/>
          <w:sz w:val="24"/>
          <w:szCs w:val="24"/>
        </w:rPr>
        <w:t xml:space="preserve"> consistent with the authorized non-federal share budget ($1,188,114). Non-federal resources are a challenge in </w:t>
      </w:r>
      <w:r>
        <w:rPr>
          <w:rFonts w:cstheme="minorHAnsi"/>
          <w:iCs/>
          <w:sz w:val="24"/>
          <w:szCs w:val="24"/>
        </w:rPr>
        <w:t>Washington County, as outlined in our requests for non-fed share waivers over the past few years. Raising match only became more challenging following the onset of the pandemic, as in-house volunteer numbers were greatly reduced.</w:t>
      </w:r>
      <w:r w:rsidRPr="00F12F6C">
        <w:rPr>
          <w:rFonts w:cstheme="minorHAnsi"/>
          <w:iCs/>
          <w:sz w:val="24"/>
          <w:szCs w:val="24"/>
        </w:rPr>
        <w:t xml:space="preserve"> </w:t>
      </w:r>
      <w:r>
        <w:rPr>
          <w:rFonts w:cstheme="minorHAnsi"/>
          <w:iCs/>
          <w:sz w:val="24"/>
          <w:szCs w:val="24"/>
        </w:rPr>
        <w:t>However, LEAP</w:t>
      </w:r>
      <w:r w:rsidRPr="00F12F6C">
        <w:rPr>
          <w:rFonts w:cstheme="minorHAnsi"/>
          <w:iCs/>
          <w:sz w:val="24"/>
          <w:szCs w:val="24"/>
        </w:rPr>
        <w:t xml:space="preserve"> has made progress in</w:t>
      </w:r>
      <w:r>
        <w:rPr>
          <w:rFonts w:cstheme="minorHAnsi"/>
          <w:iCs/>
          <w:sz w:val="24"/>
          <w:szCs w:val="24"/>
        </w:rPr>
        <w:t xml:space="preserve"> forming new partnerships,</w:t>
      </w:r>
      <w:r w:rsidRPr="00F12F6C">
        <w:rPr>
          <w:rFonts w:cstheme="minorHAnsi"/>
          <w:iCs/>
          <w:sz w:val="24"/>
          <w:szCs w:val="24"/>
        </w:rPr>
        <w:t xml:space="preserve"> and</w:t>
      </w:r>
      <w:r>
        <w:rPr>
          <w:rFonts w:cstheme="minorHAnsi"/>
          <w:iCs/>
          <w:sz w:val="24"/>
          <w:szCs w:val="24"/>
        </w:rPr>
        <w:t xml:space="preserve"> raising funds that support the program from private grants and foundations</w:t>
      </w:r>
      <w:r w:rsidRPr="00F12F6C">
        <w:rPr>
          <w:rFonts w:cstheme="minorHAnsi"/>
          <w:iCs/>
          <w:sz w:val="24"/>
          <w:szCs w:val="24"/>
        </w:rPr>
        <w:t xml:space="preserve">.  We continue to work on </w:t>
      </w:r>
      <w:r>
        <w:rPr>
          <w:rFonts w:cstheme="minorHAnsi"/>
          <w:iCs/>
          <w:sz w:val="24"/>
          <w:szCs w:val="24"/>
        </w:rPr>
        <w:t>meeting the 20% matching goal year after year.</w:t>
      </w:r>
    </w:p>
    <w:p w14:paraId="08B55534" w14:textId="77777777" w:rsidR="00B370CA" w:rsidRDefault="00B370CA" w:rsidP="00741CFA">
      <w:pPr>
        <w:spacing w:line="480" w:lineRule="auto"/>
        <w:rPr>
          <w:rFonts w:cstheme="minorHAnsi"/>
          <w:iCs/>
          <w:sz w:val="24"/>
          <w:szCs w:val="24"/>
        </w:rPr>
      </w:pPr>
    </w:p>
    <w:p w14:paraId="3D0538A8" w14:textId="2F926044" w:rsidR="00741CFA" w:rsidRDefault="00741CFA" w:rsidP="00741CFA">
      <w:pPr>
        <w:tabs>
          <w:tab w:val="center" w:pos="4320"/>
          <w:tab w:val="right" w:pos="8640"/>
        </w:tabs>
        <w:spacing w:after="0" w:line="480" w:lineRule="auto"/>
        <w:rPr>
          <w:rFonts w:cs="Arial"/>
          <w:iCs/>
          <w:sz w:val="24"/>
          <w:szCs w:val="24"/>
        </w:rPr>
      </w:pPr>
      <w:r w:rsidRPr="00F91B85">
        <w:rPr>
          <w:rFonts w:cs="Arial"/>
          <w:b/>
          <w:sz w:val="24"/>
          <w:szCs w:val="24"/>
          <w:u w:val="single"/>
        </w:rPr>
        <w:t>INDIRECT COST RATE AGREEMENT</w:t>
      </w:r>
      <w:r w:rsidRPr="00F91B85">
        <w:rPr>
          <w:rFonts w:cs="Arial"/>
          <w:i/>
          <w:sz w:val="24"/>
          <w:szCs w:val="24"/>
        </w:rPr>
        <w:t xml:space="preserve">: </w:t>
      </w:r>
      <w:r w:rsidRPr="00F91B85">
        <w:rPr>
          <w:rFonts w:cs="Arial"/>
          <w:iCs/>
          <w:sz w:val="24"/>
          <w:szCs w:val="24"/>
        </w:rPr>
        <w:t>This does not apply to our agency. LEAP treats all costs as direct costs and utilizes a Cost Allocation Plan to allocate overhead and administrative expenses to the agency’s programs; an</w:t>
      </w:r>
      <w:r w:rsidR="00530536">
        <w:rPr>
          <w:rFonts w:cs="Arial"/>
          <w:iCs/>
          <w:sz w:val="24"/>
          <w:szCs w:val="24"/>
        </w:rPr>
        <w:t>d</w:t>
      </w:r>
      <w:r w:rsidRPr="00F91B85">
        <w:rPr>
          <w:rFonts w:cs="Arial"/>
          <w:iCs/>
          <w:sz w:val="24"/>
          <w:szCs w:val="24"/>
        </w:rPr>
        <w:t xml:space="preserve"> administrative costs reflect approximately 11.5% of total budget; an administrative percentage that is lower than the 15% threshold set by many public and private donors.</w:t>
      </w:r>
    </w:p>
    <w:p w14:paraId="1D83E945" w14:textId="77777777" w:rsidR="00B370CA" w:rsidRPr="00765227" w:rsidRDefault="00B370CA" w:rsidP="00741CFA">
      <w:pPr>
        <w:tabs>
          <w:tab w:val="center" w:pos="4320"/>
          <w:tab w:val="right" w:pos="8640"/>
        </w:tabs>
        <w:spacing w:after="0" w:line="480" w:lineRule="auto"/>
        <w:rPr>
          <w:rFonts w:cs="Arial"/>
          <w:b/>
          <w:sz w:val="24"/>
          <w:szCs w:val="24"/>
          <w:u w:val="single"/>
        </w:rPr>
      </w:pPr>
    </w:p>
    <w:p w14:paraId="0C5B5608" w14:textId="77777777" w:rsidR="00741CFA" w:rsidRPr="00F91B85" w:rsidRDefault="00741CFA" w:rsidP="00741CFA">
      <w:pPr>
        <w:tabs>
          <w:tab w:val="center" w:pos="4320"/>
          <w:tab w:val="right" w:pos="8640"/>
        </w:tabs>
        <w:spacing w:after="0" w:line="480" w:lineRule="auto"/>
        <w:rPr>
          <w:rFonts w:cs="Arial"/>
          <w:b/>
          <w:sz w:val="24"/>
          <w:szCs w:val="24"/>
          <w:u w:val="single"/>
        </w:rPr>
      </w:pPr>
      <w:r w:rsidRPr="00F91B85">
        <w:rPr>
          <w:rFonts w:cs="Arial"/>
          <w:b/>
          <w:sz w:val="24"/>
          <w:szCs w:val="24"/>
          <w:u w:val="single"/>
        </w:rPr>
        <w:t>CAP ON EMPLOYEE COMPENSATION</w:t>
      </w:r>
    </w:p>
    <w:p w14:paraId="270031F2" w14:textId="77777777" w:rsidR="00741CFA" w:rsidRDefault="00741CFA" w:rsidP="00741CFA">
      <w:pPr>
        <w:tabs>
          <w:tab w:val="center" w:pos="4320"/>
          <w:tab w:val="right" w:pos="8640"/>
        </w:tabs>
        <w:spacing w:after="0" w:line="480" w:lineRule="auto"/>
        <w:rPr>
          <w:rFonts w:cs="Arial"/>
          <w:sz w:val="24"/>
          <w:szCs w:val="24"/>
        </w:rPr>
      </w:pPr>
      <w:r w:rsidRPr="00F91B85">
        <w:rPr>
          <w:rFonts w:cs="Arial"/>
          <w:sz w:val="24"/>
          <w:szCs w:val="24"/>
        </w:rPr>
        <w:t xml:space="preserve">Per Section 653 of the Head Start Act, our program does not have an employee receiving compensation which exceeds Level II of the Executive Schedule, currently $203,700, nor do we contribute toward any salary directly or indirectly, or at a pro-ration that exceeds this amount.  </w:t>
      </w:r>
    </w:p>
    <w:p w14:paraId="582BFFAA" w14:textId="77777777" w:rsidR="00C812DB" w:rsidRDefault="00C812DB" w:rsidP="00741CFA">
      <w:pPr>
        <w:tabs>
          <w:tab w:val="center" w:pos="4320"/>
          <w:tab w:val="right" w:pos="8640"/>
        </w:tabs>
        <w:spacing w:after="0" w:line="480" w:lineRule="auto"/>
        <w:rPr>
          <w:rFonts w:cs="Arial"/>
          <w:sz w:val="24"/>
          <w:szCs w:val="24"/>
        </w:rPr>
      </w:pPr>
    </w:p>
    <w:p w14:paraId="22818714" w14:textId="77777777" w:rsidR="00C812DB" w:rsidRDefault="00C812DB" w:rsidP="00741CFA">
      <w:pPr>
        <w:tabs>
          <w:tab w:val="center" w:pos="4320"/>
          <w:tab w:val="right" w:pos="8640"/>
        </w:tabs>
        <w:spacing w:after="0" w:line="480" w:lineRule="auto"/>
        <w:rPr>
          <w:rFonts w:cs="Arial"/>
          <w:sz w:val="24"/>
          <w:szCs w:val="24"/>
        </w:rPr>
      </w:pPr>
    </w:p>
    <w:p w14:paraId="37955D74" w14:textId="77777777" w:rsidR="00C812DB" w:rsidRDefault="00C812DB" w:rsidP="00741CFA">
      <w:pPr>
        <w:tabs>
          <w:tab w:val="center" w:pos="4320"/>
          <w:tab w:val="right" w:pos="8640"/>
        </w:tabs>
        <w:spacing w:after="0" w:line="480" w:lineRule="auto"/>
        <w:rPr>
          <w:rFonts w:cs="Arial"/>
          <w:sz w:val="24"/>
          <w:szCs w:val="24"/>
        </w:rPr>
      </w:pPr>
    </w:p>
    <w:p w14:paraId="3C104330" w14:textId="77777777" w:rsidR="00C812DB" w:rsidRDefault="00C812DB" w:rsidP="00741CFA">
      <w:pPr>
        <w:tabs>
          <w:tab w:val="center" w:pos="4320"/>
          <w:tab w:val="right" w:pos="8640"/>
        </w:tabs>
        <w:spacing w:after="0" w:line="480" w:lineRule="auto"/>
        <w:rPr>
          <w:rFonts w:cs="Arial"/>
          <w:sz w:val="24"/>
          <w:szCs w:val="24"/>
        </w:rPr>
      </w:pPr>
    </w:p>
    <w:p w14:paraId="115719D0" w14:textId="77777777" w:rsidR="00C812DB" w:rsidRDefault="00C812DB" w:rsidP="00741CFA">
      <w:pPr>
        <w:tabs>
          <w:tab w:val="center" w:pos="4320"/>
          <w:tab w:val="right" w:pos="8640"/>
        </w:tabs>
        <w:spacing w:after="0" w:line="480" w:lineRule="auto"/>
        <w:rPr>
          <w:rFonts w:cs="Arial"/>
          <w:sz w:val="24"/>
          <w:szCs w:val="24"/>
        </w:rPr>
      </w:pPr>
    </w:p>
    <w:p w14:paraId="12488EC5" w14:textId="77777777" w:rsidR="00C812DB" w:rsidRDefault="00C812DB" w:rsidP="00741CFA">
      <w:pPr>
        <w:tabs>
          <w:tab w:val="center" w:pos="4320"/>
          <w:tab w:val="right" w:pos="8640"/>
        </w:tabs>
        <w:spacing w:after="0" w:line="480" w:lineRule="auto"/>
        <w:rPr>
          <w:rFonts w:cs="Arial"/>
          <w:sz w:val="24"/>
          <w:szCs w:val="24"/>
        </w:rPr>
      </w:pPr>
    </w:p>
    <w:p w14:paraId="39430254" w14:textId="77777777" w:rsidR="002B1AE0" w:rsidRDefault="002B1AE0" w:rsidP="002B1AE0">
      <w:pPr>
        <w:jc w:val="center"/>
        <w:rPr>
          <w:b/>
          <w:bCs/>
          <w:u w:val="single"/>
        </w:rPr>
      </w:pPr>
      <w:r w:rsidRPr="0050355B">
        <w:rPr>
          <w:b/>
          <w:bCs/>
          <w:u w:val="single"/>
        </w:rPr>
        <w:lastRenderedPageBreak/>
        <w:t>Addendum to Program Narrative</w:t>
      </w:r>
    </w:p>
    <w:p w14:paraId="5ABD13CD" w14:textId="77777777" w:rsidR="002B1AE0" w:rsidRDefault="002B1AE0" w:rsidP="002B1AE0">
      <w:pPr>
        <w:jc w:val="center"/>
        <w:rPr>
          <w:b/>
          <w:bCs/>
          <w:u w:val="single"/>
        </w:rPr>
      </w:pPr>
      <w:r>
        <w:rPr>
          <w:b/>
          <w:bCs/>
          <w:u w:val="single"/>
        </w:rPr>
        <w:t>Under enrollment program information</w:t>
      </w:r>
    </w:p>
    <w:p w14:paraId="22AD7DA9" w14:textId="77777777" w:rsidR="002B1AE0" w:rsidRDefault="002B1AE0" w:rsidP="002B1AE0"/>
    <w:p w14:paraId="74BA7C3B" w14:textId="77777777" w:rsidR="002B1AE0" w:rsidRDefault="002B1AE0" w:rsidP="002B1AE0">
      <w:r>
        <w:t>Washington County L.E.A.P Head Start/Early Head Start has a well-developed strategic plan for recruiting children and families most at risk throughout Washington County.</w:t>
      </w:r>
    </w:p>
    <w:p w14:paraId="313CDA59" w14:textId="77777777" w:rsidR="002B1AE0" w:rsidRPr="008B6DFD" w:rsidRDefault="002B1AE0" w:rsidP="002B1AE0">
      <w:pPr>
        <w:rPr>
          <w:b/>
          <w:bCs/>
          <w:u w:val="single"/>
        </w:rPr>
      </w:pPr>
      <w:r w:rsidRPr="008B6DFD">
        <w:rPr>
          <w:b/>
          <w:bCs/>
          <w:u w:val="single"/>
        </w:rPr>
        <w:t xml:space="preserve"> Efforts to reach full enrollment: </w:t>
      </w:r>
    </w:p>
    <w:p w14:paraId="06914600" w14:textId="77777777" w:rsidR="002B1AE0" w:rsidRDefault="002B1AE0" w:rsidP="002B1AE0">
      <w:pPr>
        <w:pStyle w:val="ListParagraph"/>
        <w:numPr>
          <w:ilvl w:val="0"/>
          <w:numId w:val="36"/>
        </w:numPr>
      </w:pPr>
      <w:r>
        <w:t xml:space="preserve">Flyers displayed at locations most frequently visited by community members such as local health departments, doctors’ offices, libraries, post offices, hospitals, and business that draw families such as laundromats, and grocery stores. </w:t>
      </w:r>
    </w:p>
    <w:p w14:paraId="0E373449" w14:textId="77777777" w:rsidR="002B1AE0" w:rsidRDefault="002B1AE0" w:rsidP="002B1AE0">
      <w:pPr>
        <w:pStyle w:val="ListParagraph"/>
        <w:numPr>
          <w:ilvl w:val="0"/>
          <w:numId w:val="36"/>
        </w:numPr>
      </w:pPr>
      <w:r>
        <w:t xml:space="preserve">Door to door recruitment efforts – </w:t>
      </w:r>
      <w:r w:rsidRPr="00D75BF7">
        <w:t>Utilize the Community Needs Assessment</w:t>
      </w:r>
      <w:r>
        <w:t xml:space="preserve"> data to ensure staff are targeting the population most in need. </w:t>
      </w:r>
    </w:p>
    <w:p w14:paraId="76DD9687" w14:textId="77777777" w:rsidR="002B1AE0" w:rsidRDefault="002B1AE0" w:rsidP="002B1AE0">
      <w:pPr>
        <w:pStyle w:val="ListParagraph"/>
        <w:numPr>
          <w:ilvl w:val="0"/>
          <w:numId w:val="36"/>
        </w:numPr>
      </w:pPr>
      <w:r>
        <w:t xml:space="preserve">The Outreach Coordinator consistently creates informational posts on several different social media platforms. </w:t>
      </w:r>
    </w:p>
    <w:p w14:paraId="2DE4BA39" w14:textId="77777777" w:rsidR="002B1AE0" w:rsidRDefault="002B1AE0" w:rsidP="002B1AE0">
      <w:pPr>
        <w:pStyle w:val="ListParagraph"/>
        <w:numPr>
          <w:ilvl w:val="0"/>
          <w:numId w:val="36"/>
        </w:numPr>
      </w:pPr>
      <w:r>
        <w:t xml:space="preserve">Recruitment tables at local schools’ open houses, fairs, and festivals throughout the community. </w:t>
      </w:r>
    </w:p>
    <w:p w14:paraId="3AC8D5E1" w14:textId="77777777" w:rsidR="002B1AE0" w:rsidRDefault="002B1AE0" w:rsidP="002B1AE0">
      <w:pPr>
        <w:pStyle w:val="ListParagraph"/>
        <w:numPr>
          <w:ilvl w:val="0"/>
          <w:numId w:val="36"/>
        </w:numPr>
      </w:pPr>
      <w:r>
        <w:t xml:space="preserve">Implementation of an ERSEA manager to ensure the enrollment process is efficient and accurate. </w:t>
      </w:r>
    </w:p>
    <w:p w14:paraId="45C1E2EB" w14:textId="77777777" w:rsidR="002B1AE0" w:rsidRDefault="002B1AE0" w:rsidP="002B1AE0">
      <w:pPr>
        <w:pStyle w:val="ListParagraph"/>
        <w:numPr>
          <w:ilvl w:val="0"/>
          <w:numId w:val="36"/>
        </w:numPr>
      </w:pPr>
      <w:r>
        <w:t xml:space="preserve">Policy Council members participating in community events, providing information to community members. </w:t>
      </w:r>
    </w:p>
    <w:p w14:paraId="3A2B2478" w14:textId="77777777" w:rsidR="002B1AE0" w:rsidRDefault="002B1AE0" w:rsidP="002B1AE0">
      <w:pPr>
        <w:pStyle w:val="ListParagraph"/>
        <w:numPr>
          <w:ilvl w:val="0"/>
          <w:numId w:val="36"/>
        </w:numPr>
      </w:pPr>
      <w:r>
        <w:t xml:space="preserve">Strategic recruitment calendar, all staff are assigned times and days to perform recruitment efforts. </w:t>
      </w:r>
    </w:p>
    <w:p w14:paraId="2422D3EE" w14:textId="77777777" w:rsidR="002B1AE0" w:rsidRDefault="002B1AE0" w:rsidP="002B1AE0">
      <w:pPr>
        <w:pStyle w:val="ListParagraph"/>
        <w:numPr>
          <w:ilvl w:val="0"/>
          <w:numId w:val="36"/>
        </w:numPr>
      </w:pPr>
      <w:r>
        <w:t xml:space="preserve">Hold Open House events, inviting community members into our centers. </w:t>
      </w:r>
    </w:p>
    <w:p w14:paraId="67291E1C" w14:textId="77777777" w:rsidR="002B1AE0" w:rsidRDefault="002B1AE0" w:rsidP="002B1AE0">
      <w:pPr>
        <w:pStyle w:val="ListParagraph"/>
        <w:numPr>
          <w:ilvl w:val="0"/>
          <w:numId w:val="36"/>
        </w:numPr>
      </w:pPr>
      <w:r>
        <w:t xml:space="preserve">Place road signs and center signs strategically throughout the community. </w:t>
      </w:r>
    </w:p>
    <w:p w14:paraId="2F751168" w14:textId="77777777" w:rsidR="002B1AE0" w:rsidRDefault="002B1AE0" w:rsidP="002B1AE0">
      <w:pPr>
        <w:pStyle w:val="ListParagraph"/>
        <w:numPr>
          <w:ilvl w:val="0"/>
          <w:numId w:val="36"/>
        </w:numPr>
      </w:pPr>
      <w:r>
        <w:t xml:space="preserve">Word of mouth incentives. </w:t>
      </w:r>
    </w:p>
    <w:p w14:paraId="39299893" w14:textId="77777777" w:rsidR="002B1AE0" w:rsidRDefault="002B1AE0" w:rsidP="002B1AE0">
      <w:pPr>
        <w:pStyle w:val="ListParagraph"/>
        <w:numPr>
          <w:ilvl w:val="0"/>
          <w:numId w:val="36"/>
        </w:numPr>
      </w:pPr>
      <w:r>
        <w:t xml:space="preserve">Collaborate with community partners such as Glens Falls Hospital Snuggery, local pediatricians, Social Services, and the WIC program. </w:t>
      </w:r>
    </w:p>
    <w:p w14:paraId="0BCF186C" w14:textId="77777777" w:rsidR="002B1AE0" w:rsidRDefault="002B1AE0" w:rsidP="002B1AE0">
      <w:pPr>
        <w:pStyle w:val="ListParagraph"/>
        <w:numPr>
          <w:ilvl w:val="0"/>
          <w:numId w:val="36"/>
        </w:numPr>
      </w:pPr>
      <w:r>
        <w:t>Regular contact with Washington County DSS</w:t>
      </w:r>
    </w:p>
    <w:p w14:paraId="22E8929F" w14:textId="77777777" w:rsidR="002B1AE0" w:rsidRDefault="002B1AE0" w:rsidP="002B1AE0">
      <w:pPr>
        <w:pStyle w:val="ListParagraph"/>
        <w:numPr>
          <w:ilvl w:val="0"/>
          <w:numId w:val="36"/>
        </w:numPr>
      </w:pPr>
      <w:r>
        <w:t xml:space="preserve">Community Engagement Days / Resource Days  </w:t>
      </w:r>
    </w:p>
    <w:p w14:paraId="4F4D97C1" w14:textId="77777777" w:rsidR="002B1AE0" w:rsidRDefault="002B1AE0" w:rsidP="002B1AE0">
      <w:pPr>
        <w:pStyle w:val="ListParagraph"/>
        <w:numPr>
          <w:ilvl w:val="0"/>
          <w:numId w:val="36"/>
        </w:numPr>
      </w:pPr>
      <w:r>
        <w:t xml:space="preserve">Provide Spanish forms, flyers, and brochures to reach the Migrant population. </w:t>
      </w:r>
    </w:p>
    <w:p w14:paraId="6EC3B794" w14:textId="77777777" w:rsidR="002B1AE0" w:rsidRDefault="002B1AE0" w:rsidP="002B1AE0">
      <w:pPr>
        <w:pStyle w:val="ListParagraph"/>
        <w:numPr>
          <w:ilvl w:val="0"/>
          <w:numId w:val="36"/>
        </w:numPr>
      </w:pPr>
      <w:r>
        <w:t xml:space="preserve">Frequently call families that are on the waitlist to ensure the waitlist remains viable. </w:t>
      </w:r>
    </w:p>
    <w:p w14:paraId="65669B41" w14:textId="77777777" w:rsidR="002B1AE0" w:rsidRDefault="002B1AE0" w:rsidP="002B1AE0">
      <w:pPr>
        <w:pStyle w:val="ListParagraph"/>
        <w:numPr>
          <w:ilvl w:val="0"/>
          <w:numId w:val="36"/>
        </w:numPr>
      </w:pPr>
      <w:r>
        <w:t xml:space="preserve">Reaching out to over income families to reverify income to see if they are receiving or eligible for SNAP benefits. Help facilitate SNAP application. </w:t>
      </w:r>
    </w:p>
    <w:p w14:paraId="2C5EFB6F" w14:textId="77777777" w:rsidR="002B1AE0" w:rsidRDefault="002B1AE0" w:rsidP="002B1AE0">
      <w:pPr>
        <w:pStyle w:val="ListParagraph"/>
        <w:numPr>
          <w:ilvl w:val="0"/>
          <w:numId w:val="36"/>
        </w:numPr>
      </w:pPr>
      <w:r>
        <w:t xml:space="preserve">Provide recruitment training and support for the Governing Board, Policy Council, parents, community partners, </w:t>
      </w:r>
      <w:proofErr w:type="gramStart"/>
      <w:r>
        <w:t>staff</w:t>
      </w:r>
      <w:proofErr w:type="gramEnd"/>
      <w:r>
        <w:t xml:space="preserve"> and other stakeholders. </w:t>
      </w:r>
    </w:p>
    <w:p w14:paraId="52E09D9A" w14:textId="77777777" w:rsidR="002B1AE0" w:rsidRDefault="002B1AE0" w:rsidP="002B1AE0">
      <w:pPr>
        <w:pStyle w:val="ListParagraph"/>
      </w:pPr>
    </w:p>
    <w:p w14:paraId="0E0AF357" w14:textId="77777777" w:rsidR="002B1AE0" w:rsidRDefault="002B1AE0" w:rsidP="002B1AE0">
      <w:pPr>
        <w:pStyle w:val="ListParagraph"/>
      </w:pPr>
    </w:p>
    <w:p w14:paraId="552614A4" w14:textId="77777777" w:rsidR="002B1AE0" w:rsidRDefault="002B1AE0" w:rsidP="002B1AE0">
      <w:pPr>
        <w:rPr>
          <w:b/>
          <w:bCs/>
          <w:u w:val="single"/>
        </w:rPr>
      </w:pPr>
    </w:p>
    <w:p w14:paraId="30F2AEB9" w14:textId="77777777" w:rsidR="002B1AE0" w:rsidRDefault="002B1AE0" w:rsidP="002B1AE0">
      <w:pPr>
        <w:rPr>
          <w:b/>
          <w:bCs/>
          <w:u w:val="single"/>
        </w:rPr>
      </w:pPr>
    </w:p>
    <w:p w14:paraId="6925AC32" w14:textId="77777777" w:rsidR="002B1AE0" w:rsidRDefault="002B1AE0" w:rsidP="002B1AE0">
      <w:pPr>
        <w:rPr>
          <w:b/>
          <w:bCs/>
          <w:u w:val="single"/>
        </w:rPr>
      </w:pPr>
    </w:p>
    <w:p w14:paraId="168339A4" w14:textId="77777777" w:rsidR="002B1AE0" w:rsidRDefault="002B1AE0" w:rsidP="002B1AE0">
      <w:pPr>
        <w:rPr>
          <w:b/>
          <w:bCs/>
          <w:u w:val="single"/>
        </w:rPr>
      </w:pPr>
    </w:p>
    <w:p w14:paraId="654BF4D2" w14:textId="77777777" w:rsidR="002B1AE0" w:rsidRDefault="002B1AE0" w:rsidP="002B1AE0">
      <w:pPr>
        <w:rPr>
          <w:b/>
          <w:bCs/>
          <w:u w:val="single"/>
        </w:rPr>
      </w:pPr>
    </w:p>
    <w:p w14:paraId="2DFC0364" w14:textId="77777777" w:rsidR="002B1AE0" w:rsidRDefault="002B1AE0" w:rsidP="002B1AE0">
      <w:pPr>
        <w:rPr>
          <w:b/>
          <w:bCs/>
          <w:u w:val="single"/>
        </w:rPr>
      </w:pPr>
      <w:r w:rsidRPr="0064218F">
        <w:rPr>
          <w:b/>
          <w:bCs/>
          <w:u w:val="single"/>
        </w:rPr>
        <w:lastRenderedPageBreak/>
        <w:t>Under enrollment by program option</w:t>
      </w:r>
      <w:r>
        <w:rPr>
          <w:b/>
          <w:bCs/>
          <w:u w:val="single"/>
        </w:rPr>
        <w:t xml:space="preserve"> and location:</w:t>
      </w:r>
    </w:p>
    <w:p w14:paraId="381AEAC5" w14:textId="77777777" w:rsidR="002B1AE0" w:rsidRPr="00B6750E" w:rsidRDefault="002B1AE0" w:rsidP="002B1AE0">
      <w:pPr>
        <w:rPr>
          <w:b/>
          <w:bCs/>
          <w:u w:val="single"/>
        </w:rPr>
      </w:pPr>
      <w:r>
        <w:rPr>
          <w:b/>
          <w:bCs/>
          <w:u w:val="single"/>
        </w:rPr>
        <w:t>Center based program option:</w:t>
      </w:r>
    </w:p>
    <w:tbl>
      <w:tblPr>
        <w:tblStyle w:val="TableGrid"/>
        <w:tblW w:w="0" w:type="auto"/>
        <w:tblLook w:val="04A0" w:firstRow="1" w:lastRow="0" w:firstColumn="1" w:lastColumn="0" w:noHBand="0" w:noVBand="1"/>
      </w:tblPr>
      <w:tblGrid>
        <w:gridCol w:w="1157"/>
        <w:gridCol w:w="957"/>
        <w:gridCol w:w="1149"/>
        <w:gridCol w:w="580"/>
        <w:gridCol w:w="596"/>
        <w:gridCol w:w="1175"/>
        <w:gridCol w:w="1166"/>
      </w:tblGrid>
      <w:tr w:rsidR="002B1AE0" w:rsidRPr="00B31A85" w14:paraId="33C9DB9D" w14:textId="77777777" w:rsidTr="00C720FD">
        <w:trPr>
          <w:trHeight w:val="420"/>
          <w:tblHeader/>
        </w:trPr>
        <w:tc>
          <w:tcPr>
            <w:tcW w:w="1157" w:type="dxa"/>
            <w:vMerge w:val="restart"/>
            <w:shd w:val="clear" w:color="auto" w:fill="D0CECE" w:themeFill="background2" w:themeFillShade="E6"/>
          </w:tcPr>
          <w:p w14:paraId="7BAD606E" w14:textId="77777777" w:rsidR="002B1AE0" w:rsidRPr="00B31A85" w:rsidRDefault="002B1AE0" w:rsidP="00C720FD">
            <w:pPr>
              <w:jc w:val="center"/>
              <w:rPr>
                <w:rFonts w:cstheme="minorHAnsi"/>
                <w:b/>
                <w:sz w:val="18"/>
                <w:szCs w:val="18"/>
              </w:rPr>
            </w:pPr>
            <w:r w:rsidRPr="00B31A85">
              <w:rPr>
                <w:rFonts w:cstheme="minorHAnsi"/>
                <w:b/>
                <w:sz w:val="18"/>
                <w:szCs w:val="18"/>
              </w:rPr>
              <w:t>Centers</w:t>
            </w:r>
          </w:p>
        </w:tc>
        <w:tc>
          <w:tcPr>
            <w:tcW w:w="957" w:type="dxa"/>
            <w:vMerge w:val="restart"/>
            <w:shd w:val="clear" w:color="auto" w:fill="D0CECE" w:themeFill="background2" w:themeFillShade="E6"/>
          </w:tcPr>
          <w:p w14:paraId="45594622" w14:textId="77777777" w:rsidR="002B1AE0" w:rsidRPr="00B31A85" w:rsidRDefault="002B1AE0" w:rsidP="00C720FD">
            <w:pPr>
              <w:jc w:val="center"/>
              <w:rPr>
                <w:rFonts w:cstheme="minorHAnsi"/>
                <w:b/>
                <w:sz w:val="18"/>
                <w:szCs w:val="18"/>
              </w:rPr>
            </w:pPr>
            <w:r w:rsidRPr="00B31A85">
              <w:rPr>
                <w:rFonts w:cstheme="minorHAnsi"/>
                <w:b/>
                <w:sz w:val="18"/>
                <w:szCs w:val="18"/>
              </w:rPr>
              <w:t>Program</w:t>
            </w:r>
          </w:p>
        </w:tc>
        <w:tc>
          <w:tcPr>
            <w:tcW w:w="1149" w:type="dxa"/>
            <w:vMerge w:val="restart"/>
            <w:shd w:val="clear" w:color="auto" w:fill="D0CECE" w:themeFill="background2" w:themeFillShade="E6"/>
          </w:tcPr>
          <w:p w14:paraId="0CE46F08" w14:textId="77777777" w:rsidR="002B1AE0" w:rsidRPr="00B31A85" w:rsidRDefault="002B1AE0" w:rsidP="00C720FD">
            <w:pPr>
              <w:jc w:val="center"/>
              <w:rPr>
                <w:rFonts w:cstheme="minorHAnsi"/>
                <w:b/>
                <w:sz w:val="18"/>
                <w:szCs w:val="18"/>
              </w:rPr>
            </w:pPr>
            <w:r w:rsidRPr="00B31A85">
              <w:rPr>
                <w:rFonts w:cstheme="minorHAnsi"/>
                <w:b/>
                <w:sz w:val="18"/>
                <w:szCs w:val="18"/>
              </w:rPr>
              <w:t>Classroom</w:t>
            </w:r>
          </w:p>
        </w:tc>
        <w:tc>
          <w:tcPr>
            <w:tcW w:w="1176" w:type="dxa"/>
            <w:gridSpan w:val="2"/>
            <w:tcBorders>
              <w:bottom w:val="single" w:sz="8" w:space="0" w:color="auto"/>
            </w:tcBorders>
            <w:shd w:val="clear" w:color="auto" w:fill="D0CECE" w:themeFill="background2" w:themeFillShade="E6"/>
          </w:tcPr>
          <w:p w14:paraId="32842FDE" w14:textId="77777777" w:rsidR="002B1AE0" w:rsidRPr="00B31A85" w:rsidRDefault="002B1AE0" w:rsidP="00C720FD">
            <w:pPr>
              <w:jc w:val="center"/>
              <w:rPr>
                <w:rFonts w:cstheme="minorHAnsi"/>
                <w:b/>
                <w:sz w:val="18"/>
                <w:szCs w:val="18"/>
              </w:rPr>
            </w:pPr>
            <w:r w:rsidRPr="00B31A85">
              <w:rPr>
                <w:rFonts w:cstheme="minorHAnsi"/>
                <w:b/>
                <w:sz w:val="18"/>
                <w:szCs w:val="18"/>
              </w:rPr>
              <w:t>Funded Enrollment</w:t>
            </w:r>
          </w:p>
          <w:p w14:paraId="142D26B3" w14:textId="77777777" w:rsidR="002B1AE0" w:rsidRPr="00B31A85" w:rsidRDefault="002B1AE0" w:rsidP="00C720FD">
            <w:pPr>
              <w:jc w:val="center"/>
              <w:rPr>
                <w:rFonts w:cstheme="minorHAnsi"/>
                <w:b/>
                <w:sz w:val="18"/>
                <w:szCs w:val="18"/>
              </w:rPr>
            </w:pPr>
            <w:r w:rsidRPr="00B31A85">
              <w:rPr>
                <w:rFonts w:cstheme="minorHAnsi"/>
                <w:b/>
                <w:sz w:val="18"/>
                <w:szCs w:val="18"/>
              </w:rPr>
              <w:t>Current</w:t>
            </w:r>
          </w:p>
        </w:tc>
        <w:tc>
          <w:tcPr>
            <w:tcW w:w="1175" w:type="dxa"/>
            <w:vMerge w:val="restart"/>
            <w:shd w:val="clear" w:color="auto" w:fill="D0CECE" w:themeFill="background2" w:themeFillShade="E6"/>
          </w:tcPr>
          <w:p w14:paraId="23326CB5" w14:textId="77777777" w:rsidR="002B1AE0" w:rsidRPr="00B31A85" w:rsidRDefault="002B1AE0" w:rsidP="00C720FD">
            <w:pPr>
              <w:jc w:val="center"/>
              <w:rPr>
                <w:rFonts w:cstheme="minorHAnsi"/>
                <w:b/>
                <w:sz w:val="18"/>
                <w:szCs w:val="18"/>
              </w:rPr>
            </w:pPr>
            <w:r w:rsidRPr="00B31A85">
              <w:rPr>
                <w:rFonts w:cstheme="minorHAnsi"/>
                <w:b/>
                <w:sz w:val="18"/>
                <w:szCs w:val="18"/>
              </w:rPr>
              <w:t>Current Enrollment</w:t>
            </w:r>
          </w:p>
          <w:p w14:paraId="608120C3" w14:textId="77777777" w:rsidR="002B1AE0" w:rsidRPr="00B31A85" w:rsidRDefault="002B1AE0" w:rsidP="00C720FD">
            <w:pPr>
              <w:jc w:val="center"/>
              <w:rPr>
                <w:rFonts w:cstheme="minorHAnsi"/>
                <w:b/>
                <w:sz w:val="18"/>
                <w:szCs w:val="18"/>
              </w:rPr>
            </w:pPr>
          </w:p>
        </w:tc>
        <w:tc>
          <w:tcPr>
            <w:tcW w:w="1166" w:type="dxa"/>
            <w:vMerge w:val="restart"/>
            <w:shd w:val="clear" w:color="auto" w:fill="D0CECE" w:themeFill="background2" w:themeFillShade="E6"/>
          </w:tcPr>
          <w:p w14:paraId="54D2BDD8" w14:textId="77777777" w:rsidR="002B1AE0" w:rsidRPr="00B31A85" w:rsidRDefault="002B1AE0" w:rsidP="00C720FD">
            <w:pPr>
              <w:jc w:val="center"/>
              <w:rPr>
                <w:rFonts w:cstheme="minorHAnsi"/>
                <w:b/>
                <w:sz w:val="18"/>
                <w:szCs w:val="18"/>
              </w:rPr>
            </w:pPr>
            <w:r>
              <w:rPr>
                <w:rFonts w:cstheme="minorHAnsi"/>
                <w:b/>
                <w:sz w:val="18"/>
                <w:szCs w:val="18"/>
              </w:rPr>
              <w:t>Waitlist</w:t>
            </w:r>
          </w:p>
        </w:tc>
      </w:tr>
      <w:tr w:rsidR="002B1AE0" w:rsidRPr="00B31A85" w14:paraId="034B36AE" w14:textId="77777777" w:rsidTr="00C720FD">
        <w:trPr>
          <w:trHeight w:val="200"/>
          <w:tblHeader/>
        </w:trPr>
        <w:tc>
          <w:tcPr>
            <w:tcW w:w="1157" w:type="dxa"/>
            <w:vMerge/>
            <w:shd w:val="clear" w:color="auto" w:fill="D0CECE" w:themeFill="background2" w:themeFillShade="E6"/>
          </w:tcPr>
          <w:p w14:paraId="61FAEF33" w14:textId="77777777" w:rsidR="002B1AE0" w:rsidRPr="00B31A85" w:rsidRDefault="002B1AE0" w:rsidP="00C720FD">
            <w:pPr>
              <w:jc w:val="center"/>
              <w:rPr>
                <w:rFonts w:cstheme="minorHAnsi"/>
                <w:b/>
                <w:sz w:val="18"/>
                <w:szCs w:val="18"/>
              </w:rPr>
            </w:pPr>
          </w:p>
        </w:tc>
        <w:tc>
          <w:tcPr>
            <w:tcW w:w="957" w:type="dxa"/>
            <w:vMerge/>
            <w:shd w:val="clear" w:color="auto" w:fill="D0CECE" w:themeFill="background2" w:themeFillShade="E6"/>
          </w:tcPr>
          <w:p w14:paraId="72B75735" w14:textId="77777777" w:rsidR="002B1AE0" w:rsidRPr="00B31A85" w:rsidRDefault="002B1AE0" w:rsidP="00C720FD">
            <w:pPr>
              <w:jc w:val="center"/>
              <w:rPr>
                <w:rFonts w:cstheme="minorHAnsi"/>
                <w:b/>
                <w:sz w:val="18"/>
                <w:szCs w:val="18"/>
              </w:rPr>
            </w:pPr>
          </w:p>
        </w:tc>
        <w:tc>
          <w:tcPr>
            <w:tcW w:w="1149" w:type="dxa"/>
            <w:vMerge/>
            <w:shd w:val="clear" w:color="auto" w:fill="D0CECE" w:themeFill="background2" w:themeFillShade="E6"/>
          </w:tcPr>
          <w:p w14:paraId="7E998ABB" w14:textId="77777777" w:rsidR="002B1AE0" w:rsidRPr="00B31A85" w:rsidRDefault="002B1AE0" w:rsidP="00C720FD">
            <w:pPr>
              <w:jc w:val="center"/>
              <w:rPr>
                <w:rFonts w:cstheme="minorHAnsi"/>
                <w:b/>
                <w:sz w:val="18"/>
                <w:szCs w:val="18"/>
              </w:rPr>
            </w:pPr>
          </w:p>
        </w:tc>
        <w:tc>
          <w:tcPr>
            <w:tcW w:w="580" w:type="dxa"/>
            <w:tcBorders>
              <w:top w:val="single" w:sz="8" w:space="0" w:color="auto"/>
              <w:right w:val="single" w:sz="8" w:space="0" w:color="auto"/>
            </w:tcBorders>
            <w:shd w:val="clear" w:color="auto" w:fill="D0CECE" w:themeFill="background2" w:themeFillShade="E6"/>
          </w:tcPr>
          <w:p w14:paraId="636C1926" w14:textId="77777777" w:rsidR="002B1AE0" w:rsidRPr="00B31A85" w:rsidRDefault="002B1AE0" w:rsidP="00C720FD">
            <w:pPr>
              <w:jc w:val="center"/>
              <w:rPr>
                <w:rFonts w:cstheme="minorHAnsi"/>
                <w:b/>
                <w:sz w:val="18"/>
                <w:szCs w:val="18"/>
              </w:rPr>
            </w:pPr>
            <w:r w:rsidRPr="00B31A85">
              <w:rPr>
                <w:rFonts w:cstheme="minorHAnsi"/>
                <w:b/>
                <w:sz w:val="18"/>
                <w:szCs w:val="18"/>
              </w:rPr>
              <w:t>HS</w:t>
            </w:r>
          </w:p>
        </w:tc>
        <w:tc>
          <w:tcPr>
            <w:tcW w:w="596" w:type="dxa"/>
            <w:tcBorders>
              <w:top w:val="single" w:sz="8" w:space="0" w:color="auto"/>
              <w:left w:val="single" w:sz="8" w:space="0" w:color="auto"/>
            </w:tcBorders>
            <w:shd w:val="clear" w:color="auto" w:fill="D0CECE" w:themeFill="background2" w:themeFillShade="E6"/>
          </w:tcPr>
          <w:p w14:paraId="450DB254" w14:textId="77777777" w:rsidR="002B1AE0" w:rsidRPr="00B31A85" w:rsidRDefault="002B1AE0" w:rsidP="00C720FD">
            <w:pPr>
              <w:jc w:val="center"/>
              <w:rPr>
                <w:rFonts w:cstheme="minorHAnsi"/>
                <w:b/>
                <w:sz w:val="18"/>
                <w:szCs w:val="18"/>
              </w:rPr>
            </w:pPr>
            <w:r w:rsidRPr="00B31A85">
              <w:rPr>
                <w:rFonts w:cstheme="minorHAnsi"/>
                <w:b/>
                <w:sz w:val="18"/>
                <w:szCs w:val="18"/>
              </w:rPr>
              <w:t>EHS</w:t>
            </w:r>
          </w:p>
        </w:tc>
        <w:tc>
          <w:tcPr>
            <w:tcW w:w="1175" w:type="dxa"/>
            <w:vMerge/>
            <w:shd w:val="clear" w:color="auto" w:fill="D0CECE" w:themeFill="background2" w:themeFillShade="E6"/>
          </w:tcPr>
          <w:p w14:paraId="397F0D18" w14:textId="77777777" w:rsidR="002B1AE0" w:rsidRPr="00B31A85" w:rsidRDefault="002B1AE0" w:rsidP="00C720FD">
            <w:pPr>
              <w:jc w:val="center"/>
              <w:rPr>
                <w:rFonts w:cstheme="minorHAnsi"/>
                <w:b/>
                <w:sz w:val="18"/>
                <w:szCs w:val="18"/>
              </w:rPr>
            </w:pPr>
          </w:p>
        </w:tc>
        <w:tc>
          <w:tcPr>
            <w:tcW w:w="1166" w:type="dxa"/>
            <w:vMerge/>
            <w:shd w:val="clear" w:color="auto" w:fill="D0CECE" w:themeFill="background2" w:themeFillShade="E6"/>
          </w:tcPr>
          <w:p w14:paraId="5A261D9F" w14:textId="77777777" w:rsidR="002B1AE0" w:rsidRPr="00B31A85" w:rsidRDefault="002B1AE0" w:rsidP="00C720FD">
            <w:pPr>
              <w:jc w:val="center"/>
              <w:rPr>
                <w:rFonts w:cstheme="minorHAnsi"/>
                <w:b/>
                <w:sz w:val="18"/>
                <w:szCs w:val="18"/>
              </w:rPr>
            </w:pPr>
          </w:p>
        </w:tc>
      </w:tr>
      <w:tr w:rsidR="002B1AE0" w:rsidRPr="00B31A85" w14:paraId="5AB390A8" w14:textId="77777777" w:rsidTr="00C720FD">
        <w:trPr>
          <w:trHeight w:val="220"/>
        </w:trPr>
        <w:tc>
          <w:tcPr>
            <w:tcW w:w="1157" w:type="dxa"/>
            <w:vMerge w:val="restart"/>
          </w:tcPr>
          <w:p w14:paraId="777D637C" w14:textId="77777777" w:rsidR="002B1AE0" w:rsidRPr="00B31A85" w:rsidRDefault="002B1AE0" w:rsidP="00C720FD">
            <w:pPr>
              <w:jc w:val="center"/>
              <w:rPr>
                <w:rFonts w:cstheme="minorHAnsi"/>
                <w:b/>
                <w:sz w:val="18"/>
                <w:szCs w:val="18"/>
              </w:rPr>
            </w:pPr>
          </w:p>
          <w:p w14:paraId="205E87AF" w14:textId="77777777" w:rsidR="002B1AE0" w:rsidRPr="00B31A85" w:rsidRDefault="002B1AE0" w:rsidP="00C720FD">
            <w:pPr>
              <w:jc w:val="center"/>
              <w:rPr>
                <w:rFonts w:cstheme="minorHAnsi"/>
                <w:b/>
                <w:sz w:val="18"/>
                <w:szCs w:val="18"/>
              </w:rPr>
            </w:pPr>
          </w:p>
          <w:p w14:paraId="658803E3" w14:textId="77777777" w:rsidR="002B1AE0" w:rsidRPr="00B31A85" w:rsidRDefault="002B1AE0" w:rsidP="00C720FD">
            <w:pPr>
              <w:jc w:val="center"/>
              <w:rPr>
                <w:rFonts w:cstheme="minorHAnsi"/>
                <w:b/>
                <w:sz w:val="18"/>
                <w:szCs w:val="18"/>
              </w:rPr>
            </w:pPr>
            <w:r w:rsidRPr="00B31A85">
              <w:rPr>
                <w:rFonts w:cstheme="minorHAnsi"/>
                <w:b/>
                <w:sz w:val="18"/>
                <w:szCs w:val="18"/>
              </w:rPr>
              <w:t>Dix Ave.</w:t>
            </w:r>
          </w:p>
        </w:tc>
        <w:tc>
          <w:tcPr>
            <w:tcW w:w="957" w:type="dxa"/>
            <w:vMerge w:val="restart"/>
            <w:textDirection w:val="btLr"/>
          </w:tcPr>
          <w:p w14:paraId="2E0A07F6" w14:textId="77777777" w:rsidR="002B1AE0" w:rsidRPr="00B31A85" w:rsidRDefault="002B1AE0" w:rsidP="00C720FD">
            <w:pPr>
              <w:ind w:left="113" w:right="113"/>
              <w:jc w:val="center"/>
              <w:rPr>
                <w:rFonts w:cstheme="minorHAnsi"/>
                <w:sz w:val="18"/>
                <w:szCs w:val="18"/>
              </w:rPr>
            </w:pPr>
            <w:r w:rsidRPr="00B31A85">
              <w:rPr>
                <w:rFonts w:cstheme="minorHAnsi"/>
                <w:sz w:val="18"/>
                <w:szCs w:val="18"/>
              </w:rPr>
              <w:t>Head start</w:t>
            </w:r>
          </w:p>
        </w:tc>
        <w:tc>
          <w:tcPr>
            <w:tcW w:w="1149" w:type="dxa"/>
            <w:vMerge w:val="restart"/>
          </w:tcPr>
          <w:p w14:paraId="51E042CE" w14:textId="77777777" w:rsidR="002B1AE0" w:rsidRPr="00B31A85" w:rsidRDefault="002B1AE0" w:rsidP="00C720FD">
            <w:pPr>
              <w:jc w:val="center"/>
              <w:rPr>
                <w:rFonts w:cstheme="minorHAnsi"/>
                <w:sz w:val="18"/>
                <w:szCs w:val="18"/>
              </w:rPr>
            </w:pPr>
            <w:r w:rsidRPr="00B31A85">
              <w:rPr>
                <w:rFonts w:cstheme="minorHAnsi"/>
                <w:sz w:val="18"/>
                <w:szCs w:val="18"/>
              </w:rPr>
              <w:t>Rainbow AM</w:t>
            </w:r>
          </w:p>
        </w:tc>
        <w:tc>
          <w:tcPr>
            <w:tcW w:w="580" w:type="dxa"/>
            <w:vMerge w:val="restart"/>
            <w:tcBorders>
              <w:right w:val="single" w:sz="8" w:space="0" w:color="auto"/>
            </w:tcBorders>
            <w:shd w:val="clear" w:color="auto" w:fill="D0CECE" w:themeFill="background2" w:themeFillShade="E6"/>
          </w:tcPr>
          <w:p w14:paraId="236FBBE5" w14:textId="77777777" w:rsidR="002B1AE0" w:rsidRPr="00B31A85" w:rsidRDefault="002B1AE0" w:rsidP="00C720FD">
            <w:pPr>
              <w:jc w:val="center"/>
              <w:rPr>
                <w:rFonts w:cstheme="minorHAnsi"/>
                <w:sz w:val="18"/>
                <w:szCs w:val="18"/>
              </w:rPr>
            </w:pPr>
            <w:r w:rsidRPr="003B6556">
              <w:rPr>
                <w:rFonts w:cstheme="minorHAnsi"/>
                <w:color w:val="FF0000"/>
                <w:sz w:val="18"/>
                <w:szCs w:val="18"/>
              </w:rPr>
              <w:t>15</w:t>
            </w:r>
          </w:p>
        </w:tc>
        <w:tc>
          <w:tcPr>
            <w:tcW w:w="596" w:type="dxa"/>
            <w:vMerge w:val="restart"/>
            <w:tcBorders>
              <w:left w:val="single" w:sz="8" w:space="0" w:color="auto"/>
            </w:tcBorders>
            <w:shd w:val="clear" w:color="auto" w:fill="D0CECE" w:themeFill="background2" w:themeFillShade="E6"/>
          </w:tcPr>
          <w:p w14:paraId="1087F89E" w14:textId="77777777" w:rsidR="002B1AE0" w:rsidRPr="00443C3B" w:rsidRDefault="002B1AE0" w:rsidP="00C720FD">
            <w:pPr>
              <w:jc w:val="center"/>
              <w:rPr>
                <w:rFonts w:cstheme="minorHAnsi"/>
                <w:color w:val="FF0000"/>
                <w:sz w:val="18"/>
                <w:szCs w:val="18"/>
              </w:rPr>
            </w:pPr>
            <w:r>
              <w:rPr>
                <w:rFonts w:cstheme="minorHAnsi"/>
                <w:color w:val="FF0000"/>
                <w:sz w:val="18"/>
                <w:szCs w:val="18"/>
              </w:rPr>
              <w:t>0</w:t>
            </w:r>
          </w:p>
        </w:tc>
        <w:tc>
          <w:tcPr>
            <w:tcW w:w="1175" w:type="dxa"/>
            <w:vMerge w:val="restart"/>
          </w:tcPr>
          <w:p w14:paraId="4B597042" w14:textId="77777777" w:rsidR="002B1AE0" w:rsidRPr="00B31A85" w:rsidRDefault="002B1AE0" w:rsidP="00C720FD">
            <w:pPr>
              <w:jc w:val="center"/>
              <w:rPr>
                <w:rFonts w:cstheme="minorHAnsi"/>
                <w:sz w:val="18"/>
                <w:szCs w:val="18"/>
              </w:rPr>
            </w:pPr>
            <w:r w:rsidRPr="00B31A85">
              <w:rPr>
                <w:rFonts w:cstheme="minorHAnsi"/>
                <w:sz w:val="18"/>
                <w:szCs w:val="18"/>
              </w:rPr>
              <w:t>Closed</w:t>
            </w:r>
          </w:p>
        </w:tc>
        <w:tc>
          <w:tcPr>
            <w:tcW w:w="1166" w:type="dxa"/>
            <w:vMerge w:val="restart"/>
          </w:tcPr>
          <w:p w14:paraId="413469EB" w14:textId="77777777" w:rsidR="002B1AE0" w:rsidRPr="00B31A85" w:rsidRDefault="002B1AE0" w:rsidP="00C720FD">
            <w:pPr>
              <w:jc w:val="center"/>
              <w:rPr>
                <w:rFonts w:cstheme="minorHAnsi"/>
                <w:sz w:val="18"/>
                <w:szCs w:val="18"/>
              </w:rPr>
            </w:pPr>
            <w:r w:rsidRPr="00B31A85">
              <w:rPr>
                <w:rFonts w:cstheme="minorHAnsi"/>
                <w:sz w:val="18"/>
                <w:szCs w:val="18"/>
              </w:rPr>
              <w:t>No staff</w:t>
            </w:r>
          </w:p>
          <w:p w14:paraId="12D04353" w14:textId="77777777" w:rsidR="002B1AE0" w:rsidRPr="00B31A85" w:rsidRDefault="002B1AE0" w:rsidP="00C720FD">
            <w:pPr>
              <w:jc w:val="center"/>
              <w:rPr>
                <w:rFonts w:cstheme="minorHAnsi"/>
                <w:sz w:val="18"/>
                <w:szCs w:val="18"/>
              </w:rPr>
            </w:pPr>
            <w:r w:rsidRPr="00B31A85">
              <w:rPr>
                <w:rFonts w:cstheme="minorHAnsi"/>
                <w:sz w:val="18"/>
                <w:szCs w:val="18"/>
              </w:rPr>
              <w:t>No waitlist</w:t>
            </w:r>
          </w:p>
        </w:tc>
      </w:tr>
      <w:tr w:rsidR="002B1AE0" w:rsidRPr="00B31A85" w14:paraId="040BA43E" w14:textId="77777777" w:rsidTr="00C720FD">
        <w:trPr>
          <w:trHeight w:val="220"/>
        </w:trPr>
        <w:tc>
          <w:tcPr>
            <w:tcW w:w="1157" w:type="dxa"/>
            <w:vMerge/>
          </w:tcPr>
          <w:p w14:paraId="35C15E24" w14:textId="77777777" w:rsidR="002B1AE0" w:rsidRPr="00B31A85" w:rsidRDefault="002B1AE0" w:rsidP="00C720FD">
            <w:pPr>
              <w:jc w:val="center"/>
              <w:rPr>
                <w:rFonts w:cstheme="minorHAnsi"/>
                <w:b/>
                <w:sz w:val="18"/>
                <w:szCs w:val="18"/>
              </w:rPr>
            </w:pPr>
          </w:p>
        </w:tc>
        <w:tc>
          <w:tcPr>
            <w:tcW w:w="957" w:type="dxa"/>
            <w:vMerge/>
            <w:textDirection w:val="btLr"/>
          </w:tcPr>
          <w:p w14:paraId="56454E23" w14:textId="77777777" w:rsidR="002B1AE0" w:rsidRPr="00B31A85" w:rsidRDefault="002B1AE0" w:rsidP="00C720FD">
            <w:pPr>
              <w:ind w:left="113" w:right="113"/>
              <w:jc w:val="center"/>
              <w:rPr>
                <w:rFonts w:cstheme="minorHAnsi"/>
                <w:sz w:val="18"/>
                <w:szCs w:val="18"/>
              </w:rPr>
            </w:pPr>
          </w:p>
        </w:tc>
        <w:tc>
          <w:tcPr>
            <w:tcW w:w="1149" w:type="dxa"/>
            <w:vMerge/>
          </w:tcPr>
          <w:p w14:paraId="3BD3845C" w14:textId="77777777" w:rsidR="002B1AE0" w:rsidRPr="00B31A85" w:rsidRDefault="002B1AE0" w:rsidP="00C720FD">
            <w:pPr>
              <w:jc w:val="center"/>
              <w:rPr>
                <w:rFonts w:cstheme="minorHAnsi"/>
                <w:sz w:val="18"/>
                <w:szCs w:val="18"/>
              </w:rPr>
            </w:pPr>
          </w:p>
        </w:tc>
        <w:tc>
          <w:tcPr>
            <w:tcW w:w="580" w:type="dxa"/>
            <w:vMerge/>
            <w:tcBorders>
              <w:right w:val="single" w:sz="8" w:space="0" w:color="auto"/>
            </w:tcBorders>
            <w:shd w:val="clear" w:color="auto" w:fill="D0CECE" w:themeFill="background2" w:themeFillShade="E6"/>
          </w:tcPr>
          <w:p w14:paraId="3C8989A0" w14:textId="77777777" w:rsidR="002B1AE0" w:rsidRPr="00B31A85" w:rsidRDefault="002B1AE0" w:rsidP="00C720FD">
            <w:pPr>
              <w:jc w:val="center"/>
              <w:rPr>
                <w:rFonts w:cstheme="minorHAnsi"/>
                <w:sz w:val="18"/>
                <w:szCs w:val="18"/>
              </w:rPr>
            </w:pPr>
          </w:p>
        </w:tc>
        <w:tc>
          <w:tcPr>
            <w:tcW w:w="596" w:type="dxa"/>
            <w:vMerge/>
            <w:tcBorders>
              <w:left w:val="single" w:sz="8" w:space="0" w:color="auto"/>
            </w:tcBorders>
            <w:shd w:val="clear" w:color="auto" w:fill="D0CECE" w:themeFill="background2" w:themeFillShade="E6"/>
          </w:tcPr>
          <w:p w14:paraId="03718E8E" w14:textId="77777777" w:rsidR="002B1AE0" w:rsidRPr="00443C3B" w:rsidRDefault="002B1AE0" w:rsidP="00C720FD">
            <w:pPr>
              <w:jc w:val="center"/>
              <w:rPr>
                <w:rFonts w:cstheme="minorHAnsi"/>
                <w:color w:val="FF0000"/>
                <w:sz w:val="18"/>
                <w:szCs w:val="18"/>
              </w:rPr>
            </w:pPr>
          </w:p>
        </w:tc>
        <w:tc>
          <w:tcPr>
            <w:tcW w:w="1175" w:type="dxa"/>
            <w:vMerge/>
          </w:tcPr>
          <w:p w14:paraId="36767F61" w14:textId="77777777" w:rsidR="002B1AE0" w:rsidRPr="00B31A85" w:rsidRDefault="002B1AE0" w:rsidP="00C720FD">
            <w:pPr>
              <w:jc w:val="center"/>
              <w:rPr>
                <w:rFonts w:cstheme="minorHAnsi"/>
                <w:sz w:val="18"/>
                <w:szCs w:val="18"/>
              </w:rPr>
            </w:pPr>
          </w:p>
        </w:tc>
        <w:tc>
          <w:tcPr>
            <w:tcW w:w="1166" w:type="dxa"/>
            <w:vMerge/>
          </w:tcPr>
          <w:p w14:paraId="7B018301" w14:textId="77777777" w:rsidR="002B1AE0" w:rsidRPr="00B31A85" w:rsidRDefault="002B1AE0" w:rsidP="00C720FD">
            <w:pPr>
              <w:jc w:val="center"/>
              <w:rPr>
                <w:rFonts w:cstheme="minorHAnsi"/>
                <w:sz w:val="18"/>
                <w:szCs w:val="18"/>
              </w:rPr>
            </w:pPr>
          </w:p>
        </w:tc>
      </w:tr>
      <w:tr w:rsidR="002B1AE0" w:rsidRPr="00B31A85" w14:paraId="7ED839C9" w14:textId="77777777" w:rsidTr="00C720FD">
        <w:tc>
          <w:tcPr>
            <w:tcW w:w="1157" w:type="dxa"/>
            <w:vMerge/>
          </w:tcPr>
          <w:p w14:paraId="4DA8A122" w14:textId="77777777" w:rsidR="002B1AE0" w:rsidRPr="00B31A85" w:rsidRDefault="002B1AE0" w:rsidP="00C720FD">
            <w:pPr>
              <w:jc w:val="center"/>
              <w:rPr>
                <w:rFonts w:cstheme="minorHAnsi"/>
                <w:b/>
                <w:sz w:val="18"/>
                <w:szCs w:val="18"/>
              </w:rPr>
            </w:pPr>
          </w:p>
        </w:tc>
        <w:tc>
          <w:tcPr>
            <w:tcW w:w="957" w:type="dxa"/>
            <w:vMerge/>
            <w:textDirection w:val="btLr"/>
          </w:tcPr>
          <w:p w14:paraId="593A818C" w14:textId="77777777" w:rsidR="002B1AE0" w:rsidRPr="00B31A85" w:rsidRDefault="002B1AE0" w:rsidP="00C720FD">
            <w:pPr>
              <w:ind w:left="113" w:right="113"/>
              <w:jc w:val="center"/>
              <w:rPr>
                <w:rFonts w:cstheme="minorHAnsi"/>
                <w:sz w:val="18"/>
                <w:szCs w:val="18"/>
              </w:rPr>
            </w:pPr>
          </w:p>
        </w:tc>
        <w:tc>
          <w:tcPr>
            <w:tcW w:w="1149" w:type="dxa"/>
            <w:tcBorders>
              <w:bottom w:val="single" w:sz="8" w:space="0" w:color="auto"/>
            </w:tcBorders>
          </w:tcPr>
          <w:p w14:paraId="3488BCCA" w14:textId="77777777" w:rsidR="002B1AE0" w:rsidRPr="00B31A85" w:rsidRDefault="002B1AE0" w:rsidP="00C720FD">
            <w:pPr>
              <w:jc w:val="center"/>
              <w:rPr>
                <w:rFonts w:cstheme="minorHAnsi"/>
                <w:sz w:val="18"/>
                <w:szCs w:val="18"/>
              </w:rPr>
            </w:pPr>
            <w:r w:rsidRPr="00B31A85">
              <w:rPr>
                <w:rFonts w:cstheme="minorHAnsi"/>
                <w:sz w:val="18"/>
                <w:szCs w:val="18"/>
              </w:rPr>
              <w:t>Rainbow PM</w:t>
            </w:r>
          </w:p>
        </w:tc>
        <w:tc>
          <w:tcPr>
            <w:tcW w:w="580" w:type="dxa"/>
            <w:tcBorders>
              <w:bottom w:val="single" w:sz="8" w:space="0" w:color="auto"/>
              <w:right w:val="single" w:sz="8" w:space="0" w:color="auto"/>
            </w:tcBorders>
            <w:shd w:val="clear" w:color="auto" w:fill="D0CECE" w:themeFill="background2" w:themeFillShade="E6"/>
          </w:tcPr>
          <w:p w14:paraId="7CBF5E8E" w14:textId="77777777" w:rsidR="002B1AE0" w:rsidRPr="00B31A85" w:rsidRDefault="002B1AE0" w:rsidP="00C720FD">
            <w:pPr>
              <w:jc w:val="center"/>
              <w:rPr>
                <w:rFonts w:cstheme="minorHAnsi"/>
                <w:sz w:val="18"/>
                <w:szCs w:val="18"/>
              </w:rPr>
            </w:pPr>
            <w:r w:rsidRPr="003B6556">
              <w:rPr>
                <w:rFonts w:cstheme="minorHAnsi"/>
                <w:color w:val="FF0000"/>
                <w:sz w:val="18"/>
                <w:szCs w:val="18"/>
              </w:rPr>
              <w:t>15</w:t>
            </w:r>
          </w:p>
        </w:tc>
        <w:tc>
          <w:tcPr>
            <w:tcW w:w="596" w:type="dxa"/>
            <w:tcBorders>
              <w:left w:val="single" w:sz="8" w:space="0" w:color="auto"/>
              <w:bottom w:val="single" w:sz="8" w:space="0" w:color="auto"/>
            </w:tcBorders>
            <w:shd w:val="clear" w:color="auto" w:fill="D0CECE" w:themeFill="background2" w:themeFillShade="E6"/>
          </w:tcPr>
          <w:p w14:paraId="549B713C" w14:textId="77777777" w:rsidR="002B1AE0" w:rsidRPr="00443C3B" w:rsidRDefault="002B1AE0" w:rsidP="00C720FD">
            <w:pPr>
              <w:jc w:val="center"/>
              <w:rPr>
                <w:rFonts w:cstheme="minorHAnsi"/>
                <w:color w:val="FF0000"/>
                <w:sz w:val="18"/>
                <w:szCs w:val="18"/>
              </w:rPr>
            </w:pPr>
            <w:r>
              <w:rPr>
                <w:rFonts w:cstheme="minorHAnsi"/>
                <w:color w:val="FF0000"/>
                <w:sz w:val="18"/>
                <w:szCs w:val="18"/>
              </w:rPr>
              <w:t>0</w:t>
            </w:r>
          </w:p>
        </w:tc>
        <w:tc>
          <w:tcPr>
            <w:tcW w:w="1175" w:type="dxa"/>
            <w:tcBorders>
              <w:bottom w:val="single" w:sz="8" w:space="0" w:color="auto"/>
            </w:tcBorders>
          </w:tcPr>
          <w:p w14:paraId="6A53EA2E" w14:textId="77777777" w:rsidR="002B1AE0" w:rsidRPr="00B31A85" w:rsidRDefault="002B1AE0" w:rsidP="00C720FD">
            <w:pPr>
              <w:jc w:val="center"/>
              <w:rPr>
                <w:rFonts w:cstheme="minorHAnsi"/>
                <w:sz w:val="18"/>
                <w:szCs w:val="18"/>
              </w:rPr>
            </w:pPr>
            <w:r w:rsidRPr="00B31A85">
              <w:rPr>
                <w:rFonts w:cstheme="minorHAnsi"/>
                <w:sz w:val="18"/>
                <w:szCs w:val="18"/>
              </w:rPr>
              <w:t>Closed</w:t>
            </w:r>
          </w:p>
        </w:tc>
        <w:tc>
          <w:tcPr>
            <w:tcW w:w="1166" w:type="dxa"/>
            <w:tcBorders>
              <w:bottom w:val="single" w:sz="8" w:space="0" w:color="auto"/>
            </w:tcBorders>
          </w:tcPr>
          <w:p w14:paraId="304BC951" w14:textId="77777777" w:rsidR="002B1AE0" w:rsidRPr="00B31A85" w:rsidRDefault="002B1AE0" w:rsidP="00C720FD">
            <w:pPr>
              <w:jc w:val="center"/>
              <w:rPr>
                <w:rFonts w:cstheme="minorHAnsi"/>
                <w:sz w:val="18"/>
                <w:szCs w:val="18"/>
              </w:rPr>
            </w:pPr>
            <w:r w:rsidRPr="00B31A85">
              <w:rPr>
                <w:rFonts w:cstheme="minorHAnsi"/>
                <w:sz w:val="18"/>
                <w:szCs w:val="18"/>
              </w:rPr>
              <w:t>No staff</w:t>
            </w:r>
          </w:p>
          <w:p w14:paraId="667703C3" w14:textId="77777777" w:rsidR="002B1AE0" w:rsidRPr="00B31A85" w:rsidRDefault="002B1AE0" w:rsidP="00C720FD">
            <w:pPr>
              <w:jc w:val="center"/>
              <w:rPr>
                <w:rFonts w:cstheme="minorHAnsi"/>
                <w:sz w:val="18"/>
                <w:szCs w:val="18"/>
              </w:rPr>
            </w:pPr>
            <w:r w:rsidRPr="00B31A85">
              <w:rPr>
                <w:rFonts w:cstheme="minorHAnsi"/>
                <w:sz w:val="18"/>
                <w:szCs w:val="18"/>
              </w:rPr>
              <w:t>No waitlist</w:t>
            </w:r>
          </w:p>
        </w:tc>
      </w:tr>
      <w:tr w:rsidR="002B1AE0" w:rsidRPr="00B31A85" w14:paraId="1B0BD9BF" w14:textId="77777777" w:rsidTr="00C720FD">
        <w:tc>
          <w:tcPr>
            <w:tcW w:w="1157" w:type="dxa"/>
            <w:vMerge/>
          </w:tcPr>
          <w:p w14:paraId="482DCE14" w14:textId="77777777" w:rsidR="002B1AE0" w:rsidRPr="00B31A85" w:rsidRDefault="002B1AE0" w:rsidP="00C720FD">
            <w:pPr>
              <w:jc w:val="center"/>
              <w:rPr>
                <w:rFonts w:cstheme="minorHAnsi"/>
                <w:b/>
                <w:sz w:val="18"/>
                <w:szCs w:val="18"/>
              </w:rPr>
            </w:pPr>
          </w:p>
        </w:tc>
        <w:tc>
          <w:tcPr>
            <w:tcW w:w="957" w:type="dxa"/>
            <w:vMerge/>
            <w:textDirection w:val="btLr"/>
          </w:tcPr>
          <w:p w14:paraId="2047AB10" w14:textId="77777777" w:rsidR="002B1AE0" w:rsidRPr="00B31A85" w:rsidRDefault="002B1AE0" w:rsidP="00C720FD">
            <w:pPr>
              <w:ind w:left="113" w:right="113"/>
              <w:jc w:val="center"/>
              <w:rPr>
                <w:rFonts w:cstheme="minorHAnsi"/>
                <w:sz w:val="18"/>
                <w:szCs w:val="18"/>
              </w:rPr>
            </w:pPr>
          </w:p>
        </w:tc>
        <w:tc>
          <w:tcPr>
            <w:tcW w:w="1149" w:type="dxa"/>
            <w:tcBorders>
              <w:top w:val="single" w:sz="8" w:space="0" w:color="auto"/>
            </w:tcBorders>
          </w:tcPr>
          <w:p w14:paraId="787A3776" w14:textId="77777777" w:rsidR="002B1AE0" w:rsidRPr="00B31A85" w:rsidRDefault="002B1AE0" w:rsidP="00C720FD">
            <w:pPr>
              <w:jc w:val="center"/>
              <w:rPr>
                <w:rFonts w:cstheme="minorHAnsi"/>
                <w:sz w:val="18"/>
                <w:szCs w:val="18"/>
              </w:rPr>
            </w:pPr>
            <w:r w:rsidRPr="00B31A85">
              <w:rPr>
                <w:rFonts w:cstheme="minorHAnsi"/>
                <w:sz w:val="18"/>
                <w:szCs w:val="18"/>
              </w:rPr>
              <w:t>Cloud Room AM</w:t>
            </w:r>
          </w:p>
        </w:tc>
        <w:tc>
          <w:tcPr>
            <w:tcW w:w="580" w:type="dxa"/>
            <w:tcBorders>
              <w:top w:val="single" w:sz="8" w:space="0" w:color="auto"/>
              <w:right w:val="single" w:sz="8" w:space="0" w:color="auto"/>
            </w:tcBorders>
            <w:shd w:val="clear" w:color="auto" w:fill="D0CECE" w:themeFill="background2" w:themeFillShade="E6"/>
          </w:tcPr>
          <w:p w14:paraId="03AEA1FB" w14:textId="77777777" w:rsidR="002B1AE0" w:rsidRPr="00B31A85" w:rsidRDefault="002B1AE0" w:rsidP="00C720FD">
            <w:pPr>
              <w:jc w:val="center"/>
              <w:rPr>
                <w:rFonts w:cstheme="minorHAnsi"/>
                <w:sz w:val="18"/>
                <w:szCs w:val="18"/>
              </w:rPr>
            </w:pPr>
            <w:r w:rsidRPr="003B6556">
              <w:rPr>
                <w:rFonts w:cstheme="minorHAnsi"/>
                <w:color w:val="FF0000"/>
                <w:sz w:val="18"/>
                <w:szCs w:val="18"/>
              </w:rPr>
              <w:t>15</w:t>
            </w:r>
          </w:p>
        </w:tc>
        <w:tc>
          <w:tcPr>
            <w:tcW w:w="596" w:type="dxa"/>
            <w:tcBorders>
              <w:top w:val="single" w:sz="8" w:space="0" w:color="auto"/>
              <w:left w:val="single" w:sz="8" w:space="0" w:color="auto"/>
            </w:tcBorders>
            <w:shd w:val="clear" w:color="auto" w:fill="D0CECE" w:themeFill="background2" w:themeFillShade="E6"/>
          </w:tcPr>
          <w:p w14:paraId="5D88D440" w14:textId="77777777" w:rsidR="002B1AE0" w:rsidRPr="00443C3B" w:rsidRDefault="002B1AE0" w:rsidP="00C720FD">
            <w:pPr>
              <w:jc w:val="center"/>
              <w:rPr>
                <w:rFonts w:cstheme="minorHAnsi"/>
                <w:color w:val="FF0000"/>
                <w:sz w:val="18"/>
                <w:szCs w:val="18"/>
              </w:rPr>
            </w:pPr>
            <w:r>
              <w:rPr>
                <w:rFonts w:cstheme="minorHAnsi"/>
                <w:color w:val="FF0000"/>
                <w:sz w:val="18"/>
                <w:szCs w:val="18"/>
              </w:rPr>
              <w:t>0</w:t>
            </w:r>
          </w:p>
        </w:tc>
        <w:tc>
          <w:tcPr>
            <w:tcW w:w="1175" w:type="dxa"/>
            <w:tcBorders>
              <w:top w:val="single" w:sz="8" w:space="0" w:color="auto"/>
            </w:tcBorders>
          </w:tcPr>
          <w:p w14:paraId="654392AF" w14:textId="77777777" w:rsidR="002B1AE0" w:rsidRPr="00B31A85" w:rsidRDefault="002B1AE0" w:rsidP="00C720FD">
            <w:pPr>
              <w:jc w:val="center"/>
              <w:rPr>
                <w:rFonts w:cstheme="minorHAnsi"/>
                <w:b/>
                <w:sz w:val="18"/>
                <w:szCs w:val="18"/>
              </w:rPr>
            </w:pPr>
            <w:r w:rsidRPr="00B31A85">
              <w:rPr>
                <w:rFonts w:cstheme="minorHAnsi"/>
                <w:b/>
                <w:sz w:val="18"/>
                <w:szCs w:val="18"/>
              </w:rPr>
              <w:t>15</w:t>
            </w:r>
          </w:p>
        </w:tc>
        <w:tc>
          <w:tcPr>
            <w:tcW w:w="1166" w:type="dxa"/>
            <w:tcBorders>
              <w:top w:val="single" w:sz="8" w:space="0" w:color="auto"/>
            </w:tcBorders>
          </w:tcPr>
          <w:p w14:paraId="6C5F31F1" w14:textId="77777777" w:rsidR="002B1AE0" w:rsidRPr="00B31A85" w:rsidRDefault="002B1AE0" w:rsidP="00C720FD">
            <w:pPr>
              <w:jc w:val="center"/>
              <w:rPr>
                <w:rFonts w:cstheme="minorHAnsi"/>
                <w:sz w:val="18"/>
                <w:szCs w:val="18"/>
              </w:rPr>
            </w:pPr>
            <w:r w:rsidRPr="00B31A85">
              <w:rPr>
                <w:rFonts w:cstheme="minorHAnsi"/>
                <w:sz w:val="18"/>
                <w:szCs w:val="18"/>
              </w:rPr>
              <w:t>Full                      No waitlist</w:t>
            </w:r>
          </w:p>
        </w:tc>
      </w:tr>
      <w:tr w:rsidR="002B1AE0" w:rsidRPr="00B31A85" w14:paraId="4097F474" w14:textId="77777777" w:rsidTr="00C720FD">
        <w:tc>
          <w:tcPr>
            <w:tcW w:w="1157" w:type="dxa"/>
            <w:vMerge/>
          </w:tcPr>
          <w:p w14:paraId="30AD3D25" w14:textId="77777777" w:rsidR="002B1AE0" w:rsidRPr="00B31A85" w:rsidRDefault="002B1AE0" w:rsidP="00C720FD">
            <w:pPr>
              <w:jc w:val="center"/>
              <w:rPr>
                <w:rFonts w:cstheme="minorHAnsi"/>
                <w:b/>
                <w:sz w:val="18"/>
                <w:szCs w:val="18"/>
              </w:rPr>
            </w:pPr>
          </w:p>
        </w:tc>
        <w:tc>
          <w:tcPr>
            <w:tcW w:w="957" w:type="dxa"/>
            <w:vMerge/>
            <w:textDirection w:val="btLr"/>
          </w:tcPr>
          <w:p w14:paraId="010F763C" w14:textId="77777777" w:rsidR="002B1AE0" w:rsidRPr="00B31A85" w:rsidRDefault="002B1AE0" w:rsidP="00C720FD">
            <w:pPr>
              <w:ind w:left="113" w:right="113"/>
              <w:jc w:val="center"/>
              <w:rPr>
                <w:rFonts w:cstheme="minorHAnsi"/>
                <w:sz w:val="18"/>
                <w:szCs w:val="18"/>
              </w:rPr>
            </w:pPr>
          </w:p>
        </w:tc>
        <w:tc>
          <w:tcPr>
            <w:tcW w:w="1149" w:type="dxa"/>
            <w:tcBorders>
              <w:bottom w:val="single" w:sz="8" w:space="0" w:color="auto"/>
            </w:tcBorders>
          </w:tcPr>
          <w:p w14:paraId="49377B57" w14:textId="77777777" w:rsidR="002B1AE0" w:rsidRPr="00B31A85" w:rsidRDefault="002B1AE0" w:rsidP="00C720FD">
            <w:pPr>
              <w:jc w:val="center"/>
              <w:rPr>
                <w:rFonts w:cstheme="minorHAnsi"/>
                <w:sz w:val="18"/>
                <w:szCs w:val="18"/>
              </w:rPr>
            </w:pPr>
            <w:r w:rsidRPr="00B31A85">
              <w:rPr>
                <w:rFonts w:cstheme="minorHAnsi"/>
                <w:sz w:val="18"/>
                <w:szCs w:val="18"/>
              </w:rPr>
              <w:t>Cloud Room PM</w:t>
            </w:r>
          </w:p>
        </w:tc>
        <w:tc>
          <w:tcPr>
            <w:tcW w:w="580" w:type="dxa"/>
            <w:tcBorders>
              <w:bottom w:val="single" w:sz="8" w:space="0" w:color="auto"/>
              <w:right w:val="single" w:sz="8" w:space="0" w:color="auto"/>
            </w:tcBorders>
            <w:shd w:val="clear" w:color="auto" w:fill="D0CECE" w:themeFill="background2" w:themeFillShade="E6"/>
          </w:tcPr>
          <w:p w14:paraId="7083A480" w14:textId="77777777" w:rsidR="002B1AE0" w:rsidRPr="00B31A85" w:rsidRDefault="002B1AE0" w:rsidP="00C720FD">
            <w:pPr>
              <w:jc w:val="center"/>
              <w:rPr>
                <w:rFonts w:cstheme="minorHAnsi"/>
                <w:sz w:val="18"/>
                <w:szCs w:val="18"/>
              </w:rPr>
            </w:pPr>
            <w:r w:rsidRPr="003B6556">
              <w:rPr>
                <w:rFonts w:cstheme="minorHAnsi"/>
                <w:color w:val="FF0000"/>
                <w:sz w:val="18"/>
                <w:szCs w:val="18"/>
              </w:rPr>
              <w:t>15</w:t>
            </w:r>
          </w:p>
        </w:tc>
        <w:tc>
          <w:tcPr>
            <w:tcW w:w="596" w:type="dxa"/>
            <w:tcBorders>
              <w:left w:val="single" w:sz="8" w:space="0" w:color="auto"/>
              <w:bottom w:val="single" w:sz="8" w:space="0" w:color="auto"/>
            </w:tcBorders>
            <w:shd w:val="clear" w:color="auto" w:fill="D0CECE" w:themeFill="background2" w:themeFillShade="E6"/>
          </w:tcPr>
          <w:p w14:paraId="054ABD63" w14:textId="77777777" w:rsidR="002B1AE0" w:rsidRPr="00443C3B" w:rsidRDefault="002B1AE0" w:rsidP="00C720FD">
            <w:pPr>
              <w:jc w:val="center"/>
              <w:rPr>
                <w:rFonts w:cstheme="minorHAnsi"/>
                <w:color w:val="FF0000"/>
                <w:sz w:val="18"/>
                <w:szCs w:val="18"/>
              </w:rPr>
            </w:pPr>
            <w:r>
              <w:rPr>
                <w:rFonts w:cstheme="minorHAnsi"/>
                <w:color w:val="FF0000"/>
                <w:sz w:val="18"/>
                <w:szCs w:val="18"/>
              </w:rPr>
              <w:t>0</w:t>
            </w:r>
          </w:p>
        </w:tc>
        <w:tc>
          <w:tcPr>
            <w:tcW w:w="1175" w:type="dxa"/>
            <w:tcBorders>
              <w:bottom w:val="single" w:sz="8" w:space="0" w:color="auto"/>
            </w:tcBorders>
          </w:tcPr>
          <w:p w14:paraId="1F502E3F" w14:textId="77777777" w:rsidR="002B1AE0" w:rsidRPr="00B31A85" w:rsidRDefault="002B1AE0" w:rsidP="00C720FD">
            <w:pPr>
              <w:jc w:val="center"/>
              <w:rPr>
                <w:rFonts w:cstheme="minorHAnsi"/>
                <w:b/>
                <w:sz w:val="18"/>
                <w:szCs w:val="18"/>
              </w:rPr>
            </w:pPr>
            <w:r w:rsidRPr="00B31A85">
              <w:rPr>
                <w:rFonts w:cstheme="minorHAnsi"/>
                <w:b/>
                <w:sz w:val="18"/>
                <w:szCs w:val="18"/>
              </w:rPr>
              <w:t>15</w:t>
            </w:r>
          </w:p>
        </w:tc>
        <w:tc>
          <w:tcPr>
            <w:tcW w:w="1166" w:type="dxa"/>
            <w:tcBorders>
              <w:bottom w:val="single" w:sz="8" w:space="0" w:color="auto"/>
            </w:tcBorders>
          </w:tcPr>
          <w:p w14:paraId="620AF1F7" w14:textId="77777777" w:rsidR="002B1AE0" w:rsidRPr="00B31A85" w:rsidRDefault="002B1AE0" w:rsidP="00C720FD">
            <w:pPr>
              <w:jc w:val="center"/>
              <w:rPr>
                <w:rFonts w:cstheme="minorHAnsi"/>
                <w:sz w:val="18"/>
                <w:szCs w:val="18"/>
              </w:rPr>
            </w:pPr>
            <w:r w:rsidRPr="00B31A85">
              <w:rPr>
                <w:rFonts w:cstheme="minorHAnsi"/>
                <w:sz w:val="18"/>
                <w:szCs w:val="18"/>
              </w:rPr>
              <w:t>Full</w:t>
            </w:r>
          </w:p>
          <w:p w14:paraId="58F16AB8" w14:textId="77777777" w:rsidR="002B1AE0" w:rsidRPr="00B31A85" w:rsidRDefault="002B1AE0" w:rsidP="00C720FD">
            <w:pPr>
              <w:jc w:val="center"/>
              <w:rPr>
                <w:rFonts w:cstheme="minorHAnsi"/>
                <w:sz w:val="18"/>
                <w:szCs w:val="18"/>
              </w:rPr>
            </w:pPr>
            <w:r w:rsidRPr="00B31A85">
              <w:rPr>
                <w:rFonts w:cstheme="minorHAnsi"/>
                <w:sz w:val="18"/>
                <w:szCs w:val="18"/>
              </w:rPr>
              <w:t>No waitlist</w:t>
            </w:r>
          </w:p>
        </w:tc>
      </w:tr>
      <w:tr w:rsidR="002B1AE0" w:rsidRPr="00B31A85" w14:paraId="72E748BB" w14:textId="77777777" w:rsidTr="00C720FD">
        <w:tc>
          <w:tcPr>
            <w:tcW w:w="1157" w:type="dxa"/>
            <w:vMerge/>
          </w:tcPr>
          <w:p w14:paraId="2089D74A" w14:textId="77777777" w:rsidR="002B1AE0" w:rsidRPr="00B31A85" w:rsidRDefault="002B1AE0" w:rsidP="00C720FD">
            <w:pPr>
              <w:jc w:val="center"/>
              <w:rPr>
                <w:rFonts w:cstheme="minorHAnsi"/>
                <w:b/>
                <w:sz w:val="18"/>
                <w:szCs w:val="18"/>
              </w:rPr>
            </w:pPr>
          </w:p>
        </w:tc>
        <w:tc>
          <w:tcPr>
            <w:tcW w:w="957" w:type="dxa"/>
            <w:vMerge/>
            <w:textDirection w:val="btLr"/>
          </w:tcPr>
          <w:p w14:paraId="631500DB" w14:textId="77777777" w:rsidR="002B1AE0" w:rsidRPr="00B31A85" w:rsidRDefault="002B1AE0" w:rsidP="00C720FD">
            <w:pPr>
              <w:ind w:left="113" w:right="113"/>
              <w:jc w:val="center"/>
              <w:rPr>
                <w:rFonts w:cstheme="minorHAnsi"/>
                <w:sz w:val="18"/>
                <w:szCs w:val="18"/>
              </w:rPr>
            </w:pPr>
          </w:p>
        </w:tc>
        <w:tc>
          <w:tcPr>
            <w:tcW w:w="1149" w:type="dxa"/>
            <w:tcBorders>
              <w:top w:val="single" w:sz="8" w:space="0" w:color="auto"/>
              <w:bottom w:val="single" w:sz="8" w:space="0" w:color="auto"/>
            </w:tcBorders>
          </w:tcPr>
          <w:p w14:paraId="37CEBCA2" w14:textId="77777777" w:rsidR="002B1AE0" w:rsidRPr="00B31A85" w:rsidRDefault="002B1AE0" w:rsidP="00C720FD">
            <w:pPr>
              <w:jc w:val="center"/>
              <w:rPr>
                <w:rFonts w:cstheme="minorHAnsi"/>
                <w:sz w:val="18"/>
                <w:szCs w:val="18"/>
              </w:rPr>
            </w:pPr>
            <w:r w:rsidRPr="00B31A85">
              <w:rPr>
                <w:rFonts w:cstheme="minorHAnsi"/>
                <w:sz w:val="18"/>
                <w:szCs w:val="18"/>
              </w:rPr>
              <w:t>Sunshine Room</w:t>
            </w:r>
          </w:p>
        </w:tc>
        <w:tc>
          <w:tcPr>
            <w:tcW w:w="580" w:type="dxa"/>
            <w:tcBorders>
              <w:top w:val="single" w:sz="8" w:space="0" w:color="auto"/>
              <w:bottom w:val="single" w:sz="8" w:space="0" w:color="auto"/>
              <w:right w:val="single" w:sz="8" w:space="0" w:color="auto"/>
            </w:tcBorders>
            <w:shd w:val="clear" w:color="auto" w:fill="D0CECE" w:themeFill="background2" w:themeFillShade="E6"/>
          </w:tcPr>
          <w:p w14:paraId="11275BFC" w14:textId="77777777" w:rsidR="002B1AE0" w:rsidRPr="00B31A85" w:rsidRDefault="002B1AE0" w:rsidP="00C720FD">
            <w:pPr>
              <w:jc w:val="center"/>
              <w:rPr>
                <w:rFonts w:cstheme="minorHAnsi"/>
                <w:sz w:val="18"/>
                <w:szCs w:val="18"/>
              </w:rPr>
            </w:pPr>
            <w:r w:rsidRPr="00B31A85">
              <w:rPr>
                <w:rFonts w:cstheme="minorHAnsi"/>
                <w:sz w:val="18"/>
                <w:szCs w:val="18"/>
              </w:rPr>
              <w:t>18</w:t>
            </w:r>
          </w:p>
        </w:tc>
        <w:tc>
          <w:tcPr>
            <w:tcW w:w="596" w:type="dxa"/>
            <w:tcBorders>
              <w:top w:val="single" w:sz="8" w:space="0" w:color="auto"/>
              <w:left w:val="single" w:sz="8" w:space="0" w:color="auto"/>
              <w:bottom w:val="single" w:sz="8" w:space="0" w:color="auto"/>
            </w:tcBorders>
            <w:shd w:val="clear" w:color="auto" w:fill="D0CECE" w:themeFill="background2" w:themeFillShade="E6"/>
          </w:tcPr>
          <w:p w14:paraId="2E0090D0" w14:textId="77777777" w:rsidR="002B1AE0" w:rsidRPr="00B31A85" w:rsidRDefault="002B1AE0" w:rsidP="00C720FD">
            <w:pPr>
              <w:jc w:val="center"/>
              <w:rPr>
                <w:rFonts w:cstheme="minorHAnsi"/>
                <w:sz w:val="18"/>
                <w:szCs w:val="18"/>
              </w:rPr>
            </w:pPr>
            <w:r w:rsidRPr="00B31A85">
              <w:rPr>
                <w:rFonts w:cstheme="minorHAnsi"/>
                <w:sz w:val="18"/>
                <w:szCs w:val="18"/>
              </w:rPr>
              <w:t>X</w:t>
            </w:r>
          </w:p>
        </w:tc>
        <w:tc>
          <w:tcPr>
            <w:tcW w:w="1175" w:type="dxa"/>
            <w:tcBorders>
              <w:top w:val="single" w:sz="8" w:space="0" w:color="auto"/>
              <w:bottom w:val="single" w:sz="8" w:space="0" w:color="auto"/>
            </w:tcBorders>
          </w:tcPr>
          <w:p w14:paraId="66C0533A" w14:textId="77777777" w:rsidR="002B1AE0" w:rsidRPr="00B31A85" w:rsidRDefault="002B1AE0" w:rsidP="00C720FD">
            <w:pPr>
              <w:jc w:val="center"/>
              <w:rPr>
                <w:rFonts w:cstheme="minorHAnsi"/>
                <w:sz w:val="18"/>
                <w:szCs w:val="18"/>
              </w:rPr>
            </w:pPr>
            <w:r w:rsidRPr="00B31A85">
              <w:rPr>
                <w:rFonts w:cstheme="minorHAnsi"/>
                <w:sz w:val="18"/>
                <w:szCs w:val="18"/>
              </w:rPr>
              <w:t>Closed</w:t>
            </w:r>
          </w:p>
        </w:tc>
        <w:tc>
          <w:tcPr>
            <w:tcW w:w="1166" w:type="dxa"/>
            <w:tcBorders>
              <w:top w:val="single" w:sz="8" w:space="0" w:color="auto"/>
              <w:bottom w:val="single" w:sz="8" w:space="0" w:color="auto"/>
            </w:tcBorders>
          </w:tcPr>
          <w:p w14:paraId="7B45C5D6" w14:textId="77777777" w:rsidR="002B1AE0" w:rsidRPr="00B31A85" w:rsidRDefault="002B1AE0" w:rsidP="00C720FD">
            <w:pPr>
              <w:jc w:val="center"/>
              <w:rPr>
                <w:rFonts w:cstheme="minorHAnsi"/>
                <w:sz w:val="18"/>
                <w:szCs w:val="18"/>
              </w:rPr>
            </w:pPr>
            <w:r w:rsidRPr="00B31A85">
              <w:rPr>
                <w:rFonts w:cstheme="minorHAnsi"/>
                <w:sz w:val="18"/>
                <w:szCs w:val="18"/>
              </w:rPr>
              <w:t>No staff</w:t>
            </w:r>
          </w:p>
          <w:p w14:paraId="3EC3A6EB" w14:textId="77777777" w:rsidR="002B1AE0" w:rsidRPr="00B31A85" w:rsidRDefault="002B1AE0" w:rsidP="00C720FD">
            <w:pPr>
              <w:jc w:val="center"/>
              <w:rPr>
                <w:rFonts w:cstheme="minorHAnsi"/>
                <w:sz w:val="18"/>
                <w:szCs w:val="18"/>
              </w:rPr>
            </w:pPr>
            <w:r w:rsidRPr="00B31A85">
              <w:rPr>
                <w:rFonts w:cstheme="minorHAnsi"/>
                <w:b/>
                <w:sz w:val="18"/>
                <w:szCs w:val="18"/>
              </w:rPr>
              <w:t>Waitlist -9 eligible +</w:t>
            </w:r>
            <w:r w:rsidRPr="00B31A85">
              <w:rPr>
                <w:rFonts w:cstheme="minorHAnsi"/>
                <w:sz w:val="18"/>
                <w:szCs w:val="18"/>
              </w:rPr>
              <w:t xml:space="preserve"> 6 Over Inc.</w:t>
            </w:r>
          </w:p>
        </w:tc>
      </w:tr>
      <w:tr w:rsidR="002B1AE0" w:rsidRPr="00B31A85" w14:paraId="544AF9BB" w14:textId="77777777" w:rsidTr="00C720FD">
        <w:tc>
          <w:tcPr>
            <w:tcW w:w="1157" w:type="dxa"/>
            <w:vMerge w:val="restart"/>
          </w:tcPr>
          <w:p w14:paraId="2DDE1317" w14:textId="77777777" w:rsidR="002B1AE0" w:rsidRPr="00B31A85" w:rsidRDefault="002B1AE0" w:rsidP="00C720FD">
            <w:pPr>
              <w:jc w:val="center"/>
              <w:rPr>
                <w:rFonts w:cstheme="minorHAnsi"/>
                <w:b/>
                <w:sz w:val="18"/>
                <w:szCs w:val="18"/>
              </w:rPr>
            </w:pPr>
          </w:p>
          <w:p w14:paraId="3B8F1539" w14:textId="77777777" w:rsidR="002B1AE0" w:rsidRPr="00B31A85" w:rsidRDefault="002B1AE0" w:rsidP="00C720FD">
            <w:pPr>
              <w:jc w:val="center"/>
              <w:rPr>
                <w:rFonts w:cstheme="minorHAnsi"/>
                <w:b/>
                <w:sz w:val="18"/>
                <w:szCs w:val="18"/>
              </w:rPr>
            </w:pPr>
          </w:p>
          <w:p w14:paraId="7B2E0A90" w14:textId="77777777" w:rsidR="002B1AE0" w:rsidRPr="00B31A85" w:rsidRDefault="002B1AE0" w:rsidP="00C720FD">
            <w:pPr>
              <w:jc w:val="center"/>
              <w:rPr>
                <w:rFonts w:cstheme="minorHAnsi"/>
                <w:b/>
                <w:sz w:val="18"/>
                <w:szCs w:val="18"/>
              </w:rPr>
            </w:pPr>
            <w:r w:rsidRPr="00B31A85">
              <w:rPr>
                <w:rFonts w:cstheme="minorHAnsi"/>
                <w:b/>
                <w:sz w:val="18"/>
                <w:szCs w:val="18"/>
              </w:rPr>
              <w:t>River Street</w:t>
            </w:r>
          </w:p>
        </w:tc>
        <w:tc>
          <w:tcPr>
            <w:tcW w:w="957" w:type="dxa"/>
            <w:vMerge w:val="restart"/>
            <w:textDirection w:val="btLr"/>
          </w:tcPr>
          <w:p w14:paraId="305834DE" w14:textId="77777777" w:rsidR="002B1AE0" w:rsidRPr="00B31A85" w:rsidRDefault="002B1AE0" w:rsidP="00C720FD">
            <w:pPr>
              <w:ind w:left="113" w:right="113"/>
              <w:jc w:val="center"/>
              <w:rPr>
                <w:rFonts w:cstheme="minorHAnsi"/>
                <w:sz w:val="18"/>
                <w:szCs w:val="18"/>
              </w:rPr>
            </w:pPr>
            <w:r w:rsidRPr="00B31A85">
              <w:rPr>
                <w:rFonts w:cstheme="minorHAnsi"/>
                <w:sz w:val="18"/>
                <w:szCs w:val="18"/>
              </w:rPr>
              <w:t>Early Head Start</w:t>
            </w:r>
          </w:p>
        </w:tc>
        <w:tc>
          <w:tcPr>
            <w:tcW w:w="1149" w:type="dxa"/>
            <w:tcBorders>
              <w:top w:val="single" w:sz="8" w:space="0" w:color="auto"/>
              <w:bottom w:val="single" w:sz="8" w:space="0" w:color="auto"/>
            </w:tcBorders>
          </w:tcPr>
          <w:p w14:paraId="42F0FA8C" w14:textId="77777777" w:rsidR="002B1AE0" w:rsidRPr="00B31A85" w:rsidRDefault="002B1AE0" w:rsidP="00C720FD">
            <w:pPr>
              <w:jc w:val="center"/>
              <w:rPr>
                <w:rFonts w:cstheme="minorHAnsi"/>
                <w:sz w:val="18"/>
                <w:szCs w:val="18"/>
              </w:rPr>
            </w:pPr>
            <w:r w:rsidRPr="00B31A85">
              <w:rPr>
                <w:rFonts w:cstheme="minorHAnsi"/>
                <w:sz w:val="18"/>
                <w:szCs w:val="18"/>
              </w:rPr>
              <w:t xml:space="preserve">Moon Rm </w:t>
            </w:r>
          </w:p>
          <w:p w14:paraId="31C894CB" w14:textId="77777777" w:rsidR="002B1AE0" w:rsidRPr="00B31A85" w:rsidRDefault="002B1AE0" w:rsidP="00C720FD">
            <w:pPr>
              <w:jc w:val="center"/>
              <w:rPr>
                <w:rFonts w:cstheme="minorHAnsi"/>
                <w:sz w:val="18"/>
                <w:szCs w:val="18"/>
              </w:rPr>
            </w:pPr>
          </w:p>
        </w:tc>
        <w:tc>
          <w:tcPr>
            <w:tcW w:w="580" w:type="dxa"/>
            <w:tcBorders>
              <w:top w:val="single" w:sz="8" w:space="0" w:color="auto"/>
              <w:bottom w:val="single" w:sz="8" w:space="0" w:color="auto"/>
              <w:right w:val="single" w:sz="8" w:space="0" w:color="auto"/>
            </w:tcBorders>
            <w:shd w:val="clear" w:color="auto" w:fill="D0CECE" w:themeFill="background2" w:themeFillShade="E6"/>
          </w:tcPr>
          <w:p w14:paraId="7700F19B" w14:textId="77777777" w:rsidR="002B1AE0" w:rsidRPr="00B31A85" w:rsidRDefault="002B1AE0" w:rsidP="00C720FD">
            <w:pPr>
              <w:jc w:val="center"/>
              <w:rPr>
                <w:rFonts w:cstheme="minorHAnsi"/>
                <w:sz w:val="18"/>
                <w:szCs w:val="18"/>
              </w:rPr>
            </w:pPr>
            <w:r w:rsidRPr="00B31A85">
              <w:rPr>
                <w:rFonts w:cstheme="minorHAnsi"/>
                <w:sz w:val="18"/>
                <w:szCs w:val="18"/>
              </w:rPr>
              <w:t>X</w:t>
            </w:r>
          </w:p>
        </w:tc>
        <w:tc>
          <w:tcPr>
            <w:tcW w:w="596" w:type="dxa"/>
            <w:tcBorders>
              <w:top w:val="single" w:sz="8" w:space="0" w:color="auto"/>
              <w:left w:val="single" w:sz="8" w:space="0" w:color="auto"/>
              <w:bottom w:val="single" w:sz="8" w:space="0" w:color="auto"/>
            </w:tcBorders>
            <w:shd w:val="clear" w:color="auto" w:fill="D0CECE" w:themeFill="background2" w:themeFillShade="E6"/>
          </w:tcPr>
          <w:p w14:paraId="7A41BA8C" w14:textId="77777777" w:rsidR="002B1AE0" w:rsidRPr="00B31A85" w:rsidRDefault="002B1AE0" w:rsidP="00C720FD">
            <w:pPr>
              <w:jc w:val="center"/>
              <w:rPr>
                <w:rFonts w:cstheme="minorHAnsi"/>
                <w:sz w:val="18"/>
                <w:szCs w:val="18"/>
              </w:rPr>
            </w:pPr>
            <w:r w:rsidRPr="00B31A85">
              <w:rPr>
                <w:rFonts w:cstheme="minorHAnsi"/>
                <w:sz w:val="18"/>
                <w:szCs w:val="18"/>
              </w:rPr>
              <w:t>8</w:t>
            </w:r>
          </w:p>
        </w:tc>
        <w:tc>
          <w:tcPr>
            <w:tcW w:w="1175" w:type="dxa"/>
            <w:tcBorders>
              <w:top w:val="single" w:sz="8" w:space="0" w:color="auto"/>
              <w:bottom w:val="single" w:sz="8" w:space="0" w:color="auto"/>
            </w:tcBorders>
          </w:tcPr>
          <w:p w14:paraId="469E74C9" w14:textId="77777777" w:rsidR="002B1AE0" w:rsidRPr="00B31A85" w:rsidRDefault="002B1AE0" w:rsidP="00C720FD">
            <w:pPr>
              <w:jc w:val="center"/>
              <w:rPr>
                <w:rFonts w:cstheme="minorHAnsi"/>
                <w:sz w:val="18"/>
                <w:szCs w:val="18"/>
              </w:rPr>
            </w:pPr>
            <w:r w:rsidRPr="00B31A85">
              <w:rPr>
                <w:rFonts w:cstheme="minorHAnsi"/>
                <w:sz w:val="18"/>
                <w:szCs w:val="18"/>
              </w:rPr>
              <w:t>8</w:t>
            </w:r>
          </w:p>
        </w:tc>
        <w:tc>
          <w:tcPr>
            <w:tcW w:w="1166" w:type="dxa"/>
            <w:tcBorders>
              <w:top w:val="single" w:sz="8" w:space="0" w:color="auto"/>
              <w:bottom w:val="single" w:sz="8" w:space="0" w:color="auto"/>
            </w:tcBorders>
          </w:tcPr>
          <w:p w14:paraId="47F31A76" w14:textId="77777777" w:rsidR="002B1AE0" w:rsidRPr="00B31A85" w:rsidRDefault="002B1AE0" w:rsidP="00C720FD">
            <w:pPr>
              <w:jc w:val="center"/>
              <w:rPr>
                <w:rFonts w:cstheme="minorHAnsi"/>
                <w:sz w:val="18"/>
                <w:szCs w:val="18"/>
              </w:rPr>
            </w:pPr>
            <w:r w:rsidRPr="00B31A85">
              <w:rPr>
                <w:rFonts w:cstheme="minorHAnsi"/>
                <w:sz w:val="18"/>
                <w:szCs w:val="18"/>
              </w:rPr>
              <w:t>Full</w:t>
            </w:r>
          </w:p>
        </w:tc>
      </w:tr>
      <w:tr w:rsidR="002B1AE0" w:rsidRPr="00B31A85" w14:paraId="27402527" w14:textId="77777777" w:rsidTr="00C720FD">
        <w:tc>
          <w:tcPr>
            <w:tcW w:w="1157" w:type="dxa"/>
            <w:vMerge/>
          </w:tcPr>
          <w:p w14:paraId="5B5B651B" w14:textId="77777777" w:rsidR="002B1AE0" w:rsidRPr="00B31A85" w:rsidRDefault="002B1AE0" w:rsidP="00C720FD">
            <w:pPr>
              <w:jc w:val="center"/>
              <w:rPr>
                <w:rFonts w:cstheme="minorHAnsi"/>
                <w:b/>
                <w:sz w:val="18"/>
                <w:szCs w:val="18"/>
              </w:rPr>
            </w:pPr>
          </w:p>
        </w:tc>
        <w:tc>
          <w:tcPr>
            <w:tcW w:w="957" w:type="dxa"/>
            <w:vMerge/>
            <w:textDirection w:val="btLr"/>
          </w:tcPr>
          <w:p w14:paraId="5C42A568" w14:textId="77777777" w:rsidR="002B1AE0" w:rsidRPr="00B31A85" w:rsidRDefault="002B1AE0" w:rsidP="00C720FD">
            <w:pPr>
              <w:ind w:left="113" w:right="113"/>
              <w:jc w:val="center"/>
              <w:rPr>
                <w:rFonts w:cstheme="minorHAnsi"/>
                <w:sz w:val="18"/>
                <w:szCs w:val="18"/>
              </w:rPr>
            </w:pPr>
          </w:p>
        </w:tc>
        <w:tc>
          <w:tcPr>
            <w:tcW w:w="1149" w:type="dxa"/>
            <w:tcBorders>
              <w:top w:val="single" w:sz="8" w:space="0" w:color="auto"/>
              <w:bottom w:val="single" w:sz="8" w:space="0" w:color="auto"/>
            </w:tcBorders>
          </w:tcPr>
          <w:p w14:paraId="03D07681" w14:textId="77777777" w:rsidR="002B1AE0" w:rsidRPr="00B31A85" w:rsidRDefault="002B1AE0" w:rsidP="00C720FD">
            <w:pPr>
              <w:jc w:val="center"/>
              <w:rPr>
                <w:rFonts w:cstheme="minorHAnsi"/>
                <w:sz w:val="18"/>
                <w:szCs w:val="18"/>
              </w:rPr>
            </w:pPr>
            <w:r w:rsidRPr="00B31A85">
              <w:rPr>
                <w:rFonts w:cstheme="minorHAnsi"/>
                <w:sz w:val="18"/>
                <w:szCs w:val="18"/>
              </w:rPr>
              <w:t>River Rm</w:t>
            </w:r>
          </w:p>
          <w:p w14:paraId="6F5EDFAB" w14:textId="77777777" w:rsidR="002B1AE0" w:rsidRPr="00B31A85" w:rsidRDefault="002B1AE0" w:rsidP="00C720FD">
            <w:pPr>
              <w:jc w:val="center"/>
              <w:rPr>
                <w:rFonts w:cstheme="minorHAnsi"/>
                <w:sz w:val="18"/>
                <w:szCs w:val="18"/>
              </w:rPr>
            </w:pPr>
          </w:p>
        </w:tc>
        <w:tc>
          <w:tcPr>
            <w:tcW w:w="580" w:type="dxa"/>
            <w:tcBorders>
              <w:top w:val="single" w:sz="8" w:space="0" w:color="auto"/>
              <w:bottom w:val="single" w:sz="8" w:space="0" w:color="auto"/>
              <w:right w:val="single" w:sz="8" w:space="0" w:color="auto"/>
            </w:tcBorders>
            <w:shd w:val="clear" w:color="auto" w:fill="D0CECE" w:themeFill="background2" w:themeFillShade="E6"/>
          </w:tcPr>
          <w:p w14:paraId="25B794CA" w14:textId="77777777" w:rsidR="002B1AE0" w:rsidRPr="00B31A85" w:rsidRDefault="002B1AE0" w:rsidP="00C720FD">
            <w:pPr>
              <w:jc w:val="center"/>
              <w:rPr>
                <w:rFonts w:cstheme="minorHAnsi"/>
                <w:sz w:val="18"/>
                <w:szCs w:val="18"/>
              </w:rPr>
            </w:pPr>
            <w:r w:rsidRPr="00B31A85">
              <w:rPr>
                <w:rFonts w:cstheme="minorHAnsi"/>
                <w:sz w:val="18"/>
                <w:szCs w:val="18"/>
              </w:rPr>
              <w:t>X</w:t>
            </w:r>
          </w:p>
        </w:tc>
        <w:tc>
          <w:tcPr>
            <w:tcW w:w="596" w:type="dxa"/>
            <w:tcBorders>
              <w:top w:val="single" w:sz="8" w:space="0" w:color="auto"/>
              <w:left w:val="single" w:sz="8" w:space="0" w:color="auto"/>
              <w:bottom w:val="single" w:sz="8" w:space="0" w:color="auto"/>
            </w:tcBorders>
            <w:shd w:val="clear" w:color="auto" w:fill="D0CECE" w:themeFill="background2" w:themeFillShade="E6"/>
          </w:tcPr>
          <w:p w14:paraId="0ED3D1FE" w14:textId="77777777" w:rsidR="002B1AE0" w:rsidRPr="00B31A85" w:rsidRDefault="002B1AE0" w:rsidP="00C720FD">
            <w:pPr>
              <w:jc w:val="center"/>
              <w:rPr>
                <w:rFonts w:cstheme="minorHAnsi"/>
                <w:sz w:val="18"/>
                <w:szCs w:val="18"/>
              </w:rPr>
            </w:pPr>
            <w:r w:rsidRPr="00B31A85">
              <w:rPr>
                <w:rFonts w:cstheme="minorHAnsi"/>
                <w:sz w:val="18"/>
                <w:szCs w:val="18"/>
              </w:rPr>
              <w:t>8</w:t>
            </w:r>
          </w:p>
        </w:tc>
        <w:tc>
          <w:tcPr>
            <w:tcW w:w="1175" w:type="dxa"/>
            <w:tcBorders>
              <w:top w:val="single" w:sz="8" w:space="0" w:color="auto"/>
              <w:bottom w:val="single" w:sz="8" w:space="0" w:color="auto"/>
            </w:tcBorders>
          </w:tcPr>
          <w:p w14:paraId="6F2BB11F" w14:textId="77777777" w:rsidR="002B1AE0" w:rsidRPr="00B31A85" w:rsidRDefault="002B1AE0" w:rsidP="00C720FD">
            <w:pPr>
              <w:jc w:val="center"/>
              <w:rPr>
                <w:rFonts w:cstheme="minorHAnsi"/>
                <w:sz w:val="18"/>
                <w:szCs w:val="18"/>
              </w:rPr>
            </w:pPr>
            <w:r w:rsidRPr="00B31A85">
              <w:rPr>
                <w:rFonts w:cstheme="minorHAnsi"/>
                <w:sz w:val="18"/>
                <w:szCs w:val="18"/>
              </w:rPr>
              <w:t>8</w:t>
            </w:r>
          </w:p>
        </w:tc>
        <w:tc>
          <w:tcPr>
            <w:tcW w:w="1166" w:type="dxa"/>
            <w:tcBorders>
              <w:top w:val="single" w:sz="8" w:space="0" w:color="auto"/>
              <w:bottom w:val="single" w:sz="8" w:space="0" w:color="auto"/>
            </w:tcBorders>
          </w:tcPr>
          <w:p w14:paraId="7A36E6C6" w14:textId="77777777" w:rsidR="002B1AE0" w:rsidRPr="00B31A85" w:rsidRDefault="002B1AE0" w:rsidP="00C720FD">
            <w:pPr>
              <w:jc w:val="center"/>
              <w:rPr>
                <w:rFonts w:cstheme="minorHAnsi"/>
                <w:sz w:val="18"/>
                <w:szCs w:val="18"/>
              </w:rPr>
            </w:pPr>
            <w:r w:rsidRPr="00B31A85">
              <w:rPr>
                <w:rFonts w:cstheme="minorHAnsi"/>
                <w:sz w:val="18"/>
                <w:szCs w:val="18"/>
              </w:rPr>
              <w:t>Full</w:t>
            </w:r>
          </w:p>
        </w:tc>
      </w:tr>
      <w:tr w:rsidR="002B1AE0" w:rsidRPr="00B31A85" w14:paraId="4E6330B5" w14:textId="77777777" w:rsidTr="00C720FD">
        <w:tc>
          <w:tcPr>
            <w:tcW w:w="1157" w:type="dxa"/>
            <w:vMerge/>
          </w:tcPr>
          <w:p w14:paraId="62DE204F" w14:textId="77777777" w:rsidR="002B1AE0" w:rsidRPr="00B31A85" w:rsidRDefault="002B1AE0" w:rsidP="00C720FD">
            <w:pPr>
              <w:jc w:val="center"/>
              <w:rPr>
                <w:rFonts w:cstheme="minorHAnsi"/>
                <w:b/>
                <w:sz w:val="18"/>
                <w:szCs w:val="18"/>
              </w:rPr>
            </w:pPr>
          </w:p>
        </w:tc>
        <w:tc>
          <w:tcPr>
            <w:tcW w:w="957" w:type="dxa"/>
            <w:vMerge/>
            <w:textDirection w:val="btLr"/>
          </w:tcPr>
          <w:p w14:paraId="7E8A5A0D" w14:textId="77777777" w:rsidR="002B1AE0" w:rsidRPr="00B31A85" w:rsidRDefault="002B1AE0" w:rsidP="00C720FD">
            <w:pPr>
              <w:ind w:left="113" w:right="113"/>
              <w:jc w:val="center"/>
              <w:rPr>
                <w:rFonts w:cstheme="minorHAnsi"/>
                <w:sz w:val="18"/>
                <w:szCs w:val="18"/>
              </w:rPr>
            </w:pPr>
          </w:p>
        </w:tc>
        <w:tc>
          <w:tcPr>
            <w:tcW w:w="1149" w:type="dxa"/>
            <w:tcBorders>
              <w:top w:val="single" w:sz="8" w:space="0" w:color="auto"/>
              <w:bottom w:val="single" w:sz="8" w:space="0" w:color="auto"/>
            </w:tcBorders>
          </w:tcPr>
          <w:p w14:paraId="1CAD9F62" w14:textId="77777777" w:rsidR="002B1AE0" w:rsidRPr="00B31A85" w:rsidRDefault="002B1AE0" w:rsidP="00C720FD">
            <w:pPr>
              <w:jc w:val="center"/>
              <w:rPr>
                <w:rFonts w:cstheme="minorHAnsi"/>
                <w:sz w:val="18"/>
                <w:szCs w:val="18"/>
              </w:rPr>
            </w:pPr>
          </w:p>
        </w:tc>
        <w:tc>
          <w:tcPr>
            <w:tcW w:w="580" w:type="dxa"/>
            <w:tcBorders>
              <w:top w:val="single" w:sz="8" w:space="0" w:color="auto"/>
              <w:bottom w:val="single" w:sz="8" w:space="0" w:color="auto"/>
              <w:right w:val="single" w:sz="8" w:space="0" w:color="auto"/>
            </w:tcBorders>
            <w:shd w:val="clear" w:color="auto" w:fill="D0CECE" w:themeFill="background2" w:themeFillShade="E6"/>
          </w:tcPr>
          <w:p w14:paraId="4BC8336A" w14:textId="77777777" w:rsidR="002B1AE0" w:rsidRPr="00B31A85" w:rsidRDefault="002B1AE0" w:rsidP="00C720FD">
            <w:pPr>
              <w:jc w:val="center"/>
              <w:rPr>
                <w:rFonts w:cstheme="minorHAnsi"/>
                <w:sz w:val="18"/>
                <w:szCs w:val="18"/>
              </w:rPr>
            </w:pPr>
            <w:r>
              <w:rPr>
                <w:rFonts w:cstheme="minorHAnsi"/>
                <w:sz w:val="18"/>
                <w:szCs w:val="18"/>
              </w:rPr>
              <w:t>HS</w:t>
            </w:r>
          </w:p>
        </w:tc>
        <w:tc>
          <w:tcPr>
            <w:tcW w:w="596" w:type="dxa"/>
            <w:tcBorders>
              <w:top w:val="single" w:sz="8" w:space="0" w:color="auto"/>
              <w:left w:val="single" w:sz="8" w:space="0" w:color="auto"/>
              <w:bottom w:val="single" w:sz="8" w:space="0" w:color="auto"/>
            </w:tcBorders>
            <w:shd w:val="clear" w:color="auto" w:fill="D0CECE" w:themeFill="background2" w:themeFillShade="E6"/>
          </w:tcPr>
          <w:p w14:paraId="5A6947EB" w14:textId="77777777" w:rsidR="002B1AE0" w:rsidRPr="00B31A85" w:rsidRDefault="002B1AE0" w:rsidP="00C720FD">
            <w:pPr>
              <w:jc w:val="center"/>
              <w:rPr>
                <w:rFonts w:cstheme="minorHAnsi"/>
                <w:sz w:val="18"/>
                <w:szCs w:val="18"/>
              </w:rPr>
            </w:pPr>
            <w:r>
              <w:rPr>
                <w:rFonts w:cstheme="minorHAnsi"/>
                <w:sz w:val="18"/>
                <w:szCs w:val="18"/>
              </w:rPr>
              <w:t>EHS</w:t>
            </w:r>
          </w:p>
        </w:tc>
        <w:tc>
          <w:tcPr>
            <w:tcW w:w="1175" w:type="dxa"/>
            <w:tcBorders>
              <w:top w:val="single" w:sz="8" w:space="0" w:color="auto"/>
              <w:bottom w:val="single" w:sz="8" w:space="0" w:color="auto"/>
            </w:tcBorders>
          </w:tcPr>
          <w:p w14:paraId="13F8D71E" w14:textId="77777777" w:rsidR="002B1AE0" w:rsidRPr="00B31A85" w:rsidRDefault="002B1AE0" w:rsidP="00C720FD">
            <w:pPr>
              <w:jc w:val="center"/>
              <w:rPr>
                <w:rFonts w:cstheme="minorHAnsi"/>
                <w:sz w:val="18"/>
                <w:szCs w:val="18"/>
              </w:rPr>
            </w:pPr>
          </w:p>
        </w:tc>
        <w:tc>
          <w:tcPr>
            <w:tcW w:w="1166" w:type="dxa"/>
            <w:tcBorders>
              <w:top w:val="single" w:sz="8" w:space="0" w:color="auto"/>
              <w:bottom w:val="single" w:sz="8" w:space="0" w:color="auto"/>
            </w:tcBorders>
          </w:tcPr>
          <w:p w14:paraId="4C615E15" w14:textId="77777777" w:rsidR="002B1AE0" w:rsidRPr="00B31A85" w:rsidRDefault="002B1AE0" w:rsidP="00C720FD">
            <w:pPr>
              <w:jc w:val="center"/>
              <w:rPr>
                <w:rFonts w:cstheme="minorHAnsi"/>
                <w:sz w:val="18"/>
                <w:szCs w:val="18"/>
              </w:rPr>
            </w:pPr>
          </w:p>
        </w:tc>
      </w:tr>
      <w:tr w:rsidR="002B1AE0" w:rsidRPr="00B31A85" w14:paraId="54853565" w14:textId="77777777" w:rsidTr="00C720FD">
        <w:tc>
          <w:tcPr>
            <w:tcW w:w="1157" w:type="dxa"/>
            <w:vMerge/>
          </w:tcPr>
          <w:p w14:paraId="4E506ADE" w14:textId="77777777" w:rsidR="002B1AE0" w:rsidRPr="00B31A85" w:rsidRDefault="002B1AE0" w:rsidP="00C720FD">
            <w:pPr>
              <w:jc w:val="center"/>
              <w:rPr>
                <w:rFonts w:cstheme="minorHAnsi"/>
                <w:b/>
                <w:sz w:val="18"/>
                <w:szCs w:val="18"/>
              </w:rPr>
            </w:pPr>
          </w:p>
        </w:tc>
        <w:tc>
          <w:tcPr>
            <w:tcW w:w="957" w:type="dxa"/>
            <w:vMerge/>
            <w:textDirection w:val="btLr"/>
          </w:tcPr>
          <w:p w14:paraId="7E209BB0" w14:textId="77777777" w:rsidR="002B1AE0" w:rsidRPr="00B31A85" w:rsidRDefault="002B1AE0" w:rsidP="00C720FD">
            <w:pPr>
              <w:ind w:left="113" w:right="113"/>
              <w:jc w:val="center"/>
              <w:rPr>
                <w:rFonts w:cstheme="minorHAnsi"/>
                <w:sz w:val="18"/>
                <w:szCs w:val="18"/>
              </w:rPr>
            </w:pPr>
          </w:p>
        </w:tc>
        <w:tc>
          <w:tcPr>
            <w:tcW w:w="1149" w:type="dxa"/>
            <w:tcBorders>
              <w:top w:val="single" w:sz="8" w:space="0" w:color="auto"/>
              <w:bottom w:val="single" w:sz="8" w:space="0" w:color="auto"/>
            </w:tcBorders>
          </w:tcPr>
          <w:p w14:paraId="4401B55C" w14:textId="77777777" w:rsidR="002B1AE0" w:rsidRPr="00B31A85" w:rsidRDefault="002B1AE0" w:rsidP="00C720FD">
            <w:pPr>
              <w:jc w:val="center"/>
              <w:rPr>
                <w:rFonts w:cstheme="minorHAnsi"/>
                <w:sz w:val="18"/>
                <w:szCs w:val="18"/>
              </w:rPr>
            </w:pPr>
            <w:r w:rsidRPr="00B31A85">
              <w:rPr>
                <w:rFonts w:cstheme="minorHAnsi"/>
                <w:sz w:val="18"/>
                <w:szCs w:val="18"/>
              </w:rPr>
              <w:t>Star Rm</w:t>
            </w:r>
          </w:p>
          <w:p w14:paraId="10975F2B" w14:textId="77777777" w:rsidR="002B1AE0" w:rsidRPr="00B31A85" w:rsidRDefault="002B1AE0" w:rsidP="00C720FD">
            <w:pPr>
              <w:jc w:val="center"/>
              <w:rPr>
                <w:rFonts w:cstheme="minorHAnsi"/>
                <w:sz w:val="18"/>
                <w:szCs w:val="18"/>
              </w:rPr>
            </w:pPr>
          </w:p>
        </w:tc>
        <w:tc>
          <w:tcPr>
            <w:tcW w:w="580" w:type="dxa"/>
            <w:tcBorders>
              <w:top w:val="single" w:sz="8" w:space="0" w:color="auto"/>
              <w:bottom w:val="single" w:sz="8" w:space="0" w:color="auto"/>
              <w:right w:val="single" w:sz="8" w:space="0" w:color="auto"/>
            </w:tcBorders>
            <w:shd w:val="clear" w:color="auto" w:fill="D0CECE" w:themeFill="background2" w:themeFillShade="E6"/>
          </w:tcPr>
          <w:p w14:paraId="1A2AB8CF" w14:textId="77777777" w:rsidR="002B1AE0" w:rsidRPr="00B31A85" w:rsidRDefault="002B1AE0" w:rsidP="00C720FD">
            <w:pPr>
              <w:jc w:val="center"/>
              <w:rPr>
                <w:rFonts w:cstheme="minorHAnsi"/>
                <w:sz w:val="18"/>
                <w:szCs w:val="18"/>
              </w:rPr>
            </w:pPr>
            <w:r w:rsidRPr="00B31A85">
              <w:rPr>
                <w:rFonts w:cstheme="minorHAnsi"/>
                <w:sz w:val="18"/>
                <w:szCs w:val="18"/>
              </w:rPr>
              <w:t>X</w:t>
            </w:r>
          </w:p>
        </w:tc>
        <w:tc>
          <w:tcPr>
            <w:tcW w:w="596" w:type="dxa"/>
            <w:tcBorders>
              <w:top w:val="single" w:sz="8" w:space="0" w:color="auto"/>
              <w:left w:val="single" w:sz="8" w:space="0" w:color="auto"/>
              <w:bottom w:val="single" w:sz="8" w:space="0" w:color="auto"/>
            </w:tcBorders>
            <w:shd w:val="clear" w:color="auto" w:fill="D0CECE" w:themeFill="background2" w:themeFillShade="E6"/>
          </w:tcPr>
          <w:p w14:paraId="74009BE9" w14:textId="77777777" w:rsidR="002B1AE0" w:rsidRPr="00B31A85" w:rsidRDefault="002B1AE0" w:rsidP="00C720FD">
            <w:pPr>
              <w:jc w:val="center"/>
              <w:rPr>
                <w:rFonts w:cstheme="minorHAnsi"/>
                <w:sz w:val="18"/>
                <w:szCs w:val="18"/>
              </w:rPr>
            </w:pPr>
            <w:r w:rsidRPr="00B31A85">
              <w:rPr>
                <w:rFonts w:cstheme="minorHAnsi"/>
                <w:sz w:val="18"/>
                <w:szCs w:val="18"/>
              </w:rPr>
              <w:t>8</w:t>
            </w:r>
          </w:p>
        </w:tc>
        <w:tc>
          <w:tcPr>
            <w:tcW w:w="1175" w:type="dxa"/>
            <w:tcBorders>
              <w:top w:val="single" w:sz="8" w:space="0" w:color="auto"/>
              <w:bottom w:val="single" w:sz="8" w:space="0" w:color="auto"/>
            </w:tcBorders>
          </w:tcPr>
          <w:p w14:paraId="566A3B1F" w14:textId="77777777" w:rsidR="002B1AE0" w:rsidRPr="00B31A85" w:rsidRDefault="002B1AE0" w:rsidP="00C720FD">
            <w:pPr>
              <w:jc w:val="center"/>
              <w:rPr>
                <w:rFonts w:cstheme="minorHAnsi"/>
                <w:sz w:val="18"/>
                <w:szCs w:val="18"/>
              </w:rPr>
            </w:pPr>
            <w:r w:rsidRPr="00B31A85">
              <w:rPr>
                <w:rFonts w:cstheme="minorHAnsi"/>
                <w:sz w:val="18"/>
                <w:szCs w:val="18"/>
              </w:rPr>
              <w:t>8</w:t>
            </w:r>
          </w:p>
        </w:tc>
        <w:tc>
          <w:tcPr>
            <w:tcW w:w="1166" w:type="dxa"/>
            <w:tcBorders>
              <w:top w:val="single" w:sz="8" w:space="0" w:color="auto"/>
              <w:bottom w:val="single" w:sz="8" w:space="0" w:color="auto"/>
            </w:tcBorders>
          </w:tcPr>
          <w:p w14:paraId="446AE94E" w14:textId="77777777" w:rsidR="002B1AE0" w:rsidRPr="00B31A85" w:rsidRDefault="002B1AE0" w:rsidP="00C720FD">
            <w:pPr>
              <w:jc w:val="center"/>
              <w:rPr>
                <w:rFonts w:cstheme="minorHAnsi"/>
                <w:sz w:val="18"/>
                <w:szCs w:val="18"/>
              </w:rPr>
            </w:pPr>
            <w:r w:rsidRPr="00B31A85">
              <w:rPr>
                <w:rFonts w:cstheme="minorHAnsi"/>
                <w:sz w:val="18"/>
                <w:szCs w:val="18"/>
              </w:rPr>
              <w:t>Full</w:t>
            </w:r>
          </w:p>
        </w:tc>
      </w:tr>
      <w:tr w:rsidR="002B1AE0" w:rsidRPr="00B31A85" w14:paraId="566936CD" w14:textId="77777777" w:rsidTr="00C720FD">
        <w:tc>
          <w:tcPr>
            <w:tcW w:w="1157" w:type="dxa"/>
            <w:vMerge/>
          </w:tcPr>
          <w:p w14:paraId="155E384A" w14:textId="77777777" w:rsidR="002B1AE0" w:rsidRPr="00B31A85" w:rsidRDefault="002B1AE0" w:rsidP="00C720FD">
            <w:pPr>
              <w:jc w:val="center"/>
              <w:rPr>
                <w:rFonts w:cstheme="minorHAnsi"/>
                <w:b/>
                <w:sz w:val="18"/>
                <w:szCs w:val="18"/>
              </w:rPr>
            </w:pPr>
          </w:p>
        </w:tc>
        <w:tc>
          <w:tcPr>
            <w:tcW w:w="957" w:type="dxa"/>
            <w:vMerge w:val="restart"/>
            <w:textDirection w:val="btLr"/>
          </w:tcPr>
          <w:p w14:paraId="5AA22521" w14:textId="77777777" w:rsidR="002B1AE0" w:rsidRPr="00B31A85" w:rsidRDefault="002B1AE0" w:rsidP="00C720FD">
            <w:pPr>
              <w:ind w:left="113" w:right="113"/>
              <w:jc w:val="center"/>
              <w:rPr>
                <w:rFonts w:cstheme="minorHAnsi"/>
                <w:sz w:val="18"/>
                <w:szCs w:val="18"/>
              </w:rPr>
            </w:pPr>
            <w:r w:rsidRPr="00B31A85">
              <w:rPr>
                <w:rFonts w:cstheme="minorHAnsi"/>
                <w:sz w:val="18"/>
                <w:szCs w:val="18"/>
              </w:rPr>
              <w:t>Head Start</w:t>
            </w:r>
          </w:p>
        </w:tc>
        <w:tc>
          <w:tcPr>
            <w:tcW w:w="1149" w:type="dxa"/>
            <w:tcBorders>
              <w:top w:val="single" w:sz="8" w:space="0" w:color="auto"/>
              <w:bottom w:val="single" w:sz="8" w:space="0" w:color="auto"/>
            </w:tcBorders>
          </w:tcPr>
          <w:p w14:paraId="19775050" w14:textId="77777777" w:rsidR="002B1AE0" w:rsidRPr="00B31A85" w:rsidRDefault="002B1AE0" w:rsidP="00C720FD">
            <w:pPr>
              <w:jc w:val="center"/>
              <w:rPr>
                <w:rFonts w:cstheme="minorHAnsi"/>
                <w:sz w:val="18"/>
                <w:szCs w:val="18"/>
              </w:rPr>
            </w:pPr>
            <w:r w:rsidRPr="00B31A85">
              <w:rPr>
                <w:rFonts w:cstheme="minorHAnsi"/>
                <w:sz w:val="18"/>
                <w:szCs w:val="18"/>
              </w:rPr>
              <w:t>Hilltop Room</w:t>
            </w:r>
          </w:p>
        </w:tc>
        <w:tc>
          <w:tcPr>
            <w:tcW w:w="580" w:type="dxa"/>
            <w:tcBorders>
              <w:top w:val="single" w:sz="8" w:space="0" w:color="auto"/>
              <w:bottom w:val="single" w:sz="8" w:space="0" w:color="auto"/>
              <w:right w:val="single" w:sz="8" w:space="0" w:color="auto"/>
            </w:tcBorders>
            <w:shd w:val="clear" w:color="auto" w:fill="D0CECE" w:themeFill="background2" w:themeFillShade="E6"/>
          </w:tcPr>
          <w:p w14:paraId="1150C111" w14:textId="77777777" w:rsidR="002B1AE0" w:rsidRPr="00B31A85" w:rsidRDefault="002B1AE0" w:rsidP="00C720FD">
            <w:pPr>
              <w:jc w:val="center"/>
              <w:rPr>
                <w:rFonts w:cstheme="minorHAnsi"/>
                <w:sz w:val="18"/>
                <w:szCs w:val="18"/>
              </w:rPr>
            </w:pPr>
            <w:r w:rsidRPr="00B31A85">
              <w:rPr>
                <w:rFonts w:cstheme="minorHAnsi"/>
                <w:sz w:val="18"/>
                <w:szCs w:val="18"/>
              </w:rPr>
              <w:t>18</w:t>
            </w:r>
          </w:p>
        </w:tc>
        <w:tc>
          <w:tcPr>
            <w:tcW w:w="596" w:type="dxa"/>
            <w:tcBorders>
              <w:top w:val="single" w:sz="8" w:space="0" w:color="auto"/>
              <w:left w:val="single" w:sz="8" w:space="0" w:color="auto"/>
              <w:bottom w:val="single" w:sz="8" w:space="0" w:color="auto"/>
            </w:tcBorders>
            <w:shd w:val="clear" w:color="auto" w:fill="D0CECE" w:themeFill="background2" w:themeFillShade="E6"/>
          </w:tcPr>
          <w:p w14:paraId="620B5EE6" w14:textId="77777777" w:rsidR="002B1AE0" w:rsidRPr="00B31A85" w:rsidRDefault="002B1AE0" w:rsidP="00C720FD">
            <w:pPr>
              <w:jc w:val="center"/>
              <w:rPr>
                <w:rFonts w:cstheme="minorHAnsi"/>
                <w:sz w:val="18"/>
                <w:szCs w:val="18"/>
              </w:rPr>
            </w:pPr>
            <w:r w:rsidRPr="00B31A85">
              <w:rPr>
                <w:rFonts w:cstheme="minorHAnsi"/>
                <w:sz w:val="18"/>
                <w:szCs w:val="18"/>
              </w:rPr>
              <w:t>X</w:t>
            </w:r>
          </w:p>
        </w:tc>
        <w:tc>
          <w:tcPr>
            <w:tcW w:w="1175" w:type="dxa"/>
            <w:tcBorders>
              <w:top w:val="single" w:sz="8" w:space="0" w:color="auto"/>
              <w:bottom w:val="single" w:sz="8" w:space="0" w:color="auto"/>
            </w:tcBorders>
          </w:tcPr>
          <w:p w14:paraId="69448075" w14:textId="77777777" w:rsidR="002B1AE0" w:rsidRPr="00B31A85" w:rsidRDefault="002B1AE0" w:rsidP="00C720FD">
            <w:pPr>
              <w:jc w:val="center"/>
              <w:rPr>
                <w:rFonts w:cstheme="minorHAnsi"/>
                <w:sz w:val="18"/>
                <w:szCs w:val="18"/>
              </w:rPr>
            </w:pPr>
            <w:r w:rsidRPr="00B31A85">
              <w:rPr>
                <w:rFonts w:cstheme="minorHAnsi"/>
                <w:sz w:val="18"/>
                <w:szCs w:val="18"/>
              </w:rPr>
              <w:t>Closed</w:t>
            </w:r>
          </w:p>
        </w:tc>
        <w:tc>
          <w:tcPr>
            <w:tcW w:w="1166" w:type="dxa"/>
            <w:tcBorders>
              <w:top w:val="single" w:sz="8" w:space="0" w:color="auto"/>
              <w:bottom w:val="single" w:sz="8" w:space="0" w:color="auto"/>
            </w:tcBorders>
          </w:tcPr>
          <w:p w14:paraId="0400FFB8" w14:textId="77777777" w:rsidR="002B1AE0" w:rsidRPr="00B31A85" w:rsidRDefault="002B1AE0" w:rsidP="00C720FD">
            <w:pPr>
              <w:jc w:val="center"/>
              <w:rPr>
                <w:rFonts w:cstheme="minorHAnsi"/>
                <w:sz w:val="18"/>
                <w:szCs w:val="18"/>
              </w:rPr>
            </w:pPr>
            <w:r w:rsidRPr="00B31A85">
              <w:rPr>
                <w:rFonts w:cstheme="minorHAnsi"/>
                <w:sz w:val="18"/>
                <w:szCs w:val="18"/>
              </w:rPr>
              <w:t>Need Lead Teacher</w:t>
            </w:r>
          </w:p>
          <w:p w14:paraId="355EE8F2" w14:textId="77777777" w:rsidR="002B1AE0" w:rsidRPr="00B31A85" w:rsidRDefault="002B1AE0" w:rsidP="00C720FD">
            <w:pPr>
              <w:jc w:val="center"/>
              <w:rPr>
                <w:rFonts w:cstheme="minorHAnsi"/>
                <w:sz w:val="18"/>
                <w:szCs w:val="18"/>
              </w:rPr>
            </w:pPr>
            <w:r w:rsidRPr="00B31A85">
              <w:rPr>
                <w:rFonts w:cstheme="minorHAnsi"/>
                <w:sz w:val="18"/>
                <w:szCs w:val="18"/>
              </w:rPr>
              <w:t>Need Teacher’s Aide</w:t>
            </w:r>
          </w:p>
          <w:p w14:paraId="151B611C" w14:textId="77777777" w:rsidR="002B1AE0" w:rsidRPr="00B31A85" w:rsidRDefault="002B1AE0" w:rsidP="00C720FD">
            <w:pPr>
              <w:jc w:val="center"/>
              <w:rPr>
                <w:rFonts w:cstheme="minorHAnsi"/>
                <w:sz w:val="18"/>
                <w:szCs w:val="18"/>
              </w:rPr>
            </w:pPr>
            <w:r w:rsidRPr="00B31A85">
              <w:rPr>
                <w:rFonts w:cstheme="minorHAnsi"/>
                <w:b/>
                <w:sz w:val="18"/>
                <w:szCs w:val="18"/>
              </w:rPr>
              <w:t>Waitlist- 16 eligible</w:t>
            </w:r>
            <w:r w:rsidRPr="00B31A85">
              <w:rPr>
                <w:rFonts w:cstheme="minorHAnsi"/>
                <w:sz w:val="18"/>
                <w:szCs w:val="18"/>
              </w:rPr>
              <w:t>+ 4 O.I.</w:t>
            </w:r>
          </w:p>
        </w:tc>
      </w:tr>
      <w:tr w:rsidR="002B1AE0" w:rsidRPr="00B31A85" w14:paraId="699EAB9D" w14:textId="77777777" w:rsidTr="00C720FD">
        <w:tc>
          <w:tcPr>
            <w:tcW w:w="1157" w:type="dxa"/>
            <w:vMerge/>
          </w:tcPr>
          <w:p w14:paraId="1D684931" w14:textId="77777777" w:rsidR="002B1AE0" w:rsidRPr="00B31A85" w:rsidRDefault="002B1AE0" w:rsidP="00C720FD">
            <w:pPr>
              <w:jc w:val="center"/>
              <w:rPr>
                <w:rFonts w:cstheme="minorHAnsi"/>
                <w:b/>
                <w:sz w:val="18"/>
                <w:szCs w:val="18"/>
              </w:rPr>
            </w:pPr>
          </w:p>
        </w:tc>
        <w:tc>
          <w:tcPr>
            <w:tcW w:w="957" w:type="dxa"/>
            <w:vMerge/>
            <w:textDirection w:val="btLr"/>
          </w:tcPr>
          <w:p w14:paraId="44CC93CC" w14:textId="77777777" w:rsidR="002B1AE0" w:rsidRPr="00B31A85" w:rsidRDefault="002B1AE0" w:rsidP="00C720FD">
            <w:pPr>
              <w:ind w:left="113" w:right="113"/>
              <w:jc w:val="center"/>
              <w:rPr>
                <w:rFonts w:cstheme="minorHAnsi"/>
                <w:sz w:val="18"/>
                <w:szCs w:val="18"/>
              </w:rPr>
            </w:pPr>
          </w:p>
        </w:tc>
        <w:tc>
          <w:tcPr>
            <w:tcW w:w="1149" w:type="dxa"/>
            <w:tcBorders>
              <w:top w:val="single" w:sz="8" w:space="0" w:color="auto"/>
              <w:bottom w:val="single" w:sz="8" w:space="0" w:color="auto"/>
            </w:tcBorders>
          </w:tcPr>
          <w:p w14:paraId="774EDF62" w14:textId="77777777" w:rsidR="002B1AE0" w:rsidRPr="00B31A85" w:rsidRDefault="002B1AE0" w:rsidP="00C720FD">
            <w:pPr>
              <w:jc w:val="center"/>
              <w:rPr>
                <w:rFonts w:cstheme="minorHAnsi"/>
                <w:sz w:val="18"/>
                <w:szCs w:val="18"/>
              </w:rPr>
            </w:pPr>
            <w:r w:rsidRPr="00B31A85">
              <w:rPr>
                <w:rFonts w:cstheme="minorHAnsi"/>
                <w:sz w:val="18"/>
                <w:szCs w:val="18"/>
              </w:rPr>
              <w:t>Sky Room</w:t>
            </w:r>
          </w:p>
        </w:tc>
        <w:tc>
          <w:tcPr>
            <w:tcW w:w="580" w:type="dxa"/>
            <w:tcBorders>
              <w:top w:val="single" w:sz="8" w:space="0" w:color="auto"/>
              <w:bottom w:val="single" w:sz="8" w:space="0" w:color="auto"/>
              <w:right w:val="single" w:sz="8" w:space="0" w:color="auto"/>
            </w:tcBorders>
            <w:shd w:val="clear" w:color="auto" w:fill="D0CECE" w:themeFill="background2" w:themeFillShade="E6"/>
          </w:tcPr>
          <w:p w14:paraId="27DCB07C" w14:textId="77777777" w:rsidR="002B1AE0" w:rsidRPr="00B31A85" w:rsidRDefault="002B1AE0" w:rsidP="00C720FD">
            <w:pPr>
              <w:jc w:val="center"/>
              <w:rPr>
                <w:rFonts w:cstheme="minorHAnsi"/>
                <w:sz w:val="18"/>
                <w:szCs w:val="18"/>
              </w:rPr>
            </w:pPr>
            <w:r w:rsidRPr="00B31A85">
              <w:rPr>
                <w:rFonts w:cstheme="minorHAnsi"/>
                <w:sz w:val="18"/>
                <w:szCs w:val="18"/>
              </w:rPr>
              <w:t>18</w:t>
            </w:r>
          </w:p>
          <w:p w14:paraId="586B3E84" w14:textId="77777777" w:rsidR="002B1AE0" w:rsidRPr="00B31A85" w:rsidRDefault="002B1AE0" w:rsidP="00C720FD">
            <w:pPr>
              <w:jc w:val="center"/>
              <w:rPr>
                <w:rFonts w:cstheme="minorHAnsi"/>
                <w:sz w:val="18"/>
                <w:szCs w:val="18"/>
              </w:rPr>
            </w:pPr>
          </w:p>
        </w:tc>
        <w:tc>
          <w:tcPr>
            <w:tcW w:w="596" w:type="dxa"/>
            <w:tcBorders>
              <w:top w:val="single" w:sz="8" w:space="0" w:color="auto"/>
              <w:left w:val="single" w:sz="8" w:space="0" w:color="auto"/>
              <w:bottom w:val="single" w:sz="8" w:space="0" w:color="auto"/>
            </w:tcBorders>
            <w:shd w:val="clear" w:color="auto" w:fill="D0CECE" w:themeFill="background2" w:themeFillShade="E6"/>
          </w:tcPr>
          <w:p w14:paraId="254A3402" w14:textId="77777777" w:rsidR="002B1AE0" w:rsidRPr="00B31A85" w:rsidRDefault="002B1AE0" w:rsidP="00C720FD">
            <w:pPr>
              <w:jc w:val="center"/>
              <w:rPr>
                <w:rFonts w:cstheme="minorHAnsi"/>
                <w:sz w:val="18"/>
                <w:szCs w:val="18"/>
              </w:rPr>
            </w:pPr>
            <w:r w:rsidRPr="00B31A85">
              <w:rPr>
                <w:rFonts w:cstheme="minorHAnsi"/>
                <w:sz w:val="18"/>
                <w:szCs w:val="18"/>
              </w:rPr>
              <w:t>X</w:t>
            </w:r>
          </w:p>
        </w:tc>
        <w:tc>
          <w:tcPr>
            <w:tcW w:w="1175" w:type="dxa"/>
            <w:tcBorders>
              <w:top w:val="single" w:sz="8" w:space="0" w:color="auto"/>
              <w:bottom w:val="single" w:sz="8" w:space="0" w:color="auto"/>
            </w:tcBorders>
          </w:tcPr>
          <w:p w14:paraId="2AB9F357" w14:textId="77777777" w:rsidR="002B1AE0" w:rsidRPr="00B31A85" w:rsidRDefault="002B1AE0" w:rsidP="00C720FD">
            <w:pPr>
              <w:jc w:val="center"/>
              <w:rPr>
                <w:rFonts w:cstheme="minorHAnsi"/>
                <w:sz w:val="18"/>
                <w:szCs w:val="18"/>
              </w:rPr>
            </w:pPr>
            <w:r w:rsidRPr="00B31A85">
              <w:rPr>
                <w:rFonts w:cstheme="minorHAnsi"/>
                <w:sz w:val="18"/>
                <w:szCs w:val="18"/>
              </w:rPr>
              <w:t>17</w:t>
            </w:r>
          </w:p>
        </w:tc>
        <w:tc>
          <w:tcPr>
            <w:tcW w:w="1166" w:type="dxa"/>
            <w:tcBorders>
              <w:top w:val="single" w:sz="8" w:space="0" w:color="auto"/>
              <w:bottom w:val="single" w:sz="8" w:space="0" w:color="auto"/>
            </w:tcBorders>
          </w:tcPr>
          <w:p w14:paraId="3AB91670" w14:textId="77777777" w:rsidR="002B1AE0" w:rsidRPr="00B31A85" w:rsidRDefault="002B1AE0" w:rsidP="00C720FD">
            <w:pPr>
              <w:jc w:val="center"/>
              <w:rPr>
                <w:rFonts w:cstheme="minorHAnsi"/>
                <w:sz w:val="18"/>
                <w:szCs w:val="18"/>
              </w:rPr>
            </w:pPr>
            <w:r w:rsidRPr="00B31A85">
              <w:rPr>
                <w:rFonts w:cstheme="minorHAnsi"/>
                <w:sz w:val="18"/>
                <w:szCs w:val="18"/>
              </w:rPr>
              <w:t>Full due to age ratio</w:t>
            </w:r>
          </w:p>
        </w:tc>
      </w:tr>
      <w:tr w:rsidR="002B1AE0" w:rsidRPr="00B31A85" w14:paraId="08EEA99F" w14:textId="77777777" w:rsidTr="00C720FD">
        <w:trPr>
          <w:cantSplit/>
          <w:trHeight w:val="364"/>
        </w:trPr>
        <w:tc>
          <w:tcPr>
            <w:tcW w:w="1157" w:type="dxa"/>
            <w:vMerge w:val="restart"/>
          </w:tcPr>
          <w:p w14:paraId="072A9994" w14:textId="77777777" w:rsidR="002B1AE0" w:rsidRPr="00B31A85" w:rsidRDefault="002B1AE0" w:rsidP="00C720FD">
            <w:pPr>
              <w:jc w:val="center"/>
              <w:rPr>
                <w:rFonts w:cstheme="minorHAnsi"/>
                <w:b/>
                <w:sz w:val="18"/>
                <w:szCs w:val="18"/>
              </w:rPr>
            </w:pPr>
          </w:p>
          <w:p w14:paraId="085279B1" w14:textId="77777777" w:rsidR="002B1AE0" w:rsidRPr="00B31A85" w:rsidRDefault="002B1AE0" w:rsidP="00C720FD">
            <w:pPr>
              <w:jc w:val="center"/>
              <w:rPr>
                <w:rFonts w:cstheme="minorHAnsi"/>
                <w:b/>
                <w:sz w:val="18"/>
                <w:szCs w:val="18"/>
              </w:rPr>
            </w:pPr>
          </w:p>
          <w:p w14:paraId="5F13343F" w14:textId="77777777" w:rsidR="002B1AE0" w:rsidRPr="00B31A85" w:rsidRDefault="002B1AE0" w:rsidP="00C720FD">
            <w:pPr>
              <w:jc w:val="center"/>
              <w:rPr>
                <w:rFonts w:cstheme="minorHAnsi"/>
                <w:b/>
                <w:sz w:val="18"/>
                <w:szCs w:val="18"/>
              </w:rPr>
            </w:pPr>
            <w:r w:rsidRPr="00B31A85">
              <w:rPr>
                <w:rFonts w:cstheme="minorHAnsi"/>
                <w:b/>
                <w:sz w:val="18"/>
                <w:szCs w:val="18"/>
              </w:rPr>
              <w:t>Cambridge</w:t>
            </w:r>
          </w:p>
        </w:tc>
        <w:tc>
          <w:tcPr>
            <w:tcW w:w="957" w:type="dxa"/>
            <w:vMerge w:val="restart"/>
            <w:textDirection w:val="btLr"/>
          </w:tcPr>
          <w:p w14:paraId="7EC83085" w14:textId="77777777" w:rsidR="002B1AE0" w:rsidRPr="00B31A85" w:rsidRDefault="002B1AE0" w:rsidP="00C720FD">
            <w:pPr>
              <w:ind w:left="113" w:right="113"/>
              <w:jc w:val="center"/>
              <w:rPr>
                <w:rFonts w:cstheme="minorHAnsi"/>
                <w:sz w:val="18"/>
                <w:szCs w:val="18"/>
              </w:rPr>
            </w:pPr>
            <w:r w:rsidRPr="00B31A85">
              <w:rPr>
                <w:rFonts w:cstheme="minorHAnsi"/>
                <w:sz w:val="18"/>
                <w:szCs w:val="18"/>
              </w:rPr>
              <w:t>Early Head</w:t>
            </w:r>
          </w:p>
          <w:p w14:paraId="60FA6423" w14:textId="77777777" w:rsidR="002B1AE0" w:rsidRPr="00B31A85" w:rsidRDefault="002B1AE0" w:rsidP="00C720FD">
            <w:pPr>
              <w:ind w:left="113" w:right="113"/>
              <w:jc w:val="center"/>
              <w:rPr>
                <w:rFonts w:cstheme="minorHAnsi"/>
                <w:sz w:val="18"/>
                <w:szCs w:val="18"/>
              </w:rPr>
            </w:pPr>
            <w:r w:rsidRPr="00B31A85">
              <w:rPr>
                <w:rFonts w:cstheme="minorHAnsi"/>
                <w:sz w:val="18"/>
                <w:szCs w:val="18"/>
              </w:rPr>
              <w:t>Start</w:t>
            </w:r>
          </w:p>
        </w:tc>
        <w:tc>
          <w:tcPr>
            <w:tcW w:w="1149" w:type="dxa"/>
            <w:vMerge w:val="restart"/>
            <w:tcBorders>
              <w:top w:val="single" w:sz="8" w:space="0" w:color="auto"/>
            </w:tcBorders>
          </w:tcPr>
          <w:p w14:paraId="00E07C71" w14:textId="77777777" w:rsidR="002B1AE0" w:rsidRPr="00B31A85" w:rsidRDefault="002B1AE0" w:rsidP="00C720FD">
            <w:pPr>
              <w:jc w:val="center"/>
              <w:rPr>
                <w:rFonts w:cstheme="minorHAnsi"/>
                <w:sz w:val="18"/>
                <w:szCs w:val="18"/>
              </w:rPr>
            </w:pPr>
            <w:r w:rsidRPr="00B31A85">
              <w:rPr>
                <w:rFonts w:cstheme="minorHAnsi"/>
                <w:sz w:val="18"/>
                <w:szCs w:val="18"/>
              </w:rPr>
              <w:t>Willow</w:t>
            </w:r>
          </w:p>
          <w:p w14:paraId="3F12B9D7" w14:textId="77777777" w:rsidR="002B1AE0" w:rsidRPr="00B31A85" w:rsidRDefault="002B1AE0" w:rsidP="00C720FD">
            <w:pPr>
              <w:jc w:val="center"/>
              <w:rPr>
                <w:rFonts w:cstheme="minorHAnsi"/>
                <w:sz w:val="18"/>
                <w:szCs w:val="18"/>
              </w:rPr>
            </w:pPr>
            <w:r w:rsidRPr="00B31A85">
              <w:rPr>
                <w:rFonts w:cstheme="minorHAnsi"/>
                <w:sz w:val="18"/>
                <w:szCs w:val="18"/>
              </w:rPr>
              <w:t>Room</w:t>
            </w:r>
          </w:p>
        </w:tc>
        <w:tc>
          <w:tcPr>
            <w:tcW w:w="580" w:type="dxa"/>
            <w:vMerge w:val="restart"/>
            <w:tcBorders>
              <w:top w:val="single" w:sz="8" w:space="0" w:color="auto"/>
              <w:right w:val="single" w:sz="8" w:space="0" w:color="auto"/>
            </w:tcBorders>
            <w:shd w:val="clear" w:color="auto" w:fill="D0CECE" w:themeFill="background2" w:themeFillShade="E6"/>
          </w:tcPr>
          <w:p w14:paraId="4C704F30" w14:textId="77777777" w:rsidR="002B1AE0" w:rsidRPr="00B31A85" w:rsidRDefault="002B1AE0" w:rsidP="00C720FD">
            <w:pPr>
              <w:jc w:val="center"/>
              <w:rPr>
                <w:rFonts w:cstheme="minorHAnsi"/>
                <w:sz w:val="18"/>
                <w:szCs w:val="18"/>
              </w:rPr>
            </w:pPr>
          </w:p>
          <w:p w14:paraId="0B9AC0D4" w14:textId="77777777" w:rsidR="002B1AE0" w:rsidRPr="00B31A85" w:rsidRDefault="002B1AE0" w:rsidP="00C720FD">
            <w:pPr>
              <w:jc w:val="center"/>
              <w:rPr>
                <w:rFonts w:cstheme="minorHAnsi"/>
                <w:sz w:val="18"/>
                <w:szCs w:val="18"/>
              </w:rPr>
            </w:pPr>
            <w:r w:rsidRPr="00B31A85">
              <w:rPr>
                <w:rFonts w:cstheme="minorHAnsi"/>
                <w:sz w:val="18"/>
                <w:szCs w:val="18"/>
              </w:rPr>
              <w:t>X</w:t>
            </w:r>
          </w:p>
        </w:tc>
        <w:tc>
          <w:tcPr>
            <w:tcW w:w="596" w:type="dxa"/>
            <w:vMerge w:val="restart"/>
            <w:tcBorders>
              <w:top w:val="single" w:sz="8" w:space="0" w:color="auto"/>
              <w:left w:val="single" w:sz="8" w:space="0" w:color="auto"/>
            </w:tcBorders>
            <w:shd w:val="clear" w:color="auto" w:fill="D0CECE" w:themeFill="background2" w:themeFillShade="E6"/>
          </w:tcPr>
          <w:p w14:paraId="4AE43711" w14:textId="77777777" w:rsidR="002B1AE0" w:rsidRPr="00B31A85" w:rsidRDefault="002B1AE0" w:rsidP="00C720FD">
            <w:pPr>
              <w:jc w:val="center"/>
              <w:rPr>
                <w:rFonts w:cstheme="minorHAnsi"/>
                <w:sz w:val="18"/>
                <w:szCs w:val="18"/>
              </w:rPr>
            </w:pPr>
          </w:p>
          <w:p w14:paraId="30216DE7" w14:textId="77777777" w:rsidR="002B1AE0" w:rsidRPr="00B31A85" w:rsidRDefault="002B1AE0" w:rsidP="00C720FD">
            <w:pPr>
              <w:jc w:val="center"/>
              <w:rPr>
                <w:rFonts w:cstheme="minorHAnsi"/>
                <w:sz w:val="18"/>
                <w:szCs w:val="18"/>
              </w:rPr>
            </w:pPr>
            <w:r w:rsidRPr="00B31A85">
              <w:rPr>
                <w:rFonts w:cstheme="minorHAnsi"/>
                <w:sz w:val="18"/>
                <w:szCs w:val="18"/>
              </w:rPr>
              <w:t>8</w:t>
            </w:r>
          </w:p>
        </w:tc>
        <w:tc>
          <w:tcPr>
            <w:tcW w:w="1175" w:type="dxa"/>
            <w:vMerge w:val="restart"/>
            <w:tcBorders>
              <w:top w:val="single" w:sz="8" w:space="0" w:color="auto"/>
            </w:tcBorders>
          </w:tcPr>
          <w:p w14:paraId="0D8211E2" w14:textId="77777777" w:rsidR="002B1AE0" w:rsidRPr="00B31A85" w:rsidRDefault="002B1AE0" w:rsidP="00C720FD">
            <w:pPr>
              <w:jc w:val="center"/>
              <w:rPr>
                <w:rFonts w:cstheme="minorHAnsi"/>
                <w:sz w:val="18"/>
                <w:szCs w:val="18"/>
              </w:rPr>
            </w:pPr>
          </w:p>
          <w:p w14:paraId="51F4D235" w14:textId="77777777" w:rsidR="002B1AE0" w:rsidRPr="00B31A85" w:rsidRDefault="002B1AE0" w:rsidP="00C720FD">
            <w:pPr>
              <w:jc w:val="center"/>
              <w:rPr>
                <w:rFonts w:cstheme="minorHAnsi"/>
                <w:sz w:val="18"/>
                <w:szCs w:val="18"/>
              </w:rPr>
            </w:pPr>
            <w:r w:rsidRPr="00B31A85">
              <w:rPr>
                <w:rFonts w:cstheme="minorHAnsi"/>
                <w:sz w:val="18"/>
                <w:szCs w:val="18"/>
              </w:rPr>
              <w:t>8</w:t>
            </w:r>
          </w:p>
        </w:tc>
        <w:tc>
          <w:tcPr>
            <w:tcW w:w="1166" w:type="dxa"/>
            <w:vMerge w:val="restart"/>
            <w:tcBorders>
              <w:top w:val="single" w:sz="8" w:space="0" w:color="auto"/>
            </w:tcBorders>
          </w:tcPr>
          <w:p w14:paraId="3831238E" w14:textId="77777777" w:rsidR="002B1AE0" w:rsidRPr="00B31A85" w:rsidRDefault="002B1AE0" w:rsidP="00C720FD">
            <w:pPr>
              <w:jc w:val="center"/>
              <w:rPr>
                <w:rFonts w:cstheme="minorHAnsi"/>
                <w:sz w:val="18"/>
                <w:szCs w:val="18"/>
              </w:rPr>
            </w:pPr>
          </w:p>
          <w:p w14:paraId="502DD26E" w14:textId="77777777" w:rsidR="002B1AE0" w:rsidRPr="00B31A85" w:rsidRDefault="002B1AE0" w:rsidP="00C720FD">
            <w:pPr>
              <w:jc w:val="center"/>
              <w:rPr>
                <w:rFonts w:cstheme="minorHAnsi"/>
                <w:sz w:val="18"/>
                <w:szCs w:val="18"/>
              </w:rPr>
            </w:pPr>
            <w:r w:rsidRPr="00B31A85">
              <w:rPr>
                <w:rFonts w:cstheme="minorHAnsi"/>
                <w:sz w:val="18"/>
                <w:szCs w:val="18"/>
              </w:rPr>
              <w:t>Full</w:t>
            </w:r>
          </w:p>
        </w:tc>
      </w:tr>
      <w:tr w:rsidR="002B1AE0" w:rsidRPr="00B31A85" w14:paraId="42597445" w14:textId="77777777" w:rsidTr="00C720FD">
        <w:trPr>
          <w:cantSplit/>
          <w:trHeight w:val="750"/>
        </w:trPr>
        <w:tc>
          <w:tcPr>
            <w:tcW w:w="1157" w:type="dxa"/>
            <w:vMerge/>
          </w:tcPr>
          <w:p w14:paraId="46EDDC34" w14:textId="77777777" w:rsidR="002B1AE0" w:rsidRPr="00B31A85" w:rsidRDefault="002B1AE0" w:rsidP="00C720FD">
            <w:pPr>
              <w:jc w:val="center"/>
              <w:rPr>
                <w:rFonts w:cstheme="minorHAnsi"/>
                <w:b/>
                <w:sz w:val="18"/>
                <w:szCs w:val="18"/>
              </w:rPr>
            </w:pPr>
          </w:p>
        </w:tc>
        <w:tc>
          <w:tcPr>
            <w:tcW w:w="957" w:type="dxa"/>
            <w:vMerge/>
            <w:tcBorders>
              <w:bottom w:val="single" w:sz="8" w:space="0" w:color="auto"/>
            </w:tcBorders>
            <w:textDirection w:val="btLr"/>
          </w:tcPr>
          <w:p w14:paraId="2E258D82" w14:textId="77777777" w:rsidR="002B1AE0" w:rsidRPr="00B31A85" w:rsidRDefault="002B1AE0" w:rsidP="00C720FD">
            <w:pPr>
              <w:ind w:left="113" w:right="113"/>
              <w:jc w:val="center"/>
              <w:rPr>
                <w:rFonts w:cstheme="minorHAnsi"/>
                <w:sz w:val="18"/>
                <w:szCs w:val="18"/>
              </w:rPr>
            </w:pPr>
          </w:p>
        </w:tc>
        <w:tc>
          <w:tcPr>
            <w:tcW w:w="1149" w:type="dxa"/>
            <w:vMerge/>
            <w:tcBorders>
              <w:bottom w:val="single" w:sz="8" w:space="0" w:color="auto"/>
            </w:tcBorders>
          </w:tcPr>
          <w:p w14:paraId="71B28D2A" w14:textId="77777777" w:rsidR="002B1AE0" w:rsidRPr="00B31A85" w:rsidRDefault="002B1AE0" w:rsidP="00C720FD">
            <w:pPr>
              <w:jc w:val="center"/>
              <w:rPr>
                <w:rFonts w:cstheme="minorHAnsi"/>
                <w:sz w:val="18"/>
                <w:szCs w:val="18"/>
              </w:rPr>
            </w:pPr>
          </w:p>
        </w:tc>
        <w:tc>
          <w:tcPr>
            <w:tcW w:w="580" w:type="dxa"/>
            <w:vMerge/>
            <w:tcBorders>
              <w:bottom w:val="single" w:sz="8" w:space="0" w:color="auto"/>
              <w:right w:val="single" w:sz="8" w:space="0" w:color="auto"/>
            </w:tcBorders>
            <w:shd w:val="clear" w:color="auto" w:fill="D0CECE" w:themeFill="background2" w:themeFillShade="E6"/>
          </w:tcPr>
          <w:p w14:paraId="69DE7566" w14:textId="77777777" w:rsidR="002B1AE0" w:rsidRPr="00B31A85" w:rsidRDefault="002B1AE0" w:rsidP="00C720FD">
            <w:pPr>
              <w:jc w:val="center"/>
              <w:rPr>
                <w:rFonts w:cstheme="minorHAnsi"/>
                <w:sz w:val="18"/>
                <w:szCs w:val="18"/>
              </w:rPr>
            </w:pPr>
          </w:p>
        </w:tc>
        <w:tc>
          <w:tcPr>
            <w:tcW w:w="596" w:type="dxa"/>
            <w:vMerge/>
            <w:tcBorders>
              <w:left w:val="single" w:sz="8" w:space="0" w:color="auto"/>
              <w:bottom w:val="single" w:sz="8" w:space="0" w:color="auto"/>
            </w:tcBorders>
            <w:shd w:val="clear" w:color="auto" w:fill="D0CECE" w:themeFill="background2" w:themeFillShade="E6"/>
          </w:tcPr>
          <w:p w14:paraId="164AAEB0" w14:textId="77777777" w:rsidR="002B1AE0" w:rsidRPr="00B31A85" w:rsidRDefault="002B1AE0" w:rsidP="00C720FD">
            <w:pPr>
              <w:jc w:val="center"/>
              <w:rPr>
                <w:rFonts w:cstheme="minorHAnsi"/>
                <w:sz w:val="18"/>
                <w:szCs w:val="18"/>
              </w:rPr>
            </w:pPr>
          </w:p>
        </w:tc>
        <w:tc>
          <w:tcPr>
            <w:tcW w:w="1175" w:type="dxa"/>
            <w:vMerge/>
            <w:tcBorders>
              <w:bottom w:val="single" w:sz="8" w:space="0" w:color="auto"/>
            </w:tcBorders>
          </w:tcPr>
          <w:p w14:paraId="4A1C473D" w14:textId="77777777" w:rsidR="002B1AE0" w:rsidRPr="00B31A85" w:rsidRDefault="002B1AE0" w:rsidP="00C720FD">
            <w:pPr>
              <w:jc w:val="center"/>
              <w:rPr>
                <w:rFonts w:cstheme="minorHAnsi"/>
                <w:sz w:val="18"/>
                <w:szCs w:val="18"/>
              </w:rPr>
            </w:pPr>
          </w:p>
        </w:tc>
        <w:tc>
          <w:tcPr>
            <w:tcW w:w="1166" w:type="dxa"/>
            <w:vMerge/>
            <w:tcBorders>
              <w:bottom w:val="single" w:sz="8" w:space="0" w:color="auto"/>
            </w:tcBorders>
          </w:tcPr>
          <w:p w14:paraId="39E5DCEE" w14:textId="77777777" w:rsidR="002B1AE0" w:rsidRPr="00B31A85" w:rsidRDefault="002B1AE0" w:rsidP="00C720FD">
            <w:pPr>
              <w:jc w:val="center"/>
              <w:rPr>
                <w:rFonts w:cstheme="minorHAnsi"/>
                <w:sz w:val="18"/>
                <w:szCs w:val="18"/>
              </w:rPr>
            </w:pPr>
          </w:p>
        </w:tc>
      </w:tr>
      <w:tr w:rsidR="002B1AE0" w:rsidRPr="00B31A85" w14:paraId="4331B7EE" w14:textId="77777777" w:rsidTr="00C720FD">
        <w:trPr>
          <w:cantSplit/>
          <w:trHeight w:val="1134"/>
        </w:trPr>
        <w:tc>
          <w:tcPr>
            <w:tcW w:w="1157" w:type="dxa"/>
            <w:vMerge/>
          </w:tcPr>
          <w:p w14:paraId="7CCE64C9" w14:textId="77777777" w:rsidR="002B1AE0" w:rsidRPr="00B31A85" w:rsidRDefault="002B1AE0" w:rsidP="00C720FD">
            <w:pPr>
              <w:jc w:val="center"/>
              <w:rPr>
                <w:rFonts w:cstheme="minorHAnsi"/>
                <w:b/>
                <w:sz w:val="18"/>
                <w:szCs w:val="18"/>
              </w:rPr>
            </w:pPr>
          </w:p>
        </w:tc>
        <w:tc>
          <w:tcPr>
            <w:tcW w:w="957" w:type="dxa"/>
            <w:tcBorders>
              <w:top w:val="single" w:sz="8" w:space="0" w:color="auto"/>
            </w:tcBorders>
            <w:textDirection w:val="btLr"/>
          </w:tcPr>
          <w:p w14:paraId="14FD7E8A" w14:textId="77777777" w:rsidR="002B1AE0" w:rsidRPr="00B31A85" w:rsidRDefault="002B1AE0" w:rsidP="00C720FD">
            <w:pPr>
              <w:ind w:left="113" w:right="113"/>
              <w:jc w:val="center"/>
              <w:rPr>
                <w:rFonts w:cstheme="minorHAnsi"/>
                <w:sz w:val="18"/>
                <w:szCs w:val="18"/>
              </w:rPr>
            </w:pPr>
            <w:r w:rsidRPr="00B31A85">
              <w:rPr>
                <w:rFonts w:cstheme="minorHAnsi"/>
                <w:sz w:val="18"/>
                <w:szCs w:val="18"/>
              </w:rPr>
              <w:t>Head Start</w:t>
            </w:r>
          </w:p>
        </w:tc>
        <w:tc>
          <w:tcPr>
            <w:tcW w:w="1149" w:type="dxa"/>
            <w:tcBorders>
              <w:top w:val="single" w:sz="8" w:space="0" w:color="auto"/>
              <w:bottom w:val="single" w:sz="8" w:space="0" w:color="auto"/>
            </w:tcBorders>
          </w:tcPr>
          <w:p w14:paraId="5BEC3000" w14:textId="77777777" w:rsidR="002B1AE0" w:rsidRPr="00B31A85" w:rsidRDefault="002B1AE0" w:rsidP="00C720FD">
            <w:pPr>
              <w:jc w:val="center"/>
              <w:rPr>
                <w:rFonts w:cstheme="minorHAnsi"/>
                <w:sz w:val="18"/>
                <w:szCs w:val="18"/>
              </w:rPr>
            </w:pPr>
            <w:r w:rsidRPr="00B31A85">
              <w:rPr>
                <w:rFonts w:cstheme="minorHAnsi"/>
                <w:sz w:val="18"/>
                <w:szCs w:val="18"/>
              </w:rPr>
              <w:t>Valley Room</w:t>
            </w:r>
          </w:p>
        </w:tc>
        <w:tc>
          <w:tcPr>
            <w:tcW w:w="580" w:type="dxa"/>
            <w:tcBorders>
              <w:top w:val="single" w:sz="8" w:space="0" w:color="auto"/>
              <w:bottom w:val="single" w:sz="8" w:space="0" w:color="auto"/>
              <w:right w:val="single" w:sz="8" w:space="0" w:color="auto"/>
            </w:tcBorders>
            <w:shd w:val="clear" w:color="auto" w:fill="D0CECE" w:themeFill="background2" w:themeFillShade="E6"/>
          </w:tcPr>
          <w:p w14:paraId="0EFA4EDD" w14:textId="77777777" w:rsidR="002B1AE0" w:rsidRPr="00B31A85" w:rsidRDefault="002B1AE0" w:rsidP="00C720FD">
            <w:pPr>
              <w:jc w:val="center"/>
              <w:rPr>
                <w:rFonts w:cstheme="minorHAnsi"/>
                <w:sz w:val="18"/>
                <w:szCs w:val="18"/>
              </w:rPr>
            </w:pPr>
            <w:r w:rsidRPr="00B31A85">
              <w:rPr>
                <w:rFonts w:cstheme="minorHAnsi"/>
                <w:sz w:val="18"/>
                <w:szCs w:val="18"/>
              </w:rPr>
              <w:t>18</w:t>
            </w:r>
          </w:p>
        </w:tc>
        <w:tc>
          <w:tcPr>
            <w:tcW w:w="596" w:type="dxa"/>
            <w:tcBorders>
              <w:top w:val="single" w:sz="8" w:space="0" w:color="auto"/>
              <w:left w:val="single" w:sz="8" w:space="0" w:color="auto"/>
              <w:bottom w:val="single" w:sz="8" w:space="0" w:color="auto"/>
            </w:tcBorders>
            <w:shd w:val="clear" w:color="auto" w:fill="D0CECE" w:themeFill="background2" w:themeFillShade="E6"/>
          </w:tcPr>
          <w:p w14:paraId="33B0261D" w14:textId="77777777" w:rsidR="002B1AE0" w:rsidRPr="00B31A85" w:rsidRDefault="002B1AE0" w:rsidP="00C720FD">
            <w:pPr>
              <w:jc w:val="center"/>
              <w:rPr>
                <w:rFonts w:cstheme="minorHAnsi"/>
                <w:sz w:val="18"/>
                <w:szCs w:val="18"/>
              </w:rPr>
            </w:pPr>
            <w:r>
              <w:rPr>
                <w:rFonts w:cstheme="minorHAnsi"/>
                <w:sz w:val="18"/>
                <w:szCs w:val="18"/>
              </w:rPr>
              <w:t>X</w:t>
            </w:r>
          </w:p>
        </w:tc>
        <w:tc>
          <w:tcPr>
            <w:tcW w:w="1175" w:type="dxa"/>
            <w:tcBorders>
              <w:top w:val="single" w:sz="8" w:space="0" w:color="auto"/>
              <w:bottom w:val="single" w:sz="8" w:space="0" w:color="auto"/>
            </w:tcBorders>
          </w:tcPr>
          <w:p w14:paraId="07B2F85C" w14:textId="77777777" w:rsidR="002B1AE0" w:rsidRPr="00B31A85" w:rsidRDefault="002B1AE0" w:rsidP="00C720FD">
            <w:pPr>
              <w:jc w:val="center"/>
              <w:rPr>
                <w:rFonts w:cstheme="minorHAnsi"/>
                <w:sz w:val="18"/>
                <w:szCs w:val="18"/>
              </w:rPr>
            </w:pPr>
            <w:r w:rsidRPr="00B31A85">
              <w:rPr>
                <w:rFonts w:cstheme="minorHAnsi"/>
                <w:sz w:val="18"/>
                <w:szCs w:val="18"/>
              </w:rPr>
              <w:t>3</w:t>
            </w:r>
          </w:p>
        </w:tc>
        <w:tc>
          <w:tcPr>
            <w:tcW w:w="1166" w:type="dxa"/>
            <w:tcBorders>
              <w:top w:val="single" w:sz="8" w:space="0" w:color="auto"/>
              <w:bottom w:val="single" w:sz="8" w:space="0" w:color="auto"/>
            </w:tcBorders>
          </w:tcPr>
          <w:p w14:paraId="77EEA262" w14:textId="77777777" w:rsidR="002B1AE0" w:rsidRPr="00B31A85" w:rsidRDefault="002B1AE0" w:rsidP="00C720FD">
            <w:pPr>
              <w:jc w:val="center"/>
              <w:rPr>
                <w:rFonts w:cstheme="minorHAnsi"/>
                <w:sz w:val="18"/>
                <w:szCs w:val="18"/>
              </w:rPr>
            </w:pPr>
            <w:r w:rsidRPr="00B31A85">
              <w:rPr>
                <w:rFonts w:cstheme="minorHAnsi"/>
                <w:sz w:val="18"/>
                <w:szCs w:val="18"/>
              </w:rPr>
              <w:t>Room opened 12.6.22 after hiring teaching team.</w:t>
            </w:r>
          </w:p>
          <w:p w14:paraId="18D875F3" w14:textId="77777777" w:rsidR="002B1AE0" w:rsidRPr="00B31A85" w:rsidRDefault="002B1AE0" w:rsidP="00C720FD">
            <w:pPr>
              <w:jc w:val="center"/>
              <w:rPr>
                <w:rFonts w:cstheme="minorHAnsi"/>
                <w:sz w:val="18"/>
                <w:szCs w:val="18"/>
              </w:rPr>
            </w:pPr>
            <w:r w:rsidRPr="00B31A85">
              <w:rPr>
                <w:rFonts w:cstheme="minorHAnsi"/>
                <w:b/>
                <w:sz w:val="18"/>
                <w:szCs w:val="18"/>
              </w:rPr>
              <w:t>Waitlist-3</w:t>
            </w:r>
            <w:r w:rsidRPr="00B31A85">
              <w:rPr>
                <w:rFonts w:cstheme="minorHAnsi"/>
                <w:sz w:val="18"/>
                <w:szCs w:val="18"/>
              </w:rPr>
              <w:t>+1 OI</w:t>
            </w:r>
          </w:p>
        </w:tc>
      </w:tr>
      <w:tr w:rsidR="002B1AE0" w:rsidRPr="00B31A85" w14:paraId="74C8C386" w14:textId="77777777" w:rsidTr="00C720FD">
        <w:trPr>
          <w:cantSplit/>
          <w:trHeight w:val="1134"/>
        </w:trPr>
        <w:tc>
          <w:tcPr>
            <w:tcW w:w="1157" w:type="dxa"/>
            <w:vMerge w:val="restart"/>
          </w:tcPr>
          <w:p w14:paraId="6569F854" w14:textId="77777777" w:rsidR="002B1AE0" w:rsidRPr="00B31A85" w:rsidRDefault="002B1AE0" w:rsidP="00C720FD">
            <w:pPr>
              <w:jc w:val="center"/>
              <w:rPr>
                <w:rFonts w:cstheme="minorHAnsi"/>
                <w:b/>
                <w:sz w:val="18"/>
                <w:szCs w:val="18"/>
              </w:rPr>
            </w:pPr>
            <w:r w:rsidRPr="00B31A85">
              <w:rPr>
                <w:rFonts w:cstheme="minorHAnsi"/>
                <w:b/>
                <w:sz w:val="18"/>
                <w:szCs w:val="18"/>
              </w:rPr>
              <w:t>Whitehall</w:t>
            </w:r>
          </w:p>
        </w:tc>
        <w:tc>
          <w:tcPr>
            <w:tcW w:w="957" w:type="dxa"/>
            <w:textDirection w:val="btLr"/>
          </w:tcPr>
          <w:p w14:paraId="2D68AAAC" w14:textId="77777777" w:rsidR="002B1AE0" w:rsidRPr="00B31A85" w:rsidRDefault="002B1AE0" w:rsidP="00C720FD">
            <w:pPr>
              <w:ind w:left="113" w:right="113"/>
              <w:jc w:val="center"/>
              <w:rPr>
                <w:rFonts w:cstheme="minorHAnsi"/>
                <w:sz w:val="18"/>
                <w:szCs w:val="18"/>
              </w:rPr>
            </w:pPr>
            <w:r w:rsidRPr="00B31A85">
              <w:rPr>
                <w:rFonts w:cstheme="minorHAnsi"/>
                <w:sz w:val="18"/>
                <w:szCs w:val="18"/>
              </w:rPr>
              <w:t>Early Head Start</w:t>
            </w:r>
          </w:p>
        </w:tc>
        <w:tc>
          <w:tcPr>
            <w:tcW w:w="1149" w:type="dxa"/>
            <w:tcBorders>
              <w:top w:val="single" w:sz="8" w:space="0" w:color="auto"/>
              <w:bottom w:val="single" w:sz="8" w:space="0" w:color="auto"/>
            </w:tcBorders>
          </w:tcPr>
          <w:p w14:paraId="23686180" w14:textId="77777777" w:rsidR="002B1AE0" w:rsidRPr="00B31A85" w:rsidRDefault="002B1AE0" w:rsidP="00C720FD">
            <w:pPr>
              <w:jc w:val="center"/>
              <w:rPr>
                <w:rFonts w:cstheme="minorHAnsi"/>
                <w:sz w:val="18"/>
                <w:szCs w:val="18"/>
              </w:rPr>
            </w:pPr>
            <w:r w:rsidRPr="00B31A85">
              <w:rPr>
                <w:rFonts w:cstheme="minorHAnsi"/>
                <w:sz w:val="18"/>
                <w:szCs w:val="18"/>
              </w:rPr>
              <w:t>Maple Room</w:t>
            </w:r>
          </w:p>
        </w:tc>
        <w:tc>
          <w:tcPr>
            <w:tcW w:w="580" w:type="dxa"/>
            <w:tcBorders>
              <w:top w:val="single" w:sz="8" w:space="0" w:color="auto"/>
              <w:bottom w:val="single" w:sz="8" w:space="0" w:color="auto"/>
              <w:right w:val="single" w:sz="8" w:space="0" w:color="auto"/>
            </w:tcBorders>
            <w:shd w:val="clear" w:color="auto" w:fill="D0CECE" w:themeFill="background2" w:themeFillShade="E6"/>
          </w:tcPr>
          <w:p w14:paraId="76713D3E" w14:textId="77777777" w:rsidR="002B1AE0" w:rsidRPr="00B31A85" w:rsidRDefault="002B1AE0" w:rsidP="00C720FD">
            <w:pPr>
              <w:jc w:val="center"/>
              <w:rPr>
                <w:rFonts w:cstheme="minorHAnsi"/>
                <w:sz w:val="18"/>
                <w:szCs w:val="18"/>
              </w:rPr>
            </w:pPr>
            <w:r w:rsidRPr="00B31A85">
              <w:rPr>
                <w:rFonts w:cstheme="minorHAnsi"/>
                <w:sz w:val="18"/>
                <w:szCs w:val="18"/>
              </w:rPr>
              <w:t>X</w:t>
            </w:r>
          </w:p>
        </w:tc>
        <w:tc>
          <w:tcPr>
            <w:tcW w:w="596" w:type="dxa"/>
            <w:tcBorders>
              <w:top w:val="single" w:sz="8" w:space="0" w:color="auto"/>
              <w:left w:val="single" w:sz="8" w:space="0" w:color="auto"/>
              <w:bottom w:val="single" w:sz="8" w:space="0" w:color="auto"/>
            </w:tcBorders>
            <w:shd w:val="clear" w:color="auto" w:fill="D0CECE" w:themeFill="background2" w:themeFillShade="E6"/>
          </w:tcPr>
          <w:p w14:paraId="71477A3E" w14:textId="77777777" w:rsidR="002B1AE0" w:rsidRPr="00B31A85" w:rsidRDefault="002B1AE0" w:rsidP="00C720FD">
            <w:pPr>
              <w:jc w:val="center"/>
              <w:rPr>
                <w:rFonts w:cstheme="minorHAnsi"/>
                <w:sz w:val="18"/>
                <w:szCs w:val="18"/>
              </w:rPr>
            </w:pPr>
            <w:r w:rsidRPr="00B31A85">
              <w:rPr>
                <w:rFonts w:cstheme="minorHAnsi"/>
                <w:sz w:val="18"/>
                <w:szCs w:val="18"/>
              </w:rPr>
              <w:t>8</w:t>
            </w:r>
          </w:p>
        </w:tc>
        <w:tc>
          <w:tcPr>
            <w:tcW w:w="1175" w:type="dxa"/>
            <w:tcBorders>
              <w:top w:val="single" w:sz="8" w:space="0" w:color="auto"/>
              <w:bottom w:val="single" w:sz="8" w:space="0" w:color="auto"/>
            </w:tcBorders>
          </w:tcPr>
          <w:p w14:paraId="5E298D24" w14:textId="77777777" w:rsidR="002B1AE0" w:rsidRPr="00B31A85" w:rsidRDefault="002B1AE0" w:rsidP="00C720FD">
            <w:pPr>
              <w:jc w:val="center"/>
              <w:rPr>
                <w:rFonts w:cstheme="minorHAnsi"/>
                <w:sz w:val="18"/>
                <w:szCs w:val="18"/>
              </w:rPr>
            </w:pPr>
            <w:r w:rsidRPr="00B31A85">
              <w:rPr>
                <w:rFonts w:cstheme="minorHAnsi"/>
                <w:sz w:val="18"/>
                <w:szCs w:val="18"/>
              </w:rPr>
              <w:t>8</w:t>
            </w:r>
          </w:p>
        </w:tc>
        <w:tc>
          <w:tcPr>
            <w:tcW w:w="1166" w:type="dxa"/>
            <w:tcBorders>
              <w:top w:val="single" w:sz="8" w:space="0" w:color="auto"/>
              <w:bottom w:val="single" w:sz="8" w:space="0" w:color="auto"/>
            </w:tcBorders>
          </w:tcPr>
          <w:p w14:paraId="7B187837" w14:textId="77777777" w:rsidR="002B1AE0" w:rsidRPr="00B31A85" w:rsidRDefault="002B1AE0" w:rsidP="00C720FD">
            <w:pPr>
              <w:jc w:val="center"/>
              <w:rPr>
                <w:rFonts w:cstheme="minorHAnsi"/>
                <w:sz w:val="18"/>
                <w:szCs w:val="18"/>
              </w:rPr>
            </w:pPr>
            <w:r w:rsidRPr="00B31A85">
              <w:rPr>
                <w:rFonts w:cstheme="minorHAnsi"/>
                <w:sz w:val="18"/>
                <w:szCs w:val="18"/>
              </w:rPr>
              <w:t>Full</w:t>
            </w:r>
          </w:p>
        </w:tc>
      </w:tr>
      <w:tr w:rsidR="002B1AE0" w:rsidRPr="00B31A85" w14:paraId="5C9F67C4" w14:textId="77777777" w:rsidTr="00C720FD">
        <w:trPr>
          <w:cantSplit/>
          <w:trHeight w:val="1134"/>
        </w:trPr>
        <w:tc>
          <w:tcPr>
            <w:tcW w:w="1157" w:type="dxa"/>
            <w:vMerge/>
          </w:tcPr>
          <w:p w14:paraId="5501DB19" w14:textId="77777777" w:rsidR="002B1AE0" w:rsidRPr="00B31A85" w:rsidRDefault="002B1AE0" w:rsidP="00C720FD">
            <w:pPr>
              <w:jc w:val="center"/>
              <w:rPr>
                <w:rFonts w:cstheme="minorHAnsi"/>
                <w:b/>
                <w:sz w:val="18"/>
                <w:szCs w:val="18"/>
              </w:rPr>
            </w:pPr>
          </w:p>
        </w:tc>
        <w:tc>
          <w:tcPr>
            <w:tcW w:w="957" w:type="dxa"/>
            <w:vMerge w:val="restart"/>
            <w:textDirection w:val="btLr"/>
          </w:tcPr>
          <w:p w14:paraId="433F2BD1" w14:textId="77777777" w:rsidR="002B1AE0" w:rsidRPr="00B31A85" w:rsidRDefault="002B1AE0" w:rsidP="00C720FD">
            <w:pPr>
              <w:ind w:left="113" w:right="113"/>
              <w:jc w:val="center"/>
              <w:rPr>
                <w:rFonts w:cstheme="minorHAnsi"/>
                <w:sz w:val="18"/>
                <w:szCs w:val="18"/>
              </w:rPr>
            </w:pPr>
            <w:r w:rsidRPr="00B31A85">
              <w:rPr>
                <w:rFonts w:cstheme="minorHAnsi"/>
                <w:sz w:val="18"/>
                <w:szCs w:val="18"/>
              </w:rPr>
              <w:t>Head Start</w:t>
            </w:r>
          </w:p>
        </w:tc>
        <w:tc>
          <w:tcPr>
            <w:tcW w:w="1149" w:type="dxa"/>
            <w:tcBorders>
              <w:top w:val="single" w:sz="8" w:space="0" w:color="auto"/>
              <w:bottom w:val="single" w:sz="8" w:space="0" w:color="auto"/>
            </w:tcBorders>
          </w:tcPr>
          <w:p w14:paraId="6980D3AE" w14:textId="77777777" w:rsidR="002B1AE0" w:rsidRPr="00B31A85" w:rsidRDefault="002B1AE0" w:rsidP="00C720FD">
            <w:pPr>
              <w:jc w:val="center"/>
              <w:rPr>
                <w:rFonts w:cstheme="minorHAnsi"/>
                <w:sz w:val="18"/>
                <w:szCs w:val="18"/>
              </w:rPr>
            </w:pPr>
            <w:r w:rsidRPr="00B31A85">
              <w:rPr>
                <w:rFonts w:cstheme="minorHAnsi"/>
                <w:sz w:val="18"/>
                <w:szCs w:val="18"/>
              </w:rPr>
              <w:t>Meadow Room</w:t>
            </w:r>
          </w:p>
        </w:tc>
        <w:tc>
          <w:tcPr>
            <w:tcW w:w="580" w:type="dxa"/>
            <w:tcBorders>
              <w:top w:val="single" w:sz="8" w:space="0" w:color="auto"/>
              <w:bottom w:val="single" w:sz="8" w:space="0" w:color="auto"/>
              <w:right w:val="single" w:sz="8" w:space="0" w:color="auto"/>
            </w:tcBorders>
            <w:shd w:val="clear" w:color="auto" w:fill="D0CECE" w:themeFill="background2" w:themeFillShade="E6"/>
          </w:tcPr>
          <w:p w14:paraId="0E45A37D" w14:textId="77777777" w:rsidR="002B1AE0" w:rsidRPr="00B31A85" w:rsidRDefault="002B1AE0" w:rsidP="00C720FD">
            <w:pPr>
              <w:jc w:val="center"/>
              <w:rPr>
                <w:rFonts w:cstheme="minorHAnsi"/>
                <w:sz w:val="18"/>
                <w:szCs w:val="18"/>
              </w:rPr>
            </w:pPr>
            <w:r w:rsidRPr="00B31A85">
              <w:rPr>
                <w:rFonts w:cstheme="minorHAnsi"/>
                <w:sz w:val="18"/>
                <w:szCs w:val="18"/>
              </w:rPr>
              <w:t>18</w:t>
            </w:r>
          </w:p>
        </w:tc>
        <w:tc>
          <w:tcPr>
            <w:tcW w:w="596" w:type="dxa"/>
            <w:tcBorders>
              <w:top w:val="single" w:sz="8" w:space="0" w:color="auto"/>
              <w:left w:val="single" w:sz="8" w:space="0" w:color="auto"/>
              <w:bottom w:val="single" w:sz="8" w:space="0" w:color="auto"/>
            </w:tcBorders>
            <w:shd w:val="clear" w:color="auto" w:fill="D0CECE" w:themeFill="background2" w:themeFillShade="E6"/>
          </w:tcPr>
          <w:p w14:paraId="209DADC1" w14:textId="77777777" w:rsidR="002B1AE0" w:rsidRPr="00B31A85" w:rsidRDefault="002B1AE0" w:rsidP="00C720FD">
            <w:pPr>
              <w:jc w:val="center"/>
              <w:rPr>
                <w:rFonts w:cstheme="minorHAnsi"/>
                <w:sz w:val="18"/>
                <w:szCs w:val="18"/>
              </w:rPr>
            </w:pPr>
            <w:r w:rsidRPr="00B31A85">
              <w:rPr>
                <w:rFonts w:cstheme="minorHAnsi"/>
                <w:sz w:val="18"/>
                <w:szCs w:val="18"/>
              </w:rPr>
              <w:t>X</w:t>
            </w:r>
          </w:p>
        </w:tc>
        <w:tc>
          <w:tcPr>
            <w:tcW w:w="1175" w:type="dxa"/>
            <w:tcBorders>
              <w:top w:val="single" w:sz="8" w:space="0" w:color="auto"/>
              <w:bottom w:val="single" w:sz="8" w:space="0" w:color="auto"/>
            </w:tcBorders>
          </w:tcPr>
          <w:p w14:paraId="5C1F998E" w14:textId="77777777" w:rsidR="002B1AE0" w:rsidRPr="00B31A85" w:rsidRDefault="002B1AE0" w:rsidP="00C720FD">
            <w:pPr>
              <w:jc w:val="center"/>
              <w:rPr>
                <w:rFonts w:cstheme="minorHAnsi"/>
                <w:sz w:val="18"/>
                <w:szCs w:val="18"/>
              </w:rPr>
            </w:pPr>
            <w:r w:rsidRPr="00B31A85">
              <w:rPr>
                <w:rFonts w:cstheme="minorHAnsi"/>
                <w:sz w:val="18"/>
                <w:szCs w:val="18"/>
              </w:rPr>
              <w:t>18</w:t>
            </w:r>
          </w:p>
        </w:tc>
        <w:tc>
          <w:tcPr>
            <w:tcW w:w="1166" w:type="dxa"/>
            <w:tcBorders>
              <w:top w:val="single" w:sz="8" w:space="0" w:color="auto"/>
              <w:bottom w:val="single" w:sz="8" w:space="0" w:color="auto"/>
            </w:tcBorders>
          </w:tcPr>
          <w:p w14:paraId="4352D1A0" w14:textId="77777777" w:rsidR="002B1AE0" w:rsidRPr="00B31A85" w:rsidRDefault="002B1AE0" w:rsidP="00C720FD">
            <w:pPr>
              <w:jc w:val="center"/>
              <w:rPr>
                <w:rFonts w:cstheme="minorHAnsi"/>
                <w:sz w:val="18"/>
                <w:szCs w:val="18"/>
              </w:rPr>
            </w:pPr>
            <w:r w:rsidRPr="00B31A85">
              <w:rPr>
                <w:rFonts w:cstheme="minorHAnsi"/>
                <w:b/>
                <w:sz w:val="18"/>
                <w:szCs w:val="18"/>
              </w:rPr>
              <w:t>Waitlist- 8</w:t>
            </w:r>
            <w:r w:rsidRPr="00B31A85">
              <w:rPr>
                <w:rFonts w:cstheme="minorHAnsi"/>
                <w:sz w:val="18"/>
                <w:szCs w:val="18"/>
              </w:rPr>
              <w:t xml:space="preserve"> +1 OI</w:t>
            </w:r>
          </w:p>
          <w:p w14:paraId="5B40B653" w14:textId="77777777" w:rsidR="002B1AE0" w:rsidRPr="00B31A85" w:rsidRDefault="002B1AE0" w:rsidP="00C720FD">
            <w:pPr>
              <w:jc w:val="center"/>
              <w:rPr>
                <w:rFonts w:cstheme="minorHAnsi"/>
                <w:sz w:val="18"/>
                <w:szCs w:val="18"/>
              </w:rPr>
            </w:pPr>
          </w:p>
        </w:tc>
      </w:tr>
      <w:tr w:rsidR="002B1AE0" w:rsidRPr="00B31A85" w14:paraId="46DCC443" w14:textId="77777777" w:rsidTr="00C720FD">
        <w:trPr>
          <w:cantSplit/>
          <w:trHeight w:val="1134"/>
        </w:trPr>
        <w:tc>
          <w:tcPr>
            <w:tcW w:w="1157" w:type="dxa"/>
            <w:vMerge/>
          </w:tcPr>
          <w:p w14:paraId="6A5CAD55" w14:textId="77777777" w:rsidR="002B1AE0" w:rsidRPr="00B31A85" w:rsidRDefault="002B1AE0" w:rsidP="00C720FD">
            <w:pPr>
              <w:rPr>
                <w:rFonts w:cstheme="minorHAnsi"/>
                <w:b/>
                <w:sz w:val="18"/>
                <w:szCs w:val="18"/>
              </w:rPr>
            </w:pPr>
          </w:p>
        </w:tc>
        <w:tc>
          <w:tcPr>
            <w:tcW w:w="957" w:type="dxa"/>
            <w:vMerge/>
            <w:textDirection w:val="btLr"/>
          </w:tcPr>
          <w:p w14:paraId="00727BA3" w14:textId="77777777" w:rsidR="002B1AE0" w:rsidRPr="00B31A85" w:rsidRDefault="002B1AE0" w:rsidP="00C720FD">
            <w:pPr>
              <w:ind w:left="113" w:right="113"/>
              <w:rPr>
                <w:rFonts w:cstheme="minorHAnsi"/>
                <w:sz w:val="18"/>
                <w:szCs w:val="18"/>
              </w:rPr>
            </w:pPr>
          </w:p>
        </w:tc>
        <w:tc>
          <w:tcPr>
            <w:tcW w:w="1149" w:type="dxa"/>
            <w:tcBorders>
              <w:top w:val="single" w:sz="8" w:space="0" w:color="auto"/>
              <w:bottom w:val="single" w:sz="8" w:space="0" w:color="auto"/>
            </w:tcBorders>
          </w:tcPr>
          <w:p w14:paraId="42FDC2F4" w14:textId="77777777" w:rsidR="002B1AE0" w:rsidRPr="00B31A85" w:rsidRDefault="002B1AE0" w:rsidP="00C720FD">
            <w:pPr>
              <w:rPr>
                <w:rFonts w:cstheme="minorHAnsi"/>
                <w:sz w:val="18"/>
                <w:szCs w:val="18"/>
              </w:rPr>
            </w:pPr>
            <w:r w:rsidRPr="00B31A85">
              <w:rPr>
                <w:rFonts w:cstheme="minorHAnsi"/>
                <w:sz w:val="18"/>
                <w:szCs w:val="18"/>
              </w:rPr>
              <w:t>Mountain Room</w:t>
            </w:r>
          </w:p>
        </w:tc>
        <w:tc>
          <w:tcPr>
            <w:tcW w:w="580" w:type="dxa"/>
            <w:tcBorders>
              <w:top w:val="single" w:sz="8" w:space="0" w:color="auto"/>
              <w:bottom w:val="single" w:sz="8" w:space="0" w:color="auto"/>
              <w:right w:val="single" w:sz="8" w:space="0" w:color="auto"/>
            </w:tcBorders>
            <w:shd w:val="clear" w:color="auto" w:fill="D0CECE" w:themeFill="background2" w:themeFillShade="E6"/>
          </w:tcPr>
          <w:p w14:paraId="1C2CE0F6" w14:textId="77777777" w:rsidR="002B1AE0" w:rsidRPr="0005416B" w:rsidRDefault="002B1AE0" w:rsidP="00C720FD">
            <w:pPr>
              <w:jc w:val="center"/>
              <w:rPr>
                <w:rFonts w:cstheme="minorHAnsi"/>
                <w:color w:val="FF0000"/>
                <w:sz w:val="18"/>
                <w:szCs w:val="18"/>
              </w:rPr>
            </w:pPr>
            <w:r w:rsidRPr="0005416B">
              <w:rPr>
                <w:rFonts w:cstheme="minorHAnsi"/>
                <w:color w:val="FF0000"/>
                <w:sz w:val="18"/>
                <w:szCs w:val="18"/>
              </w:rPr>
              <w:t>14</w:t>
            </w:r>
          </w:p>
        </w:tc>
        <w:tc>
          <w:tcPr>
            <w:tcW w:w="596" w:type="dxa"/>
            <w:tcBorders>
              <w:top w:val="single" w:sz="8" w:space="0" w:color="auto"/>
              <w:left w:val="single" w:sz="8" w:space="0" w:color="auto"/>
              <w:bottom w:val="single" w:sz="8" w:space="0" w:color="auto"/>
            </w:tcBorders>
            <w:shd w:val="clear" w:color="auto" w:fill="D0CECE" w:themeFill="background2" w:themeFillShade="E6"/>
          </w:tcPr>
          <w:p w14:paraId="00BF05E7" w14:textId="77777777" w:rsidR="002B1AE0" w:rsidRPr="0005416B" w:rsidRDefault="002B1AE0" w:rsidP="00C720FD">
            <w:pPr>
              <w:jc w:val="center"/>
              <w:rPr>
                <w:rFonts w:cstheme="minorHAnsi"/>
                <w:color w:val="FF0000"/>
                <w:sz w:val="18"/>
                <w:szCs w:val="18"/>
              </w:rPr>
            </w:pPr>
            <w:r w:rsidRPr="0005416B">
              <w:rPr>
                <w:rFonts w:cstheme="minorHAnsi"/>
                <w:color w:val="FF0000"/>
                <w:sz w:val="18"/>
                <w:szCs w:val="18"/>
              </w:rPr>
              <w:t>0</w:t>
            </w:r>
          </w:p>
        </w:tc>
        <w:tc>
          <w:tcPr>
            <w:tcW w:w="1175" w:type="dxa"/>
            <w:tcBorders>
              <w:top w:val="single" w:sz="8" w:space="0" w:color="auto"/>
              <w:bottom w:val="single" w:sz="8" w:space="0" w:color="auto"/>
            </w:tcBorders>
          </w:tcPr>
          <w:p w14:paraId="3B521BCD" w14:textId="77777777" w:rsidR="002B1AE0" w:rsidRPr="00B31A85" w:rsidRDefault="002B1AE0" w:rsidP="00C720FD">
            <w:pPr>
              <w:jc w:val="center"/>
              <w:rPr>
                <w:rFonts w:cstheme="minorHAnsi"/>
                <w:sz w:val="18"/>
                <w:szCs w:val="18"/>
              </w:rPr>
            </w:pPr>
            <w:r w:rsidRPr="00B31A85">
              <w:rPr>
                <w:rFonts w:cstheme="minorHAnsi"/>
                <w:sz w:val="18"/>
                <w:szCs w:val="18"/>
              </w:rPr>
              <w:t>Closed</w:t>
            </w:r>
          </w:p>
        </w:tc>
        <w:tc>
          <w:tcPr>
            <w:tcW w:w="1166" w:type="dxa"/>
            <w:tcBorders>
              <w:top w:val="single" w:sz="8" w:space="0" w:color="auto"/>
              <w:bottom w:val="single" w:sz="8" w:space="0" w:color="auto"/>
            </w:tcBorders>
          </w:tcPr>
          <w:p w14:paraId="580159BE" w14:textId="77777777" w:rsidR="002B1AE0" w:rsidRPr="00B31A85" w:rsidRDefault="002B1AE0" w:rsidP="00C720FD">
            <w:pPr>
              <w:jc w:val="center"/>
              <w:rPr>
                <w:rFonts w:cstheme="minorHAnsi"/>
                <w:sz w:val="18"/>
                <w:szCs w:val="18"/>
              </w:rPr>
            </w:pPr>
            <w:r w:rsidRPr="00B31A85">
              <w:rPr>
                <w:rFonts w:cstheme="minorHAnsi"/>
                <w:sz w:val="18"/>
                <w:szCs w:val="18"/>
              </w:rPr>
              <w:t xml:space="preserve">Waitlist- 0 </w:t>
            </w:r>
          </w:p>
        </w:tc>
      </w:tr>
      <w:tr w:rsidR="002B1AE0" w:rsidRPr="00B31A85" w14:paraId="0FB7B0D0" w14:textId="77777777" w:rsidTr="00C720FD">
        <w:trPr>
          <w:cantSplit/>
          <w:trHeight w:val="1180"/>
        </w:trPr>
        <w:tc>
          <w:tcPr>
            <w:tcW w:w="1157" w:type="dxa"/>
            <w:vMerge w:val="restart"/>
            <w:tcBorders>
              <w:bottom w:val="single" w:sz="4" w:space="0" w:color="auto"/>
            </w:tcBorders>
          </w:tcPr>
          <w:p w14:paraId="1E6209F2" w14:textId="77777777" w:rsidR="002B1AE0" w:rsidRPr="00B31A85" w:rsidRDefault="002B1AE0" w:rsidP="00C720FD">
            <w:pPr>
              <w:rPr>
                <w:rFonts w:cstheme="minorHAnsi"/>
                <w:b/>
                <w:sz w:val="18"/>
                <w:szCs w:val="18"/>
              </w:rPr>
            </w:pPr>
            <w:r w:rsidRPr="00B31A85">
              <w:rPr>
                <w:rFonts w:cstheme="minorHAnsi"/>
                <w:b/>
                <w:sz w:val="18"/>
                <w:szCs w:val="18"/>
              </w:rPr>
              <w:t>Granville</w:t>
            </w:r>
          </w:p>
        </w:tc>
        <w:tc>
          <w:tcPr>
            <w:tcW w:w="957" w:type="dxa"/>
            <w:vMerge w:val="restart"/>
            <w:tcBorders>
              <w:bottom w:val="single" w:sz="4" w:space="0" w:color="auto"/>
            </w:tcBorders>
            <w:textDirection w:val="btLr"/>
          </w:tcPr>
          <w:p w14:paraId="322446F5" w14:textId="77777777" w:rsidR="002B1AE0" w:rsidRPr="00B31A85" w:rsidRDefault="002B1AE0" w:rsidP="00C720FD">
            <w:pPr>
              <w:ind w:left="113" w:right="113"/>
              <w:jc w:val="center"/>
              <w:rPr>
                <w:rFonts w:cstheme="minorHAnsi"/>
                <w:sz w:val="18"/>
                <w:szCs w:val="18"/>
              </w:rPr>
            </w:pPr>
            <w:r w:rsidRPr="00B31A85">
              <w:rPr>
                <w:rFonts w:cstheme="minorHAnsi"/>
                <w:sz w:val="18"/>
                <w:szCs w:val="18"/>
              </w:rPr>
              <w:t>Head Start</w:t>
            </w:r>
          </w:p>
        </w:tc>
        <w:tc>
          <w:tcPr>
            <w:tcW w:w="1149" w:type="dxa"/>
            <w:tcBorders>
              <w:top w:val="single" w:sz="8" w:space="0" w:color="auto"/>
              <w:bottom w:val="single" w:sz="4" w:space="0" w:color="auto"/>
            </w:tcBorders>
          </w:tcPr>
          <w:p w14:paraId="34C2E7C4" w14:textId="77777777" w:rsidR="002B1AE0" w:rsidRPr="00B31A85" w:rsidRDefault="002B1AE0" w:rsidP="00C720FD">
            <w:pPr>
              <w:rPr>
                <w:rFonts w:cstheme="minorHAnsi"/>
                <w:sz w:val="18"/>
                <w:szCs w:val="18"/>
              </w:rPr>
            </w:pPr>
            <w:r w:rsidRPr="00B31A85">
              <w:rPr>
                <w:rFonts w:cstheme="minorHAnsi"/>
                <w:sz w:val="18"/>
                <w:szCs w:val="18"/>
              </w:rPr>
              <w:t>Apple AM</w:t>
            </w:r>
          </w:p>
        </w:tc>
        <w:tc>
          <w:tcPr>
            <w:tcW w:w="580" w:type="dxa"/>
            <w:tcBorders>
              <w:top w:val="single" w:sz="8" w:space="0" w:color="auto"/>
              <w:bottom w:val="single" w:sz="4" w:space="0" w:color="auto"/>
              <w:right w:val="single" w:sz="8" w:space="0" w:color="auto"/>
            </w:tcBorders>
            <w:shd w:val="clear" w:color="auto" w:fill="D0CECE" w:themeFill="background2" w:themeFillShade="E6"/>
          </w:tcPr>
          <w:p w14:paraId="34421DF9" w14:textId="77777777" w:rsidR="002B1AE0" w:rsidRPr="00B31A85" w:rsidRDefault="002B1AE0" w:rsidP="00C720FD">
            <w:pPr>
              <w:jc w:val="center"/>
              <w:rPr>
                <w:rFonts w:cstheme="minorHAnsi"/>
                <w:sz w:val="18"/>
                <w:szCs w:val="18"/>
              </w:rPr>
            </w:pPr>
            <w:r w:rsidRPr="00570995">
              <w:rPr>
                <w:rFonts w:cstheme="minorHAnsi"/>
                <w:color w:val="FF0000"/>
                <w:sz w:val="18"/>
                <w:szCs w:val="18"/>
              </w:rPr>
              <w:t>17</w:t>
            </w:r>
          </w:p>
        </w:tc>
        <w:tc>
          <w:tcPr>
            <w:tcW w:w="596" w:type="dxa"/>
            <w:tcBorders>
              <w:top w:val="single" w:sz="8" w:space="0" w:color="auto"/>
              <w:left w:val="single" w:sz="8" w:space="0" w:color="auto"/>
              <w:bottom w:val="single" w:sz="4" w:space="0" w:color="auto"/>
            </w:tcBorders>
            <w:shd w:val="clear" w:color="auto" w:fill="D0CECE" w:themeFill="background2" w:themeFillShade="E6"/>
          </w:tcPr>
          <w:p w14:paraId="6784B624" w14:textId="77777777" w:rsidR="002B1AE0" w:rsidRPr="00B31A85" w:rsidRDefault="002B1AE0" w:rsidP="00C720FD">
            <w:pPr>
              <w:jc w:val="center"/>
              <w:rPr>
                <w:rFonts w:cstheme="minorHAnsi"/>
                <w:sz w:val="18"/>
                <w:szCs w:val="18"/>
              </w:rPr>
            </w:pPr>
            <w:r w:rsidRPr="00B31A85">
              <w:rPr>
                <w:rFonts w:cstheme="minorHAnsi"/>
                <w:sz w:val="18"/>
                <w:szCs w:val="18"/>
              </w:rPr>
              <w:t>X</w:t>
            </w:r>
          </w:p>
        </w:tc>
        <w:tc>
          <w:tcPr>
            <w:tcW w:w="1175" w:type="dxa"/>
            <w:tcBorders>
              <w:top w:val="single" w:sz="8" w:space="0" w:color="auto"/>
              <w:bottom w:val="single" w:sz="4" w:space="0" w:color="auto"/>
            </w:tcBorders>
          </w:tcPr>
          <w:p w14:paraId="694C775D" w14:textId="77777777" w:rsidR="002B1AE0" w:rsidRPr="00B31A85" w:rsidRDefault="002B1AE0" w:rsidP="00C720FD">
            <w:pPr>
              <w:jc w:val="center"/>
              <w:rPr>
                <w:rFonts w:cstheme="minorHAnsi"/>
                <w:sz w:val="18"/>
                <w:szCs w:val="18"/>
              </w:rPr>
            </w:pPr>
            <w:r w:rsidRPr="00B31A85">
              <w:rPr>
                <w:rFonts w:cstheme="minorHAnsi"/>
                <w:sz w:val="18"/>
                <w:szCs w:val="18"/>
              </w:rPr>
              <w:t>15</w:t>
            </w:r>
          </w:p>
          <w:p w14:paraId="358C2764" w14:textId="77777777" w:rsidR="002B1AE0" w:rsidRPr="00B31A85" w:rsidRDefault="002B1AE0" w:rsidP="00C720FD">
            <w:pPr>
              <w:jc w:val="center"/>
              <w:rPr>
                <w:rFonts w:cstheme="minorHAnsi"/>
                <w:sz w:val="18"/>
                <w:szCs w:val="18"/>
              </w:rPr>
            </w:pPr>
          </w:p>
          <w:p w14:paraId="5CD003CA" w14:textId="77777777" w:rsidR="002B1AE0" w:rsidRPr="00B31A85" w:rsidRDefault="002B1AE0" w:rsidP="00C720FD">
            <w:pPr>
              <w:jc w:val="center"/>
              <w:rPr>
                <w:rFonts w:cstheme="minorHAnsi"/>
                <w:sz w:val="18"/>
                <w:szCs w:val="18"/>
              </w:rPr>
            </w:pPr>
          </w:p>
        </w:tc>
        <w:tc>
          <w:tcPr>
            <w:tcW w:w="1166" w:type="dxa"/>
            <w:tcBorders>
              <w:top w:val="single" w:sz="8" w:space="0" w:color="auto"/>
              <w:bottom w:val="single" w:sz="4" w:space="0" w:color="auto"/>
            </w:tcBorders>
          </w:tcPr>
          <w:p w14:paraId="332E3BC5" w14:textId="77777777" w:rsidR="002B1AE0" w:rsidRPr="00B31A85" w:rsidRDefault="002B1AE0" w:rsidP="00C720FD">
            <w:pPr>
              <w:jc w:val="center"/>
              <w:rPr>
                <w:rFonts w:cstheme="minorHAnsi"/>
                <w:sz w:val="18"/>
                <w:szCs w:val="18"/>
              </w:rPr>
            </w:pPr>
            <w:r w:rsidRPr="00B31A85">
              <w:rPr>
                <w:rFonts w:cstheme="minorHAnsi"/>
                <w:sz w:val="18"/>
                <w:szCs w:val="18"/>
              </w:rPr>
              <w:t>Full Due to age ratio</w:t>
            </w:r>
          </w:p>
        </w:tc>
      </w:tr>
      <w:tr w:rsidR="002B1AE0" w:rsidRPr="00B31A85" w14:paraId="381A2D70" w14:textId="77777777" w:rsidTr="00C720FD">
        <w:trPr>
          <w:cantSplit/>
          <w:trHeight w:val="1134"/>
        </w:trPr>
        <w:tc>
          <w:tcPr>
            <w:tcW w:w="1157" w:type="dxa"/>
            <w:vMerge/>
          </w:tcPr>
          <w:p w14:paraId="1506D08A" w14:textId="77777777" w:rsidR="002B1AE0" w:rsidRPr="00B31A85" w:rsidRDefault="002B1AE0" w:rsidP="00C720FD">
            <w:pPr>
              <w:rPr>
                <w:rFonts w:cstheme="minorHAnsi"/>
                <w:sz w:val="18"/>
                <w:szCs w:val="18"/>
              </w:rPr>
            </w:pPr>
          </w:p>
        </w:tc>
        <w:tc>
          <w:tcPr>
            <w:tcW w:w="957" w:type="dxa"/>
            <w:vMerge/>
            <w:textDirection w:val="btLr"/>
          </w:tcPr>
          <w:p w14:paraId="417B01B8" w14:textId="77777777" w:rsidR="002B1AE0" w:rsidRPr="00B31A85" w:rsidRDefault="002B1AE0" w:rsidP="00C720FD">
            <w:pPr>
              <w:ind w:left="113" w:right="113"/>
              <w:rPr>
                <w:rFonts w:cstheme="minorHAnsi"/>
                <w:sz w:val="18"/>
                <w:szCs w:val="18"/>
              </w:rPr>
            </w:pPr>
          </w:p>
        </w:tc>
        <w:tc>
          <w:tcPr>
            <w:tcW w:w="1149" w:type="dxa"/>
            <w:tcBorders>
              <w:bottom w:val="single" w:sz="8" w:space="0" w:color="auto"/>
            </w:tcBorders>
          </w:tcPr>
          <w:p w14:paraId="26FDC38A" w14:textId="77777777" w:rsidR="002B1AE0" w:rsidRPr="00B31A85" w:rsidRDefault="002B1AE0" w:rsidP="00C720FD">
            <w:pPr>
              <w:rPr>
                <w:rFonts w:cstheme="minorHAnsi"/>
                <w:sz w:val="18"/>
                <w:szCs w:val="18"/>
              </w:rPr>
            </w:pPr>
            <w:r w:rsidRPr="00B31A85">
              <w:rPr>
                <w:rFonts w:cstheme="minorHAnsi"/>
                <w:sz w:val="18"/>
                <w:szCs w:val="18"/>
              </w:rPr>
              <w:t>Apple PM</w:t>
            </w:r>
          </w:p>
        </w:tc>
        <w:tc>
          <w:tcPr>
            <w:tcW w:w="580" w:type="dxa"/>
            <w:tcBorders>
              <w:bottom w:val="single" w:sz="8" w:space="0" w:color="auto"/>
              <w:right w:val="single" w:sz="8" w:space="0" w:color="auto"/>
            </w:tcBorders>
            <w:shd w:val="clear" w:color="auto" w:fill="D0CECE" w:themeFill="background2" w:themeFillShade="E6"/>
          </w:tcPr>
          <w:p w14:paraId="70435AD9" w14:textId="77777777" w:rsidR="002B1AE0" w:rsidRPr="00B31A85" w:rsidRDefault="002B1AE0" w:rsidP="00C720FD">
            <w:pPr>
              <w:jc w:val="center"/>
              <w:rPr>
                <w:rFonts w:cstheme="minorHAnsi"/>
                <w:sz w:val="18"/>
                <w:szCs w:val="18"/>
              </w:rPr>
            </w:pPr>
            <w:r w:rsidRPr="00570995">
              <w:rPr>
                <w:rFonts w:cstheme="minorHAnsi"/>
                <w:color w:val="FF0000"/>
                <w:sz w:val="18"/>
                <w:szCs w:val="18"/>
              </w:rPr>
              <w:t>17</w:t>
            </w:r>
          </w:p>
        </w:tc>
        <w:tc>
          <w:tcPr>
            <w:tcW w:w="596" w:type="dxa"/>
            <w:tcBorders>
              <w:left w:val="single" w:sz="8" w:space="0" w:color="auto"/>
              <w:bottom w:val="single" w:sz="8" w:space="0" w:color="auto"/>
            </w:tcBorders>
            <w:shd w:val="clear" w:color="auto" w:fill="D0CECE" w:themeFill="background2" w:themeFillShade="E6"/>
          </w:tcPr>
          <w:p w14:paraId="63012F3D" w14:textId="77777777" w:rsidR="002B1AE0" w:rsidRPr="00B31A85" w:rsidRDefault="002B1AE0" w:rsidP="00C720FD">
            <w:pPr>
              <w:jc w:val="center"/>
              <w:rPr>
                <w:rFonts w:cstheme="minorHAnsi"/>
                <w:sz w:val="18"/>
                <w:szCs w:val="18"/>
              </w:rPr>
            </w:pPr>
            <w:r w:rsidRPr="00B31A85">
              <w:rPr>
                <w:rFonts w:cstheme="minorHAnsi"/>
                <w:sz w:val="18"/>
                <w:szCs w:val="18"/>
              </w:rPr>
              <w:t>X</w:t>
            </w:r>
          </w:p>
        </w:tc>
        <w:tc>
          <w:tcPr>
            <w:tcW w:w="1175" w:type="dxa"/>
            <w:tcBorders>
              <w:bottom w:val="single" w:sz="8" w:space="0" w:color="auto"/>
            </w:tcBorders>
          </w:tcPr>
          <w:p w14:paraId="3F7E3377" w14:textId="77777777" w:rsidR="002B1AE0" w:rsidRPr="00B31A85" w:rsidRDefault="002B1AE0" w:rsidP="00C720FD">
            <w:pPr>
              <w:jc w:val="center"/>
              <w:rPr>
                <w:rFonts w:cstheme="minorHAnsi"/>
                <w:sz w:val="18"/>
                <w:szCs w:val="18"/>
              </w:rPr>
            </w:pPr>
            <w:r w:rsidRPr="00B31A85">
              <w:rPr>
                <w:rFonts w:cstheme="minorHAnsi"/>
                <w:sz w:val="18"/>
                <w:szCs w:val="18"/>
              </w:rPr>
              <w:t>2</w:t>
            </w:r>
          </w:p>
          <w:p w14:paraId="6789432E" w14:textId="77777777" w:rsidR="002B1AE0" w:rsidRPr="00B31A85" w:rsidRDefault="002B1AE0" w:rsidP="00C720FD">
            <w:pPr>
              <w:jc w:val="center"/>
              <w:rPr>
                <w:rFonts w:cstheme="minorHAnsi"/>
                <w:sz w:val="18"/>
                <w:szCs w:val="18"/>
              </w:rPr>
            </w:pPr>
          </w:p>
          <w:p w14:paraId="17E32B95" w14:textId="77777777" w:rsidR="002B1AE0" w:rsidRPr="00B31A85" w:rsidRDefault="002B1AE0" w:rsidP="00C720FD">
            <w:pPr>
              <w:jc w:val="center"/>
              <w:rPr>
                <w:rFonts w:cstheme="minorHAnsi"/>
                <w:sz w:val="18"/>
                <w:szCs w:val="18"/>
              </w:rPr>
            </w:pPr>
          </w:p>
        </w:tc>
        <w:tc>
          <w:tcPr>
            <w:tcW w:w="1166" w:type="dxa"/>
            <w:tcBorders>
              <w:bottom w:val="single" w:sz="8" w:space="0" w:color="auto"/>
            </w:tcBorders>
          </w:tcPr>
          <w:p w14:paraId="010BADE0" w14:textId="77777777" w:rsidR="002B1AE0" w:rsidRPr="00B31A85" w:rsidRDefault="002B1AE0" w:rsidP="00C720FD">
            <w:pPr>
              <w:jc w:val="center"/>
              <w:rPr>
                <w:rFonts w:cstheme="minorHAnsi"/>
                <w:sz w:val="18"/>
                <w:szCs w:val="18"/>
              </w:rPr>
            </w:pPr>
            <w:r w:rsidRPr="00B31A85">
              <w:rPr>
                <w:rFonts w:cstheme="minorHAnsi"/>
                <w:sz w:val="18"/>
                <w:szCs w:val="18"/>
              </w:rPr>
              <w:t>Waitlist 5 OI</w:t>
            </w:r>
          </w:p>
        </w:tc>
      </w:tr>
      <w:tr w:rsidR="002B1AE0" w:rsidRPr="00B31A85" w14:paraId="5E778626" w14:textId="77777777" w:rsidTr="00C720FD">
        <w:trPr>
          <w:cantSplit/>
          <w:trHeight w:val="1134"/>
        </w:trPr>
        <w:tc>
          <w:tcPr>
            <w:tcW w:w="1157" w:type="dxa"/>
          </w:tcPr>
          <w:p w14:paraId="5F4DEAF8" w14:textId="77777777" w:rsidR="002B1AE0" w:rsidRPr="00B31A85" w:rsidRDefault="002B1AE0" w:rsidP="00C720FD">
            <w:pPr>
              <w:rPr>
                <w:rFonts w:cstheme="minorHAnsi"/>
                <w:b/>
                <w:sz w:val="18"/>
                <w:szCs w:val="18"/>
              </w:rPr>
            </w:pPr>
            <w:r w:rsidRPr="00B31A85">
              <w:rPr>
                <w:rFonts w:cstheme="minorHAnsi"/>
                <w:b/>
                <w:sz w:val="18"/>
                <w:szCs w:val="18"/>
              </w:rPr>
              <w:t>Total</w:t>
            </w:r>
          </w:p>
        </w:tc>
        <w:tc>
          <w:tcPr>
            <w:tcW w:w="957" w:type="dxa"/>
            <w:textDirection w:val="btLr"/>
          </w:tcPr>
          <w:p w14:paraId="4B3C03C2" w14:textId="77777777" w:rsidR="002B1AE0" w:rsidRPr="00B31A85" w:rsidRDefault="002B1AE0" w:rsidP="00C720FD">
            <w:pPr>
              <w:ind w:left="113" w:right="113"/>
              <w:rPr>
                <w:rFonts w:cstheme="minorHAnsi"/>
                <w:sz w:val="18"/>
                <w:szCs w:val="18"/>
              </w:rPr>
            </w:pPr>
          </w:p>
        </w:tc>
        <w:tc>
          <w:tcPr>
            <w:tcW w:w="1149" w:type="dxa"/>
            <w:tcBorders>
              <w:top w:val="single" w:sz="8" w:space="0" w:color="auto"/>
            </w:tcBorders>
          </w:tcPr>
          <w:p w14:paraId="5869173F" w14:textId="77777777" w:rsidR="002B1AE0" w:rsidRPr="00B31A85" w:rsidRDefault="002B1AE0" w:rsidP="00C720FD">
            <w:pPr>
              <w:rPr>
                <w:rFonts w:cstheme="minorHAnsi"/>
                <w:sz w:val="18"/>
                <w:szCs w:val="18"/>
              </w:rPr>
            </w:pPr>
          </w:p>
        </w:tc>
        <w:tc>
          <w:tcPr>
            <w:tcW w:w="580" w:type="dxa"/>
            <w:tcBorders>
              <w:top w:val="single" w:sz="8" w:space="0" w:color="auto"/>
              <w:right w:val="single" w:sz="8" w:space="0" w:color="auto"/>
            </w:tcBorders>
            <w:shd w:val="clear" w:color="auto" w:fill="D0CECE" w:themeFill="background2" w:themeFillShade="E6"/>
          </w:tcPr>
          <w:p w14:paraId="52ADA9B2" w14:textId="77777777" w:rsidR="002B1AE0" w:rsidRDefault="002B1AE0" w:rsidP="00C720FD">
            <w:pPr>
              <w:jc w:val="center"/>
              <w:rPr>
                <w:rFonts w:cstheme="minorHAnsi"/>
                <w:b/>
                <w:sz w:val="18"/>
                <w:szCs w:val="18"/>
              </w:rPr>
            </w:pPr>
            <w:r>
              <w:rPr>
                <w:rFonts w:cstheme="minorHAnsi"/>
                <w:b/>
                <w:sz w:val="18"/>
                <w:szCs w:val="18"/>
              </w:rPr>
              <w:t>HS</w:t>
            </w:r>
          </w:p>
          <w:p w14:paraId="6B53FB63" w14:textId="77777777" w:rsidR="002B1AE0" w:rsidRDefault="002B1AE0" w:rsidP="00C720FD">
            <w:pPr>
              <w:jc w:val="center"/>
              <w:rPr>
                <w:rFonts w:cstheme="minorHAnsi"/>
                <w:b/>
                <w:sz w:val="18"/>
                <w:szCs w:val="18"/>
              </w:rPr>
            </w:pPr>
          </w:p>
          <w:p w14:paraId="0FDFEA1F" w14:textId="77777777" w:rsidR="002B1AE0" w:rsidRPr="00B31A85" w:rsidRDefault="002B1AE0" w:rsidP="00C720FD">
            <w:pPr>
              <w:jc w:val="center"/>
              <w:rPr>
                <w:rFonts w:cstheme="minorHAnsi"/>
                <w:b/>
                <w:sz w:val="18"/>
                <w:szCs w:val="18"/>
              </w:rPr>
            </w:pPr>
            <w:r w:rsidRPr="00B31A85">
              <w:rPr>
                <w:rFonts w:cstheme="minorHAnsi"/>
                <w:b/>
                <w:sz w:val="18"/>
                <w:szCs w:val="18"/>
              </w:rPr>
              <w:t>198</w:t>
            </w:r>
          </w:p>
        </w:tc>
        <w:tc>
          <w:tcPr>
            <w:tcW w:w="596" w:type="dxa"/>
            <w:tcBorders>
              <w:top w:val="single" w:sz="8" w:space="0" w:color="auto"/>
              <w:left w:val="single" w:sz="8" w:space="0" w:color="auto"/>
            </w:tcBorders>
            <w:shd w:val="clear" w:color="auto" w:fill="D0CECE" w:themeFill="background2" w:themeFillShade="E6"/>
          </w:tcPr>
          <w:p w14:paraId="1C256322" w14:textId="77777777" w:rsidR="002B1AE0" w:rsidRDefault="002B1AE0" w:rsidP="00C720FD">
            <w:pPr>
              <w:jc w:val="center"/>
              <w:rPr>
                <w:rFonts w:cstheme="minorHAnsi"/>
                <w:b/>
                <w:sz w:val="18"/>
                <w:szCs w:val="18"/>
              </w:rPr>
            </w:pPr>
            <w:r>
              <w:rPr>
                <w:rFonts w:cstheme="minorHAnsi"/>
                <w:b/>
                <w:sz w:val="18"/>
                <w:szCs w:val="18"/>
              </w:rPr>
              <w:t>EHS</w:t>
            </w:r>
          </w:p>
          <w:p w14:paraId="6158C7D9" w14:textId="77777777" w:rsidR="002B1AE0" w:rsidRDefault="002B1AE0" w:rsidP="00C720FD">
            <w:pPr>
              <w:jc w:val="center"/>
              <w:rPr>
                <w:rFonts w:cstheme="minorHAnsi"/>
                <w:b/>
                <w:sz w:val="18"/>
                <w:szCs w:val="18"/>
              </w:rPr>
            </w:pPr>
          </w:p>
          <w:p w14:paraId="25F7A806" w14:textId="77777777" w:rsidR="002B1AE0" w:rsidRPr="00B31A85" w:rsidRDefault="002B1AE0" w:rsidP="00C720FD">
            <w:pPr>
              <w:jc w:val="center"/>
              <w:rPr>
                <w:rFonts w:cstheme="minorHAnsi"/>
                <w:b/>
                <w:sz w:val="18"/>
                <w:szCs w:val="18"/>
              </w:rPr>
            </w:pPr>
            <w:r w:rsidRPr="00B31A85">
              <w:rPr>
                <w:rFonts w:cstheme="minorHAnsi"/>
                <w:b/>
                <w:sz w:val="18"/>
                <w:szCs w:val="18"/>
              </w:rPr>
              <w:t>40</w:t>
            </w:r>
          </w:p>
        </w:tc>
        <w:tc>
          <w:tcPr>
            <w:tcW w:w="1175" w:type="dxa"/>
            <w:tcBorders>
              <w:top w:val="single" w:sz="8" w:space="0" w:color="auto"/>
            </w:tcBorders>
          </w:tcPr>
          <w:p w14:paraId="28F5C001" w14:textId="77777777" w:rsidR="002B1AE0" w:rsidRPr="00B31A85" w:rsidRDefault="002B1AE0" w:rsidP="00C720FD">
            <w:pPr>
              <w:jc w:val="center"/>
              <w:rPr>
                <w:rFonts w:cstheme="minorHAnsi"/>
                <w:b/>
                <w:sz w:val="18"/>
                <w:szCs w:val="18"/>
              </w:rPr>
            </w:pPr>
            <w:r w:rsidRPr="00B31A85">
              <w:rPr>
                <w:rFonts w:cstheme="minorHAnsi"/>
                <w:b/>
                <w:sz w:val="18"/>
                <w:szCs w:val="18"/>
              </w:rPr>
              <w:t>85- HS</w:t>
            </w:r>
          </w:p>
          <w:p w14:paraId="76D3A753" w14:textId="77777777" w:rsidR="002B1AE0" w:rsidRPr="00B31A85" w:rsidRDefault="002B1AE0" w:rsidP="00C720FD">
            <w:pPr>
              <w:jc w:val="center"/>
              <w:rPr>
                <w:rFonts w:cstheme="minorHAnsi"/>
                <w:b/>
                <w:sz w:val="18"/>
                <w:szCs w:val="18"/>
              </w:rPr>
            </w:pPr>
            <w:r w:rsidRPr="00B31A85">
              <w:rPr>
                <w:rFonts w:cstheme="minorHAnsi"/>
                <w:b/>
                <w:sz w:val="18"/>
                <w:szCs w:val="18"/>
              </w:rPr>
              <w:t>40- EHS</w:t>
            </w:r>
          </w:p>
        </w:tc>
        <w:tc>
          <w:tcPr>
            <w:tcW w:w="1166" w:type="dxa"/>
            <w:tcBorders>
              <w:top w:val="single" w:sz="8" w:space="0" w:color="auto"/>
            </w:tcBorders>
          </w:tcPr>
          <w:p w14:paraId="30C70780" w14:textId="77777777" w:rsidR="002B1AE0" w:rsidRPr="00B31A85" w:rsidRDefault="002B1AE0" w:rsidP="00C720FD">
            <w:pPr>
              <w:jc w:val="center"/>
              <w:rPr>
                <w:rFonts w:cstheme="minorHAnsi"/>
                <w:b/>
                <w:sz w:val="18"/>
                <w:szCs w:val="18"/>
              </w:rPr>
            </w:pPr>
            <w:r w:rsidRPr="00B31A85">
              <w:rPr>
                <w:rFonts w:cstheme="minorHAnsi"/>
                <w:b/>
                <w:sz w:val="18"/>
                <w:szCs w:val="18"/>
              </w:rPr>
              <w:t>36- HS</w:t>
            </w:r>
          </w:p>
        </w:tc>
      </w:tr>
    </w:tbl>
    <w:p w14:paraId="2A62590A" w14:textId="77777777" w:rsidR="002B1AE0" w:rsidRDefault="002B1AE0" w:rsidP="002B1AE0">
      <w:pPr>
        <w:jc w:val="both"/>
        <w:rPr>
          <w:b/>
          <w:bCs/>
        </w:rPr>
      </w:pPr>
    </w:p>
    <w:p w14:paraId="19FEAA6E" w14:textId="77777777" w:rsidR="002B1AE0" w:rsidRPr="000C5BB9" w:rsidRDefault="002B1AE0" w:rsidP="002B1AE0">
      <w:pPr>
        <w:jc w:val="both"/>
        <w:rPr>
          <w:b/>
          <w:bCs/>
          <w:u w:val="single"/>
        </w:rPr>
      </w:pPr>
      <w:r w:rsidRPr="000C5BB9">
        <w:rPr>
          <w:b/>
          <w:bCs/>
          <w:u w:val="single"/>
        </w:rPr>
        <w:t>Home based program option:</w:t>
      </w:r>
    </w:p>
    <w:tbl>
      <w:tblPr>
        <w:tblStyle w:val="TableGrid"/>
        <w:tblW w:w="0" w:type="auto"/>
        <w:tblLook w:val="04A0" w:firstRow="1" w:lastRow="0" w:firstColumn="1" w:lastColumn="0" w:noHBand="0" w:noVBand="1"/>
      </w:tblPr>
      <w:tblGrid>
        <w:gridCol w:w="3105"/>
        <w:gridCol w:w="1230"/>
        <w:gridCol w:w="1240"/>
        <w:gridCol w:w="1890"/>
      </w:tblGrid>
      <w:tr w:rsidR="002B1AE0" w14:paraId="7FF03A13" w14:textId="77777777" w:rsidTr="00C720FD">
        <w:tc>
          <w:tcPr>
            <w:tcW w:w="3105" w:type="dxa"/>
          </w:tcPr>
          <w:p w14:paraId="59DCF09C" w14:textId="77777777" w:rsidR="002B1AE0" w:rsidRDefault="002B1AE0" w:rsidP="00C720FD">
            <w:pPr>
              <w:jc w:val="both"/>
              <w:rPr>
                <w:b/>
                <w:bCs/>
              </w:rPr>
            </w:pPr>
            <w:r>
              <w:rPr>
                <w:b/>
                <w:bCs/>
              </w:rPr>
              <w:t xml:space="preserve">Program </w:t>
            </w:r>
          </w:p>
        </w:tc>
        <w:tc>
          <w:tcPr>
            <w:tcW w:w="1230" w:type="dxa"/>
          </w:tcPr>
          <w:p w14:paraId="0C0788C9" w14:textId="77777777" w:rsidR="002B1AE0" w:rsidRDefault="002B1AE0" w:rsidP="00C720FD">
            <w:pPr>
              <w:jc w:val="both"/>
              <w:rPr>
                <w:b/>
                <w:bCs/>
              </w:rPr>
            </w:pPr>
            <w:r>
              <w:rPr>
                <w:b/>
                <w:bCs/>
              </w:rPr>
              <w:t xml:space="preserve">Funded Enrollment </w:t>
            </w:r>
          </w:p>
        </w:tc>
        <w:tc>
          <w:tcPr>
            <w:tcW w:w="1240" w:type="dxa"/>
          </w:tcPr>
          <w:p w14:paraId="18174104" w14:textId="77777777" w:rsidR="002B1AE0" w:rsidRDefault="002B1AE0" w:rsidP="00C720FD">
            <w:pPr>
              <w:jc w:val="both"/>
              <w:rPr>
                <w:b/>
                <w:bCs/>
              </w:rPr>
            </w:pPr>
            <w:r>
              <w:rPr>
                <w:b/>
                <w:bCs/>
              </w:rPr>
              <w:t xml:space="preserve">Current Enrollment </w:t>
            </w:r>
          </w:p>
        </w:tc>
        <w:tc>
          <w:tcPr>
            <w:tcW w:w="1890" w:type="dxa"/>
          </w:tcPr>
          <w:p w14:paraId="4F26008E" w14:textId="77777777" w:rsidR="002B1AE0" w:rsidRDefault="002B1AE0" w:rsidP="00C720FD">
            <w:pPr>
              <w:jc w:val="both"/>
              <w:rPr>
                <w:b/>
                <w:bCs/>
              </w:rPr>
            </w:pPr>
            <w:r>
              <w:rPr>
                <w:b/>
                <w:bCs/>
              </w:rPr>
              <w:t>Waitlist</w:t>
            </w:r>
          </w:p>
        </w:tc>
      </w:tr>
      <w:tr w:rsidR="002B1AE0" w14:paraId="1B053F57" w14:textId="77777777" w:rsidTr="00C720FD">
        <w:tc>
          <w:tcPr>
            <w:tcW w:w="3105" w:type="dxa"/>
          </w:tcPr>
          <w:p w14:paraId="3DF0D9B9" w14:textId="77777777" w:rsidR="002B1AE0" w:rsidRPr="000F05B4" w:rsidRDefault="002B1AE0" w:rsidP="00C720FD">
            <w:pPr>
              <w:jc w:val="both"/>
            </w:pPr>
            <w:r>
              <w:t>Head Start</w:t>
            </w:r>
          </w:p>
        </w:tc>
        <w:tc>
          <w:tcPr>
            <w:tcW w:w="1230" w:type="dxa"/>
          </w:tcPr>
          <w:p w14:paraId="5BDD5A8F" w14:textId="77777777" w:rsidR="002B1AE0" w:rsidRPr="0066160C" w:rsidRDefault="002B1AE0" w:rsidP="00C720FD">
            <w:pPr>
              <w:jc w:val="both"/>
            </w:pPr>
            <w:r>
              <w:t>25</w:t>
            </w:r>
          </w:p>
        </w:tc>
        <w:tc>
          <w:tcPr>
            <w:tcW w:w="1240" w:type="dxa"/>
          </w:tcPr>
          <w:p w14:paraId="55E7FD4F" w14:textId="77777777" w:rsidR="002B1AE0" w:rsidRPr="002514B9" w:rsidRDefault="002B1AE0" w:rsidP="00C720FD">
            <w:pPr>
              <w:jc w:val="both"/>
            </w:pPr>
            <w:r>
              <w:t>14</w:t>
            </w:r>
          </w:p>
        </w:tc>
        <w:tc>
          <w:tcPr>
            <w:tcW w:w="1890" w:type="dxa"/>
          </w:tcPr>
          <w:p w14:paraId="3FEDA5FA" w14:textId="77777777" w:rsidR="002B1AE0" w:rsidRPr="00D52D3E" w:rsidRDefault="002B1AE0" w:rsidP="00C720FD">
            <w:pPr>
              <w:jc w:val="both"/>
            </w:pPr>
            <w:r>
              <w:t>0</w:t>
            </w:r>
          </w:p>
        </w:tc>
      </w:tr>
      <w:tr w:rsidR="002B1AE0" w14:paraId="02EDC05E" w14:textId="77777777" w:rsidTr="00C720FD">
        <w:tc>
          <w:tcPr>
            <w:tcW w:w="3105" w:type="dxa"/>
          </w:tcPr>
          <w:p w14:paraId="335BA614" w14:textId="77777777" w:rsidR="002B1AE0" w:rsidRPr="0066160C" w:rsidRDefault="002B1AE0" w:rsidP="00C720FD">
            <w:pPr>
              <w:jc w:val="both"/>
            </w:pPr>
            <w:r>
              <w:t>Early Head Start</w:t>
            </w:r>
          </w:p>
        </w:tc>
        <w:tc>
          <w:tcPr>
            <w:tcW w:w="1230" w:type="dxa"/>
          </w:tcPr>
          <w:p w14:paraId="5DFF0CF4" w14:textId="77777777" w:rsidR="002B1AE0" w:rsidRPr="0066160C" w:rsidRDefault="002B1AE0" w:rsidP="00C720FD">
            <w:pPr>
              <w:jc w:val="both"/>
            </w:pPr>
            <w:r>
              <w:t>78</w:t>
            </w:r>
          </w:p>
        </w:tc>
        <w:tc>
          <w:tcPr>
            <w:tcW w:w="1240" w:type="dxa"/>
          </w:tcPr>
          <w:p w14:paraId="1CA0D59E" w14:textId="77777777" w:rsidR="002B1AE0" w:rsidRPr="002514B9" w:rsidRDefault="002B1AE0" w:rsidP="00C720FD">
            <w:pPr>
              <w:jc w:val="both"/>
            </w:pPr>
            <w:r>
              <w:t>37</w:t>
            </w:r>
          </w:p>
        </w:tc>
        <w:tc>
          <w:tcPr>
            <w:tcW w:w="1890" w:type="dxa"/>
          </w:tcPr>
          <w:p w14:paraId="612FD43B" w14:textId="77777777" w:rsidR="002B1AE0" w:rsidRPr="00D52D3E" w:rsidRDefault="002B1AE0" w:rsidP="00C720FD">
            <w:pPr>
              <w:jc w:val="both"/>
            </w:pPr>
            <w:r>
              <w:t>4, 2 over income</w:t>
            </w:r>
          </w:p>
        </w:tc>
      </w:tr>
    </w:tbl>
    <w:p w14:paraId="75F97CF5" w14:textId="77777777" w:rsidR="002B1AE0" w:rsidRDefault="002B1AE0" w:rsidP="002B1AE0">
      <w:pPr>
        <w:jc w:val="both"/>
        <w:rPr>
          <w:b/>
          <w:bCs/>
        </w:rPr>
      </w:pPr>
    </w:p>
    <w:p w14:paraId="7F3BC6A7" w14:textId="2A4B5BC9" w:rsidR="002B1AE0" w:rsidRPr="005D3CAB" w:rsidRDefault="002B1AE0" w:rsidP="002B1AE0">
      <w:pPr>
        <w:jc w:val="both"/>
      </w:pPr>
      <w:r>
        <w:t xml:space="preserve">The under enrollment is concentrated in the home-based program option and the double session option offered throughout the county.   Additional under enrollment numbers are based on the workforce crisis we are currently experiencing. Our inability to hire qualified classroom staff has resulted in classrooms remaining closed. Additionally, we have a wait list for full day HS but do not have a waitlist for double session HS. Our current change in scope application identifies the change in population and need in the different communities throughout Washington County. The data we collected shows that working parents need full day </w:t>
      </w:r>
      <w:proofErr w:type="gramStart"/>
      <w:r>
        <w:t>center based</w:t>
      </w:r>
      <w:proofErr w:type="gramEnd"/>
      <w:r>
        <w:t xml:space="preserve"> services. With the influx of pre-k options being offered in the 11 school districts throughout Washington County, the needs for preschool aged </w:t>
      </w:r>
      <w:r>
        <w:t>childcare</w:t>
      </w:r>
      <w:r>
        <w:t xml:space="preserve"> are being met.  The Community Needs Assessment identified a greater need for </w:t>
      </w:r>
      <w:proofErr w:type="gramStart"/>
      <w:r>
        <w:t>center based</w:t>
      </w:r>
      <w:proofErr w:type="gramEnd"/>
      <w:r>
        <w:t xml:space="preserve"> care for children aged 18 months to 36 months. </w:t>
      </w:r>
    </w:p>
    <w:p w14:paraId="0908D2E2" w14:textId="77777777" w:rsidR="00895500" w:rsidRPr="00AE3096" w:rsidRDefault="00895500" w:rsidP="00530536">
      <w:pPr>
        <w:rPr>
          <w:sz w:val="24"/>
          <w:szCs w:val="24"/>
        </w:rPr>
      </w:pPr>
    </w:p>
    <w:sectPr w:rsidR="00895500" w:rsidRPr="00AE3096" w:rsidSect="00B22C86">
      <w:footerReference w:type="default" r:id="rId18"/>
      <w:pgSz w:w="12240" w:h="15840"/>
      <w:pgMar w:top="1260" w:right="720" w:bottom="1350" w:left="1440" w:header="720"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B44F0" w14:textId="77777777" w:rsidR="008B6EDF" w:rsidRDefault="008B6EDF" w:rsidP="00EE54F7">
      <w:pPr>
        <w:spacing w:after="0" w:line="240" w:lineRule="auto"/>
      </w:pPr>
      <w:r>
        <w:separator/>
      </w:r>
    </w:p>
  </w:endnote>
  <w:endnote w:type="continuationSeparator" w:id="0">
    <w:p w14:paraId="7EB2209D" w14:textId="77777777" w:rsidR="008B6EDF" w:rsidRDefault="008B6EDF" w:rsidP="00EE54F7">
      <w:pPr>
        <w:spacing w:after="0" w:line="240" w:lineRule="auto"/>
      </w:pPr>
      <w:r>
        <w:continuationSeparator/>
      </w:r>
    </w:p>
  </w:endnote>
  <w:endnote w:id="1">
    <w:p w14:paraId="0D42AA88" w14:textId="77777777" w:rsidR="00741CFA" w:rsidRDefault="00741CFA" w:rsidP="00741CFA">
      <w:pPr>
        <w:pStyle w:val="EndnoteText"/>
      </w:pPr>
      <w:r>
        <w:rPr>
          <w:rStyle w:val="EndnoteReference"/>
        </w:rPr>
        <w:endnoteRef/>
      </w:r>
      <w:r>
        <w:t xml:space="preserve"> Source: </w:t>
      </w:r>
      <w:r w:rsidRPr="005855C4">
        <w:t>https://seethroughny.net/teacher_pay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645664"/>
      <w:docPartObj>
        <w:docPartGallery w:val="Page Numbers (Bottom of Page)"/>
        <w:docPartUnique/>
      </w:docPartObj>
    </w:sdtPr>
    <w:sdtEndPr>
      <w:rPr>
        <w:noProof/>
      </w:rPr>
    </w:sdtEndPr>
    <w:sdtContent>
      <w:p w14:paraId="5194CF77" w14:textId="77777777" w:rsidR="00741CFA" w:rsidRDefault="00741C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E7DA93" w14:textId="77777777" w:rsidR="00741CFA" w:rsidRDefault="00741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5D11" w14:textId="77777777" w:rsidR="00ED0CB2" w:rsidRPr="004A6DB6" w:rsidRDefault="00ED0CB2" w:rsidP="00F54C01">
    <w:pPr>
      <w:pStyle w:val="Footer"/>
      <w:rPr>
        <w:rFonts w:ascii="Arial" w:hAnsi="Arial" w:cs="Arial"/>
        <w:sz w:val="16"/>
        <w:szCs w:val="16"/>
      </w:rPr>
    </w:pPr>
    <w:r w:rsidRPr="004A6DB6">
      <w:rPr>
        <w:rFonts w:ascii="Arial" w:hAnsi="Arial" w:cs="Arial"/>
        <w:sz w:val="16"/>
        <w:szCs w:val="16"/>
      </w:rPr>
      <w:t xml:space="preserve">Change in Scope 02CH011434                                                                                   </w:t>
    </w:r>
    <w:r>
      <w:rPr>
        <w:rFonts w:ascii="Arial" w:hAnsi="Arial" w:cs="Arial"/>
        <w:sz w:val="16"/>
        <w:szCs w:val="16"/>
      </w:rPr>
      <w:t xml:space="preserve">                            </w:t>
    </w:r>
    <w:r w:rsidRPr="004A6DB6">
      <w:rPr>
        <w:rFonts w:ascii="Arial" w:hAnsi="Arial" w:cs="Arial"/>
        <w:sz w:val="16"/>
        <w:szCs w:val="16"/>
      </w:rPr>
      <w:t xml:space="preserve">                           Page </w:t>
    </w:r>
    <w:r w:rsidRPr="004A6DB6">
      <w:rPr>
        <w:rFonts w:ascii="Arial" w:hAnsi="Arial" w:cs="Arial"/>
        <w:sz w:val="16"/>
        <w:szCs w:val="16"/>
      </w:rPr>
      <w:fldChar w:fldCharType="begin"/>
    </w:r>
    <w:r w:rsidRPr="004A6DB6">
      <w:rPr>
        <w:rFonts w:ascii="Arial" w:hAnsi="Arial" w:cs="Arial"/>
        <w:sz w:val="16"/>
        <w:szCs w:val="16"/>
      </w:rPr>
      <w:instrText xml:space="preserve"> PAGE  \* Arabic  \* MERGEFORMAT </w:instrText>
    </w:r>
    <w:r w:rsidRPr="004A6DB6">
      <w:rPr>
        <w:rFonts w:ascii="Arial" w:hAnsi="Arial" w:cs="Arial"/>
        <w:sz w:val="16"/>
        <w:szCs w:val="16"/>
      </w:rPr>
      <w:fldChar w:fldCharType="separate"/>
    </w:r>
    <w:r w:rsidR="00AD0511">
      <w:rPr>
        <w:rFonts w:ascii="Arial" w:hAnsi="Arial" w:cs="Arial"/>
        <w:noProof/>
        <w:sz w:val="16"/>
        <w:szCs w:val="16"/>
      </w:rPr>
      <w:t>43</w:t>
    </w:r>
    <w:r w:rsidRPr="004A6DB6">
      <w:rPr>
        <w:rFonts w:ascii="Arial" w:hAnsi="Arial" w:cs="Arial"/>
        <w:sz w:val="16"/>
        <w:szCs w:val="16"/>
      </w:rPr>
      <w:fldChar w:fldCharType="end"/>
    </w:r>
    <w:r w:rsidRPr="004A6DB6">
      <w:rPr>
        <w:rFonts w:ascii="Arial" w:hAnsi="Arial" w:cs="Arial"/>
        <w:sz w:val="16"/>
        <w:szCs w:val="16"/>
      </w:rPr>
      <w:t xml:space="preserve"> of </w:t>
    </w:r>
    <w:r w:rsidRPr="004A6DB6">
      <w:rPr>
        <w:rFonts w:ascii="Arial" w:hAnsi="Arial" w:cs="Arial"/>
        <w:sz w:val="16"/>
        <w:szCs w:val="16"/>
      </w:rPr>
      <w:fldChar w:fldCharType="begin"/>
    </w:r>
    <w:r w:rsidRPr="004A6DB6">
      <w:rPr>
        <w:rFonts w:ascii="Arial" w:hAnsi="Arial" w:cs="Arial"/>
        <w:sz w:val="16"/>
        <w:szCs w:val="16"/>
      </w:rPr>
      <w:instrText xml:space="preserve"> NUMPAGES  \* Arabic  \* MERGEFORMAT </w:instrText>
    </w:r>
    <w:r w:rsidRPr="004A6DB6">
      <w:rPr>
        <w:rFonts w:ascii="Arial" w:hAnsi="Arial" w:cs="Arial"/>
        <w:sz w:val="16"/>
        <w:szCs w:val="16"/>
      </w:rPr>
      <w:fldChar w:fldCharType="separate"/>
    </w:r>
    <w:r w:rsidR="00AD0511">
      <w:rPr>
        <w:rFonts w:ascii="Arial" w:hAnsi="Arial" w:cs="Arial"/>
        <w:noProof/>
        <w:sz w:val="16"/>
        <w:szCs w:val="16"/>
      </w:rPr>
      <w:t>43</w:t>
    </w:r>
    <w:r w:rsidRPr="004A6DB6">
      <w:rPr>
        <w:rFonts w:ascii="Arial" w:hAnsi="Arial" w:cs="Arial"/>
        <w:sz w:val="16"/>
        <w:szCs w:val="16"/>
      </w:rPr>
      <w:fldChar w:fldCharType="end"/>
    </w:r>
  </w:p>
  <w:p w14:paraId="4B3E2B91" w14:textId="77777777" w:rsidR="00ED0CB2" w:rsidRPr="00140202" w:rsidRDefault="00ED0CB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A8D03" w14:textId="77777777" w:rsidR="008B6EDF" w:rsidRDefault="008B6EDF" w:rsidP="00EE54F7">
      <w:pPr>
        <w:spacing w:after="0" w:line="240" w:lineRule="auto"/>
      </w:pPr>
      <w:r>
        <w:separator/>
      </w:r>
    </w:p>
  </w:footnote>
  <w:footnote w:type="continuationSeparator" w:id="0">
    <w:p w14:paraId="1F054FB9" w14:textId="77777777" w:rsidR="008B6EDF" w:rsidRDefault="008B6EDF" w:rsidP="00EE5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A0B"/>
    <w:multiLevelType w:val="hybridMultilevel"/>
    <w:tmpl w:val="7100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10747"/>
    <w:multiLevelType w:val="hybridMultilevel"/>
    <w:tmpl w:val="146005F8"/>
    <w:lvl w:ilvl="0" w:tplc="D898B6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C102D"/>
    <w:multiLevelType w:val="hybridMultilevel"/>
    <w:tmpl w:val="42EE15B0"/>
    <w:lvl w:ilvl="0" w:tplc="04090015">
      <w:start w:val="9"/>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A3806"/>
    <w:multiLevelType w:val="hybridMultilevel"/>
    <w:tmpl w:val="20B8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761C6"/>
    <w:multiLevelType w:val="hybridMultilevel"/>
    <w:tmpl w:val="CE3699B2"/>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5" w15:restartNumberingAfterBreak="0">
    <w:nsid w:val="11CB5301"/>
    <w:multiLevelType w:val="hybridMultilevel"/>
    <w:tmpl w:val="9E84BE32"/>
    <w:lvl w:ilvl="0" w:tplc="45C652E6">
      <w:start w:val="1"/>
      <w:numFmt w:val="upperRoman"/>
      <w:lvlText w:val="%1."/>
      <w:lvlJc w:val="left"/>
      <w:pPr>
        <w:ind w:left="1530" w:hanging="720"/>
      </w:pPr>
      <w:rPr>
        <w:rFonts w:hint="default"/>
        <w:b/>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29E614F"/>
    <w:multiLevelType w:val="hybridMultilevel"/>
    <w:tmpl w:val="D912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31AC6"/>
    <w:multiLevelType w:val="hybridMultilevel"/>
    <w:tmpl w:val="A84AD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A06E7"/>
    <w:multiLevelType w:val="hybridMultilevel"/>
    <w:tmpl w:val="16F8A3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D457F9"/>
    <w:multiLevelType w:val="hybridMultilevel"/>
    <w:tmpl w:val="0A6E6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678F6"/>
    <w:multiLevelType w:val="hybridMultilevel"/>
    <w:tmpl w:val="455668E6"/>
    <w:lvl w:ilvl="0" w:tplc="20ACF1B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9551B"/>
    <w:multiLevelType w:val="hybridMultilevel"/>
    <w:tmpl w:val="48AAF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44B99"/>
    <w:multiLevelType w:val="hybridMultilevel"/>
    <w:tmpl w:val="D840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75051"/>
    <w:multiLevelType w:val="hybridMultilevel"/>
    <w:tmpl w:val="6F62632E"/>
    <w:lvl w:ilvl="0" w:tplc="77E040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1CF4"/>
    <w:multiLevelType w:val="hybridMultilevel"/>
    <w:tmpl w:val="D9FAC53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5" w15:restartNumberingAfterBreak="0">
    <w:nsid w:val="2F994552"/>
    <w:multiLevelType w:val="hybridMultilevel"/>
    <w:tmpl w:val="77B86D7A"/>
    <w:lvl w:ilvl="0" w:tplc="445015D4">
      <w:start w:val="1"/>
      <w:numFmt w:val="lowerLetter"/>
      <w:lvlText w:val="(%1)"/>
      <w:lvlJc w:val="left"/>
      <w:pPr>
        <w:ind w:left="1080" w:hanging="360"/>
      </w:pPr>
      <w:rPr>
        <w:rFonts w:asciiTheme="minorHAnsi" w:eastAsiaTheme="minorHAnsi" w:hAnsiTheme="minorHAnsi" w:cstheme="minorHAns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F71C49"/>
    <w:multiLevelType w:val="hybridMultilevel"/>
    <w:tmpl w:val="9AF8947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F748B"/>
    <w:multiLevelType w:val="hybridMultilevel"/>
    <w:tmpl w:val="72A47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71F3D"/>
    <w:multiLevelType w:val="hybridMultilevel"/>
    <w:tmpl w:val="10D88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03428"/>
    <w:multiLevelType w:val="hybridMultilevel"/>
    <w:tmpl w:val="499C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17FBB"/>
    <w:multiLevelType w:val="hybridMultilevel"/>
    <w:tmpl w:val="7098FE2E"/>
    <w:lvl w:ilvl="0" w:tplc="ED22F99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1151AD"/>
    <w:multiLevelType w:val="hybridMultilevel"/>
    <w:tmpl w:val="B0985BE2"/>
    <w:lvl w:ilvl="0" w:tplc="52808F8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77C57"/>
    <w:multiLevelType w:val="hybridMultilevel"/>
    <w:tmpl w:val="1CB2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B02C4"/>
    <w:multiLevelType w:val="hybridMultilevel"/>
    <w:tmpl w:val="6A0CCBA6"/>
    <w:lvl w:ilvl="0" w:tplc="3E5A543C">
      <w:start w:val="1"/>
      <w:numFmt w:val="upperRoman"/>
      <w:lvlText w:val="%1."/>
      <w:lvlJc w:val="righ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095B6C"/>
    <w:multiLevelType w:val="hybridMultilevel"/>
    <w:tmpl w:val="AB58D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F790F"/>
    <w:multiLevelType w:val="hybridMultilevel"/>
    <w:tmpl w:val="FA68253E"/>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26" w15:restartNumberingAfterBreak="0">
    <w:nsid w:val="5D891518"/>
    <w:multiLevelType w:val="hybridMultilevel"/>
    <w:tmpl w:val="F3C2F55A"/>
    <w:lvl w:ilvl="0" w:tplc="1324C950">
      <w:start w:val="1"/>
      <w:numFmt w:val="bullet"/>
      <w:lvlText w:val="•"/>
      <w:lvlJc w:val="left"/>
      <w:pPr>
        <w:ind w:left="448"/>
      </w:pPr>
      <w:rPr>
        <w:rFonts w:ascii="Arial" w:eastAsia="Arial" w:hAnsi="Arial" w:cs="Arial"/>
        <w:b w:val="0"/>
        <w:i w:val="0"/>
        <w:strike w:val="0"/>
        <w:dstrike w:val="0"/>
        <w:color w:val="373545"/>
        <w:sz w:val="24"/>
        <w:szCs w:val="24"/>
        <w:u w:val="none" w:color="000000"/>
        <w:bdr w:val="none" w:sz="0" w:space="0" w:color="auto"/>
        <w:shd w:val="clear" w:color="auto" w:fill="auto"/>
        <w:vertAlign w:val="baseline"/>
      </w:rPr>
    </w:lvl>
    <w:lvl w:ilvl="1" w:tplc="A8A2C9A4">
      <w:start w:val="1"/>
      <w:numFmt w:val="bullet"/>
      <w:lvlText w:val="o"/>
      <w:lvlJc w:val="left"/>
      <w:pPr>
        <w:ind w:left="1178"/>
      </w:pPr>
      <w:rPr>
        <w:rFonts w:ascii="Arial" w:eastAsia="Arial" w:hAnsi="Arial" w:cs="Arial"/>
        <w:b w:val="0"/>
        <w:i w:val="0"/>
        <w:strike w:val="0"/>
        <w:dstrike w:val="0"/>
        <w:color w:val="373545"/>
        <w:sz w:val="24"/>
        <w:szCs w:val="24"/>
        <w:u w:val="none" w:color="000000"/>
        <w:bdr w:val="none" w:sz="0" w:space="0" w:color="auto"/>
        <w:shd w:val="clear" w:color="auto" w:fill="auto"/>
        <w:vertAlign w:val="baseline"/>
      </w:rPr>
    </w:lvl>
    <w:lvl w:ilvl="2" w:tplc="2FA887D0">
      <w:start w:val="1"/>
      <w:numFmt w:val="bullet"/>
      <w:lvlText w:val="▪"/>
      <w:lvlJc w:val="left"/>
      <w:pPr>
        <w:ind w:left="1898"/>
      </w:pPr>
      <w:rPr>
        <w:rFonts w:ascii="Arial" w:eastAsia="Arial" w:hAnsi="Arial" w:cs="Arial"/>
        <w:b w:val="0"/>
        <w:i w:val="0"/>
        <w:strike w:val="0"/>
        <w:dstrike w:val="0"/>
        <w:color w:val="373545"/>
        <w:sz w:val="24"/>
        <w:szCs w:val="24"/>
        <w:u w:val="none" w:color="000000"/>
        <w:bdr w:val="none" w:sz="0" w:space="0" w:color="auto"/>
        <w:shd w:val="clear" w:color="auto" w:fill="auto"/>
        <w:vertAlign w:val="baseline"/>
      </w:rPr>
    </w:lvl>
    <w:lvl w:ilvl="3" w:tplc="AAD2ACC6">
      <w:start w:val="1"/>
      <w:numFmt w:val="bullet"/>
      <w:lvlText w:val="•"/>
      <w:lvlJc w:val="left"/>
      <w:pPr>
        <w:ind w:left="2618"/>
      </w:pPr>
      <w:rPr>
        <w:rFonts w:ascii="Arial" w:eastAsia="Arial" w:hAnsi="Arial" w:cs="Arial"/>
        <w:b w:val="0"/>
        <w:i w:val="0"/>
        <w:strike w:val="0"/>
        <w:dstrike w:val="0"/>
        <w:color w:val="373545"/>
        <w:sz w:val="24"/>
        <w:szCs w:val="24"/>
        <w:u w:val="none" w:color="000000"/>
        <w:bdr w:val="none" w:sz="0" w:space="0" w:color="auto"/>
        <w:shd w:val="clear" w:color="auto" w:fill="auto"/>
        <w:vertAlign w:val="baseline"/>
      </w:rPr>
    </w:lvl>
    <w:lvl w:ilvl="4" w:tplc="C66A6A18">
      <w:start w:val="1"/>
      <w:numFmt w:val="bullet"/>
      <w:lvlText w:val="o"/>
      <w:lvlJc w:val="left"/>
      <w:pPr>
        <w:ind w:left="3338"/>
      </w:pPr>
      <w:rPr>
        <w:rFonts w:ascii="Arial" w:eastAsia="Arial" w:hAnsi="Arial" w:cs="Arial"/>
        <w:b w:val="0"/>
        <w:i w:val="0"/>
        <w:strike w:val="0"/>
        <w:dstrike w:val="0"/>
        <w:color w:val="373545"/>
        <w:sz w:val="24"/>
        <w:szCs w:val="24"/>
        <w:u w:val="none" w:color="000000"/>
        <w:bdr w:val="none" w:sz="0" w:space="0" w:color="auto"/>
        <w:shd w:val="clear" w:color="auto" w:fill="auto"/>
        <w:vertAlign w:val="baseline"/>
      </w:rPr>
    </w:lvl>
    <w:lvl w:ilvl="5" w:tplc="AEE663EE">
      <w:start w:val="1"/>
      <w:numFmt w:val="bullet"/>
      <w:lvlText w:val="▪"/>
      <w:lvlJc w:val="left"/>
      <w:pPr>
        <w:ind w:left="4058"/>
      </w:pPr>
      <w:rPr>
        <w:rFonts w:ascii="Arial" w:eastAsia="Arial" w:hAnsi="Arial" w:cs="Arial"/>
        <w:b w:val="0"/>
        <w:i w:val="0"/>
        <w:strike w:val="0"/>
        <w:dstrike w:val="0"/>
        <w:color w:val="373545"/>
        <w:sz w:val="24"/>
        <w:szCs w:val="24"/>
        <w:u w:val="none" w:color="000000"/>
        <w:bdr w:val="none" w:sz="0" w:space="0" w:color="auto"/>
        <w:shd w:val="clear" w:color="auto" w:fill="auto"/>
        <w:vertAlign w:val="baseline"/>
      </w:rPr>
    </w:lvl>
    <w:lvl w:ilvl="6" w:tplc="1DE2D020">
      <w:start w:val="1"/>
      <w:numFmt w:val="bullet"/>
      <w:lvlText w:val="•"/>
      <w:lvlJc w:val="left"/>
      <w:pPr>
        <w:ind w:left="4778"/>
      </w:pPr>
      <w:rPr>
        <w:rFonts w:ascii="Arial" w:eastAsia="Arial" w:hAnsi="Arial" w:cs="Arial"/>
        <w:b w:val="0"/>
        <w:i w:val="0"/>
        <w:strike w:val="0"/>
        <w:dstrike w:val="0"/>
        <w:color w:val="373545"/>
        <w:sz w:val="24"/>
        <w:szCs w:val="24"/>
        <w:u w:val="none" w:color="000000"/>
        <w:bdr w:val="none" w:sz="0" w:space="0" w:color="auto"/>
        <w:shd w:val="clear" w:color="auto" w:fill="auto"/>
        <w:vertAlign w:val="baseline"/>
      </w:rPr>
    </w:lvl>
    <w:lvl w:ilvl="7" w:tplc="EA9851E2">
      <w:start w:val="1"/>
      <w:numFmt w:val="bullet"/>
      <w:lvlText w:val="o"/>
      <w:lvlJc w:val="left"/>
      <w:pPr>
        <w:ind w:left="5498"/>
      </w:pPr>
      <w:rPr>
        <w:rFonts w:ascii="Arial" w:eastAsia="Arial" w:hAnsi="Arial" w:cs="Arial"/>
        <w:b w:val="0"/>
        <w:i w:val="0"/>
        <w:strike w:val="0"/>
        <w:dstrike w:val="0"/>
        <w:color w:val="373545"/>
        <w:sz w:val="24"/>
        <w:szCs w:val="24"/>
        <w:u w:val="none" w:color="000000"/>
        <w:bdr w:val="none" w:sz="0" w:space="0" w:color="auto"/>
        <w:shd w:val="clear" w:color="auto" w:fill="auto"/>
        <w:vertAlign w:val="baseline"/>
      </w:rPr>
    </w:lvl>
    <w:lvl w:ilvl="8" w:tplc="B5A88CD2">
      <w:start w:val="1"/>
      <w:numFmt w:val="bullet"/>
      <w:lvlText w:val="▪"/>
      <w:lvlJc w:val="left"/>
      <w:pPr>
        <w:ind w:left="6218"/>
      </w:pPr>
      <w:rPr>
        <w:rFonts w:ascii="Arial" w:eastAsia="Arial" w:hAnsi="Arial" w:cs="Arial"/>
        <w:b w:val="0"/>
        <w:i w:val="0"/>
        <w:strike w:val="0"/>
        <w:dstrike w:val="0"/>
        <w:color w:val="373545"/>
        <w:sz w:val="24"/>
        <w:szCs w:val="24"/>
        <w:u w:val="none" w:color="000000"/>
        <w:bdr w:val="none" w:sz="0" w:space="0" w:color="auto"/>
        <w:shd w:val="clear" w:color="auto" w:fill="auto"/>
        <w:vertAlign w:val="baseline"/>
      </w:rPr>
    </w:lvl>
  </w:abstractNum>
  <w:abstractNum w:abstractNumId="27" w15:restartNumberingAfterBreak="0">
    <w:nsid w:val="5E400837"/>
    <w:multiLevelType w:val="hybridMultilevel"/>
    <w:tmpl w:val="421CB136"/>
    <w:lvl w:ilvl="0" w:tplc="5D80522E">
      <w:start w:val="1"/>
      <w:numFmt w:val="upperRoman"/>
      <w:lvlText w:val="%1."/>
      <w:lvlJc w:val="left"/>
      <w:pPr>
        <w:ind w:left="108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5260B"/>
    <w:multiLevelType w:val="hybridMultilevel"/>
    <w:tmpl w:val="82AECCE0"/>
    <w:lvl w:ilvl="0" w:tplc="D80A9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719D8"/>
    <w:multiLevelType w:val="hybridMultilevel"/>
    <w:tmpl w:val="6A3A933C"/>
    <w:lvl w:ilvl="0" w:tplc="FFEEF346">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503CA4"/>
    <w:multiLevelType w:val="hybridMultilevel"/>
    <w:tmpl w:val="63F2AAE6"/>
    <w:lvl w:ilvl="0" w:tplc="E5D498EE">
      <w:start w:val="1"/>
      <w:numFmt w:val="upp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9A81079"/>
    <w:multiLevelType w:val="hybridMultilevel"/>
    <w:tmpl w:val="6094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1386E"/>
    <w:multiLevelType w:val="hybridMultilevel"/>
    <w:tmpl w:val="3424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B354F"/>
    <w:multiLevelType w:val="hybridMultilevel"/>
    <w:tmpl w:val="0F2C475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F2E3F"/>
    <w:multiLevelType w:val="hybridMultilevel"/>
    <w:tmpl w:val="275C5FC8"/>
    <w:lvl w:ilvl="0" w:tplc="F74CCC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06C61"/>
    <w:multiLevelType w:val="hybridMultilevel"/>
    <w:tmpl w:val="F00C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5433245">
    <w:abstractNumId w:val="27"/>
  </w:num>
  <w:num w:numId="2" w16cid:durableId="855643">
    <w:abstractNumId w:val="18"/>
  </w:num>
  <w:num w:numId="3" w16cid:durableId="41950256">
    <w:abstractNumId w:val="9"/>
  </w:num>
  <w:num w:numId="4" w16cid:durableId="903876322">
    <w:abstractNumId w:val="8"/>
  </w:num>
  <w:num w:numId="5" w16cid:durableId="1085230378">
    <w:abstractNumId w:val="32"/>
  </w:num>
  <w:num w:numId="6" w16cid:durableId="877936271">
    <w:abstractNumId w:val="10"/>
  </w:num>
  <w:num w:numId="7" w16cid:durableId="113134922">
    <w:abstractNumId w:val="26"/>
  </w:num>
  <w:num w:numId="8" w16cid:durableId="955215293">
    <w:abstractNumId w:val="7"/>
  </w:num>
  <w:num w:numId="9" w16cid:durableId="2144544569">
    <w:abstractNumId w:val="33"/>
  </w:num>
  <w:num w:numId="10" w16cid:durableId="1350133070">
    <w:abstractNumId w:val="16"/>
  </w:num>
  <w:num w:numId="11" w16cid:durableId="1868567891">
    <w:abstractNumId w:val="2"/>
  </w:num>
  <w:num w:numId="12" w16cid:durableId="1083645433">
    <w:abstractNumId w:val="0"/>
  </w:num>
  <w:num w:numId="13" w16cid:durableId="4331901">
    <w:abstractNumId w:val="24"/>
  </w:num>
  <w:num w:numId="14" w16cid:durableId="441652000">
    <w:abstractNumId w:val="3"/>
  </w:num>
  <w:num w:numId="15" w16cid:durableId="209390045">
    <w:abstractNumId w:val="22"/>
  </w:num>
  <w:num w:numId="16" w16cid:durableId="275645554">
    <w:abstractNumId w:val="14"/>
  </w:num>
  <w:num w:numId="17" w16cid:durableId="1221550619">
    <w:abstractNumId w:val="4"/>
  </w:num>
  <w:num w:numId="18" w16cid:durableId="905258958">
    <w:abstractNumId w:val="28"/>
  </w:num>
  <w:num w:numId="19" w16cid:durableId="1519274405">
    <w:abstractNumId w:val="21"/>
  </w:num>
  <w:num w:numId="20" w16cid:durableId="1026443652">
    <w:abstractNumId w:val="19"/>
  </w:num>
  <w:num w:numId="21" w16cid:durableId="615135170">
    <w:abstractNumId w:val="17"/>
  </w:num>
  <w:num w:numId="22" w16cid:durableId="411319587">
    <w:abstractNumId w:val="35"/>
  </w:num>
  <w:num w:numId="23" w16cid:durableId="2057703890">
    <w:abstractNumId w:val="1"/>
  </w:num>
  <w:num w:numId="24" w16cid:durableId="887297585">
    <w:abstractNumId w:val="31"/>
  </w:num>
  <w:num w:numId="25" w16cid:durableId="1964650092">
    <w:abstractNumId w:val="6"/>
  </w:num>
  <w:num w:numId="26" w16cid:durableId="2097433367">
    <w:abstractNumId w:val="34"/>
  </w:num>
  <w:num w:numId="27" w16cid:durableId="1759909938">
    <w:abstractNumId w:val="25"/>
  </w:num>
  <w:num w:numId="28" w16cid:durableId="407653305">
    <w:abstractNumId w:val="13"/>
  </w:num>
  <w:num w:numId="29" w16cid:durableId="662045592">
    <w:abstractNumId w:val="5"/>
  </w:num>
  <w:num w:numId="30" w16cid:durableId="486215853">
    <w:abstractNumId w:val="15"/>
  </w:num>
  <w:num w:numId="31" w16cid:durableId="1926496949">
    <w:abstractNumId w:val="29"/>
  </w:num>
  <w:num w:numId="32" w16cid:durableId="851381205">
    <w:abstractNumId w:val="20"/>
  </w:num>
  <w:num w:numId="33" w16cid:durableId="258099394">
    <w:abstractNumId w:val="23"/>
  </w:num>
  <w:num w:numId="34" w16cid:durableId="1412579661">
    <w:abstractNumId w:val="30"/>
  </w:num>
  <w:num w:numId="35" w16cid:durableId="320353847">
    <w:abstractNumId w:val="11"/>
  </w:num>
  <w:num w:numId="36" w16cid:durableId="8759660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096"/>
    <w:rsid w:val="0000187E"/>
    <w:rsid w:val="000044C3"/>
    <w:rsid w:val="00004700"/>
    <w:rsid w:val="0000714A"/>
    <w:rsid w:val="00024207"/>
    <w:rsid w:val="0002423A"/>
    <w:rsid w:val="00026B73"/>
    <w:rsid w:val="00033B2B"/>
    <w:rsid w:val="00035610"/>
    <w:rsid w:val="0003619D"/>
    <w:rsid w:val="00040353"/>
    <w:rsid w:val="00045C29"/>
    <w:rsid w:val="00047F1F"/>
    <w:rsid w:val="0005416B"/>
    <w:rsid w:val="000543FB"/>
    <w:rsid w:val="000567F5"/>
    <w:rsid w:val="0006132B"/>
    <w:rsid w:val="000619A6"/>
    <w:rsid w:val="00063063"/>
    <w:rsid w:val="00063F4C"/>
    <w:rsid w:val="000648C6"/>
    <w:rsid w:val="000654AF"/>
    <w:rsid w:val="00066754"/>
    <w:rsid w:val="00072FCE"/>
    <w:rsid w:val="00077066"/>
    <w:rsid w:val="000A7780"/>
    <w:rsid w:val="000B148B"/>
    <w:rsid w:val="000B2BB5"/>
    <w:rsid w:val="000B2BE5"/>
    <w:rsid w:val="000B43BD"/>
    <w:rsid w:val="000B725E"/>
    <w:rsid w:val="000C0B82"/>
    <w:rsid w:val="000C2236"/>
    <w:rsid w:val="000C282F"/>
    <w:rsid w:val="000C2C96"/>
    <w:rsid w:val="000C3910"/>
    <w:rsid w:val="000C5D5D"/>
    <w:rsid w:val="000C707C"/>
    <w:rsid w:val="000D150D"/>
    <w:rsid w:val="000D24EE"/>
    <w:rsid w:val="000D432B"/>
    <w:rsid w:val="000D536E"/>
    <w:rsid w:val="000D7CB2"/>
    <w:rsid w:val="000E074F"/>
    <w:rsid w:val="000E376F"/>
    <w:rsid w:val="000E7585"/>
    <w:rsid w:val="000F158E"/>
    <w:rsid w:val="000F1A7A"/>
    <w:rsid w:val="000F2165"/>
    <w:rsid w:val="000F28D9"/>
    <w:rsid w:val="000F6024"/>
    <w:rsid w:val="000F68F0"/>
    <w:rsid w:val="000F7E3F"/>
    <w:rsid w:val="00101D33"/>
    <w:rsid w:val="00103D6E"/>
    <w:rsid w:val="001123D5"/>
    <w:rsid w:val="0011269E"/>
    <w:rsid w:val="00140202"/>
    <w:rsid w:val="00141F86"/>
    <w:rsid w:val="00146BFD"/>
    <w:rsid w:val="001522FD"/>
    <w:rsid w:val="001550EA"/>
    <w:rsid w:val="00160786"/>
    <w:rsid w:val="00161274"/>
    <w:rsid w:val="00164C61"/>
    <w:rsid w:val="00171BCE"/>
    <w:rsid w:val="00173D66"/>
    <w:rsid w:val="00176C47"/>
    <w:rsid w:val="00190D86"/>
    <w:rsid w:val="00192FE5"/>
    <w:rsid w:val="00193408"/>
    <w:rsid w:val="001A0E4D"/>
    <w:rsid w:val="001A114B"/>
    <w:rsid w:val="001A38F4"/>
    <w:rsid w:val="001A6965"/>
    <w:rsid w:val="001B124B"/>
    <w:rsid w:val="001B3F59"/>
    <w:rsid w:val="001B7C64"/>
    <w:rsid w:val="001C008B"/>
    <w:rsid w:val="001C25CA"/>
    <w:rsid w:val="001C5CBD"/>
    <w:rsid w:val="001D2AB1"/>
    <w:rsid w:val="001D35BB"/>
    <w:rsid w:val="001D6388"/>
    <w:rsid w:val="001E1702"/>
    <w:rsid w:val="001E3791"/>
    <w:rsid w:val="001E6D63"/>
    <w:rsid w:val="001F371A"/>
    <w:rsid w:val="001F3C60"/>
    <w:rsid w:val="002002EC"/>
    <w:rsid w:val="002015BB"/>
    <w:rsid w:val="00206FA0"/>
    <w:rsid w:val="00207C59"/>
    <w:rsid w:val="002132D7"/>
    <w:rsid w:val="00217FD9"/>
    <w:rsid w:val="00222920"/>
    <w:rsid w:val="002233EF"/>
    <w:rsid w:val="00225BAD"/>
    <w:rsid w:val="0023567C"/>
    <w:rsid w:val="0023728E"/>
    <w:rsid w:val="00241818"/>
    <w:rsid w:val="00244E9B"/>
    <w:rsid w:val="00250CCB"/>
    <w:rsid w:val="0025133C"/>
    <w:rsid w:val="00257F90"/>
    <w:rsid w:val="002610BB"/>
    <w:rsid w:val="002619C6"/>
    <w:rsid w:val="00262CCF"/>
    <w:rsid w:val="00263FBA"/>
    <w:rsid w:val="00264ED0"/>
    <w:rsid w:val="00266846"/>
    <w:rsid w:val="00270CCD"/>
    <w:rsid w:val="00271C91"/>
    <w:rsid w:val="002741AB"/>
    <w:rsid w:val="002819AB"/>
    <w:rsid w:val="002822F4"/>
    <w:rsid w:val="00283BC8"/>
    <w:rsid w:val="002859B0"/>
    <w:rsid w:val="00293C61"/>
    <w:rsid w:val="00294CD1"/>
    <w:rsid w:val="002A01A7"/>
    <w:rsid w:val="002A336F"/>
    <w:rsid w:val="002A6F6C"/>
    <w:rsid w:val="002B1AE0"/>
    <w:rsid w:val="002B7F58"/>
    <w:rsid w:val="002C2374"/>
    <w:rsid w:val="002C31E5"/>
    <w:rsid w:val="002C73A1"/>
    <w:rsid w:val="002C76AF"/>
    <w:rsid w:val="002D0A0E"/>
    <w:rsid w:val="002D1DD8"/>
    <w:rsid w:val="002D6344"/>
    <w:rsid w:val="002E12B3"/>
    <w:rsid w:val="002E28CD"/>
    <w:rsid w:val="002F06B5"/>
    <w:rsid w:val="002F091A"/>
    <w:rsid w:val="002F0E3D"/>
    <w:rsid w:val="002F30EE"/>
    <w:rsid w:val="002F5905"/>
    <w:rsid w:val="002F786D"/>
    <w:rsid w:val="00300883"/>
    <w:rsid w:val="00306CD7"/>
    <w:rsid w:val="00310079"/>
    <w:rsid w:val="00310419"/>
    <w:rsid w:val="00312E3F"/>
    <w:rsid w:val="00322C7F"/>
    <w:rsid w:val="0032484A"/>
    <w:rsid w:val="003304BF"/>
    <w:rsid w:val="00334601"/>
    <w:rsid w:val="003370FF"/>
    <w:rsid w:val="003434C1"/>
    <w:rsid w:val="003460FD"/>
    <w:rsid w:val="003479E8"/>
    <w:rsid w:val="00364388"/>
    <w:rsid w:val="00367098"/>
    <w:rsid w:val="00373FA2"/>
    <w:rsid w:val="003908B8"/>
    <w:rsid w:val="00390B60"/>
    <w:rsid w:val="00390C1D"/>
    <w:rsid w:val="003943E6"/>
    <w:rsid w:val="00395EA0"/>
    <w:rsid w:val="00397424"/>
    <w:rsid w:val="003A34C3"/>
    <w:rsid w:val="003A3BE3"/>
    <w:rsid w:val="003A5839"/>
    <w:rsid w:val="003A5D4D"/>
    <w:rsid w:val="003A7599"/>
    <w:rsid w:val="003B2505"/>
    <w:rsid w:val="003B3088"/>
    <w:rsid w:val="003B6556"/>
    <w:rsid w:val="003C4CF7"/>
    <w:rsid w:val="003D704C"/>
    <w:rsid w:val="003D7CEE"/>
    <w:rsid w:val="003E3894"/>
    <w:rsid w:val="003E6ED1"/>
    <w:rsid w:val="003F68CA"/>
    <w:rsid w:val="003F704B"/>
    <w:rsid w:val="0040126E"/>
    <w:rsid w:val="004036A1"/>
    <w:rsid w:val="00405238"/>
    <w:rsid w:val="004142EA"/>
    <w:rsid w:val="00421A24"/>
    <w:rsid w:val="00424766"/>
    <w:rsid w:val="00434533"/>
    <w:rsid w:val="00441A3E"/>
    <w:rsid w:val="00442F8A"/>
    <w:rsid w:val="00442FB8"/>
    <w:rsid w:val="00443C3B"/>
    <w:rsid w:val="004616DF"/>
    <w:rsid w:val="00461928"/>
    <w:rsid w:val="004672B6"/>
    <w:rsid w:val="0047199F"/>
    <w:rsid w:val="00475B10"/>
    <w:rsid w:val="00485B81"/>
    <w:rsid w:val="00492261"/>
    <w:rsid w:val="0049436C"/>
    <w:rsid w:val="004943C2"/>
    <w:rsid w:val="004A1991"/>
    <w:rsid w:val="004A1E78"/>
    <w:rsid w:val="004A3EC3"/>
    <w:rsid w:val="004A4D3D"/>
    <w:rsid w:val="004A6DB6"/>
    <w:rsid w:val="004B3650"/>
    <w:rsid w:val="004B4039"/>
    <w:rsid w:val="004C091F"/>
    <w:rsid w:val="004C240E"/>
    <w:rsid w:val="004C3A5B"/>
    <w:rsid w:val="004C5118"/>
    <w:rsid w:val="004C5762"/>
    <w:rsid w:val="004C5BA0"/>
    <w:rsid w:val="004C6CCE"/>
    <w:rsid w:val="004D60ED"/>
    <w:rsid w:val="004D6D7D"/>
    <w:rsid w:val="004E3D12"/>
    <w:rsid w:val="00505367"/>
    <w:rsid w:val="00511536"/>
    <w:rsid w:val="00513D60"/>
    <w:rsid w:val="0051414B"/>
    <w:rsid w:val="00520CB1"/>
    <w:rsid w:val="00521F39"/>
    <w:rsid w:val="00523EB3"/>
    <w:rsid w:val="00530536"/>
    <w:rsid w:val="00532C7C"/>
    <w:rsid w:val="00534C51"/>
    <w:rsid w:val="00542BCB"/>
    <w:rsid w:val="00545571"/>
    <w:rsid w:val="005511F0"/>
    <w:rsid w:val="00551623"/>
    <w:rsid w:val="00552F8A"/>
    <w:rsid w:val="00562083"/>
    <w:rsid w:val="005624E7"/>
    <w:rsid w:val="00566A01"/>
    <w:rsid w:val="0056746E"/>
    <w:rsid w:val="00570819"/>
    <w:rsid w:val="00570995"/>
    <w:rsid w:val="00582208"/>
    <w:rsid w:val="0059028D"/>
    <w:rsid w:val="005948C9"/>
    <w:rsid w:val="005979E1"/>
    <w:rsid w:val="005A077F"/>
    <w:rsid w:val="005A0DB4"/>
    <w:rsid w:val="005A11B9"/>
    <w:rsid w:val="005A1576"/>
    <w:rsid w:val="005A3832"/>
    <w:rsid w:val="005B16EF"/>
    <w:rsid w:val="005B3CCF"/>
    <w:rsid w:val="005B6EA6"/>
    <w:rsid w:val="005B7D90"/>
    <w:rsid w:val="005D6565"/>
    <w:rsid w:val="005E53A0"/>
    <w:rsid w:val="005F24D4"/>
    <w:rsid w:val="005F37E1"/>
    <w:rsid w:val="005F40D4"/>
    <w:rsid w:val="005F4B01"/>
    <w:rsid w:val="00601718"/>
    <w:rsid w:val="00601C0F"/>
    <w:rsid w:val="00602358"/>
    <w:rsid w:val="00610A99"/>
    <w:rsid w:val="00616171"/>
    <w:rsid w:val="0062082F"/>
    <w:rsid w:val="00621FCE"/>
    <w:rsid w:val="00625C4A"/>
    <w:rsid w:val="0063223D"/>
    <w:rsid w:val="006331E2"/>
    <w:rsid w:val="00641996"/>
    <w:rsid w:val="00641F36"/>
    <w:rsid w:val="0064346F"/>
    <w:rsid w:val="00647825"/>
    <w:rsid w:val="00653006"/>
    <w:rsid w:val="00661F71"/>
    <w:rsid w:val="00663D51"/>
    <w:rsid w:val="00673C19"/>
    <w:rsid w:val="00675B2F"/>
    <w:rsid w:val="00680E5C"/>
    <w:rsid w:val="00692446"/>
    <w:rsid w:val="0069470B"/>
    <w:rsid w:val="006B0DE6"/>
    <w:rsid w:val="006B3FB6"/>
    <w:rsid w:val="006B4EF3"/>
    <w:rsid w:val="006C231F"/>
    <w:rsid w:val="006C6C4D"/>
    <w:rsid w:val="006D337A"/>
    <w:rsid w:val="006D721D"/>
    <w:rsid w:val="006D7599"/>
    <w:rsid w:val="006D76BA"/>
    <w:rsid w:val="006E62FD"/>
    <w:rsid w:val="006E72F7"/>
    <w:rsid w:val="006F4DFB"/>
    <w:rsid w:val="00700368"/>
    <w:rsid w:val="00700D1C"/>
    <w:rsid w:val="00706D54"/>
    <w:rsid w:val="00715092"/>
    <w:rsid w:val="007154C1"/>
    <w:rsid w:val="00715B22"/>
    <w:rsid w:val="00717AAD"/>
    <w:rsid w:val="00717BC6"/>
    <w:rsid w:val="00722A9D"/>
    <w:rsid w:val="00722AC6"/>
    <w:rsid w:val="00723878"/>
    <w:rsid w:val="007303CF"/>
    <w:rsid w:val="00731B3F"/>
    <w:rsid w:val="00735F85"/>
    <w:rsid w:val="007376DF"/>
    <w:rsid w:val="00741687"/>
    <w:rsid w:val="00741CFA"/>
    <w:rsid w:val="00742B65"/>
    <w:rsid w:val="00747C0D"/>
    <w:rsid w:val="00751306"/>
    <w:rsid w:val="00752747"/>
    <w:rsid w:val="007561CE"/>
    <w:rsid w:val="007577AB"/>
    <w:rsid w:val="00765227"/>
    <w:rsid w:val="007673D8"/>
    <w:rsid w:val="00771D1E"/>
    <w:rsid w:val="00773820"/>
    <w:rsid w:val="0078272C"/>
    <w:rsid w:val="007923AD"/>
    <w:rsid w:val="00792DFE"/>
    <w:rsid w:val="00796C5B"/>
    <w:rsid w:val="007A0DC0"/>
    <w:rsid w:val="007A2403"/>
    <w:rsid w:val="007A792E"/>
    <w:rsid w:val="007C20E6"/>
    <w:rsid w:val="007C4989"/>
    <w:rsid w:val="007C7A95"/>
    <w:rsid w:val="007D2F0E"/>
    <w:rsid w:val="007E3B86"/>
    <w:rsid w:val="007E67D2"/>
    <w:rsid w:val="007E7C00"/>
    <w:rsid w:val="008049D5"/>
    <w:rsid w:val="00804BF2"/>
    <w:rsid w:val="00807221"/>
    <w:rsid w:val="008135ED"/>
    <w:rsid w:val="008157F3"/>
    <w:rsid w:val="0081639E"/>
    <w:rsid w:val="00822CE0"/>
    <w:rsid w:val="00827E4A"/>
    <w:rsid w:val="00831234"/>
    <w:rsid w:val="008414D6"/>
    <w:rsid w:val="008436D2"/>
    <w:rsid w:val="008530F3"/>
    <w:rsid w:val="00856EF0"/>
    <w:rsid w:val="008606A3"/>
    <w:rsid w:val="0087018E"/>
    <w:rsid w:val="008711E7"/>
    <w:rsid w:val="00873C7B"/>
    <w:rsid w:val="00883E45"/>
    <w:rsid w:val="00891859"/>
    <w:rsid w:val="00895500"/>
    <w:rsid w:val="008968F5"/>
    <w:rsid w:val="008A33AC"/>
    <w:rsid w:val="008B20A1"/>
    <w:rsid w:val="008B25C6"/>
    <w:rsid w:val="008B2E70"/>
    <w:rsid w:val="008B6EDF"/>
    <w:rsid w:val="008C1587"/>
    <w:rsid w:val="008C37AA"/>
    <w:rsid w:val="008C7649"/>
    <w:rsid w:val="008D2E0F"/>
    <w:rsid w:val="008D64A6"/>
    <w:rsid w:val="008D6C42"/>
    <w:rsid w:val="008E46FD"/>
    <w:rsid w:val="008E4728"/>
    <w:rsid w:val="008E5821"/>
    <w:rsid w:val="00901DFE"/>
    <w:rsid w:val="00904F76"/>
    <w:rsid w:val="00907AF5"/>
    <w:rsid w:val="009139AD"/>
    <w:rsid w:val="00914987"/>
    <w:rsid w:val="00916576"/>
    <w:rsid w:val="009177FF"/>
    <w:rsid w:val="009269EB"/>
    <w:rsid w:val="00926A7A"/>
    <w:rsid w:val="00926D2D"/>
    <w:rsid w:val="00935E6A"/>
    <w:rsid w:val="00936781"/>
    <w:rsid w:val="0094158C"/>
    <w:rsid w:val="00941777"/>
    <w:rsid w:val="009476D6"/>
    <w:rsid w:val="009478AF"/>
    <w:rsid w:val="009519D4"/>
    <w:rsid w:val="009524A8"/>
    <w:rsid w:val="009549D7"/>
    <w:rsid w:val="00956ACB"/>
    <w:rsid w:val="00962748"/>
    <w:rsid w:val="009701AF"/>
    <w:rsid w:val="00974241"/>
    <w:rsid w:val="00976A57"/>
    <w:rsid w:val="00981E4E"/>
    <w:rsid w:val="0098506C"/>
    <w:rsid w:val="009944C2"/>
    <w:rsid w:val="00997645"/>
    <w:rsid w:val="009A1BA3"/>
    <w:rsid w:val="009B4886"/>
    <w:rsid w:val="009C2925"/>
    <w:rsid w:val="009C3BCE"/>
    <w:rsid w:val="009C4F57"/>
    <w:rsid w:val="009C6416"/>
    <w:rsid w:val="009D0393"/>
    <w:rsid w:val="009D205D"/>
    <w:rsid w:val="009D523A"/>
    <w:rsid w:val="009D5B0B"/>
    <w:rsid w:val="009D60A3"/>
    <w:rsid w:val="009E441B"/>
    <w:rsid w:val="009E4421"/>
    <w:rsid w:val="009E57FC"/>
    <w:rsid w:val="009F1337"/>
    <w:rsid w:val="009F7DC6"/>
    <w:rsid w:val="00A0392D"/>
    <w:rsid w:val="00A04CD7"/>
    <w:rsid w:val="00A1288A"/>
    <w:rsid w:val="00A12AD1"/>
    <w:rsid w:val="00A13885"/>
    <w:rsid w:val="00A231CA"/>
    <w:rsid w:val="00A23563"/>
    <w:rsid w:val="00A2392E"/>
    <w:rsid w:val="00A24CCB"/>
    <w:rsid w:val="00A3080C"/>
    <w:rsid w:val="00A3120F"/>
    <w:rsid w:val="00A32705"/>
    <w:rsid w:val="00A3486F"/>
    <w:rsid w:val="00A419EB"/>
    <w:rsid w:val="00A474A1"/>
    <w:rsid w:val="00A47FFC"/>
    <w:rsid w:val="00A53777"/>
    <w:rsid w:val="00A547E3"/>
    <w:rsid w:val="00A54C94"/>
    <w:rsid w:val="00A6052D"/>
    <w:rsid w:val="00A61360"/>
    <w:rsid w:val="00A65FB1"/>
    <w:rsid w:val="00A72399"/>
    <w:rsid w:val="00A73C7E"/>
    <w:rsid w:val="00A759E7"/>
    <w:rsid w:val="00A816CF"/>
    <w:rsid w:val="00A858CD"/>
    <w:rsid w:val="00A90425"/>
    <w:rsid w:val="00A92F03"/>
    <w:rsid w:val="00AA41A7"/>
    <w:rsid w:val="00AA555A"/>
    <w:rsid w:val="00AA70CF"/>
    <w:rsid w:val="00AB5FC7"/>
    <w:rsid w:val="00AB7260"/>
    <w:rsid w:val="00AC31EF"/>
    <w:rsid w:val="00AD0511"/>
    <w:rsid w:val="00AD2CE5"/>
    <w:rsid w:val="00AD478D"/>
    <w:rsid w:val="00AD6747"/>
    <w:rsid w:val="00AE3096"/>
    <w:rsid w:val="00AE574E"/>
    <w:rsid w:val="00AE5BE9"/>
    <w:rsid w:val="00B1039C"/>
    <w:rsid w:val="00B17558"/>
    <w:rsid w:val="00B22C86"/>
    <w:rsid w:val="00B23C32"/>
    <w:rsid w:val="00B255A6"/>
    <w:rsid w:val="00B27F1B"/>
    <w:rsid w:val="00B31A85"/>
    <w:rsid w:val="00B370CA"/>
    <w:rsid w:val="00B40A03"/>
    <w:rsid w:val="00B43245"/>
    <w:rsid w:val="00B45052"/>
    <w:rsid w:val="00B56F1D"/>
    <w:rsid w:val="00B60C4F"/>
    <w:rsid w:val="00B64A8C"/>
    <w:rsid w:val="00B72BE9"/>
    <w:rsid w:val="00B72D96"/>
    <w:rsid w:val="00B7309B"/>
    <w:rsid w:val="00B73529"/>
    <w:rsid w:val="00B747A4"/>
    <w:rsid w:val="00B7557F"/>
    <w:rsid w:val="00B83745"/>
    <w:rsid w:val="00B83C13"/>
    <w:rsid w:val="00B85399"/>
    <w:rsid w:val="00B900F9"/>
    <w:rsid w:val="00B94054"/>
    <w:rsid w:val="00BA4BD0"/>
    <w:rsid w:val="00BA73C9"/>
    <w:rsid w:val="00BC19F8"/>
    <w:rsid w:val="00BC76EF"/>
    <w:rsid w:val="00BD1346"/>
    <w:rsid w:val="00BD6C0A"/>
    <w:rsid w:val="00BE100D"/>
    <w:rsid w:val="00BE1205"/>
    <w:rsid w:val="00BE3729"/>
    <w:rsid w:val="00BE5229"/>
    <w:rsid w:val="00C0024B"/>
    <w:rsid w:val="00C0571D"/>
    <w:rsid w:val="00C06703"/>
    <w:rsid w:val="00C067A4"/>
    <w:rsid w:val="00C11C7F"/>
    <w:rsid w:val="00C26865"/>
    <w:rsid w:val="00C4196A"/>
    <w:rsid w:val="00C43839"/>
    <w:rsid w:val="00C457D8"/>
    <w:rsid w:val="00C47932"/>
    <w:rsid w:val="00C51D2B"/>
    <w:rsid w:val="00C51F27"/>
    <w:rsid w:val="00C575CD"/>
    <w:rsid w:val="00C61086"/>
    <w:rsid w:val="00C72887"/>
    <w:rsid w:val="00C73C51"/>
    <w:rsid w:val="00C812DB"/>
    <w:rsid w:val="00C82091"/>
    <w:rsid w:val="00C820C4"/>
    <w:rsid w:val="00C87B86"/>
    <w:rsid w:val="00C90DD1"/>
    <w:rsid w:val="00C970B8"/>
    <w:rsid w:val="00CA13CB"/>
    <w:rsid w:val="00CA5ACC"/>
    <w:rsid w:val="00CB3176"/>
    <w:rsid w:val="00CB7DD8"/>
    <w:rsid w:val="00CC2873"/>
    <w:rsid w:val="00CC571B"/>
    <w:rsid w:val="00CC5765"/>
    <w:rsid w:val="00CD57B6"/>
    <w:rsid w:val="00CD7195"/>
    <w:rsid w:val="00CE63E4"/>
    <w:rsid w:val="00D10AFA"/>
    <w:rsid w:val="00D14BA8"/>
    <w:rsid w:val="00D214D4"/>
    <w:rsid w:val="00D32554"/>
    <w:rsid w:val="00D3306C"/>
    <w:rsid w:val="00D41FF0"/>
    <w:rsid w:val="00D42409"/>
    <w:rsid w:val="00D45DAA"/>
    <w:rsid w:val="00D471E3"/>
    <w:rsid w:val="00D53ECA"/>
    <w:rsid w:val="00D6255F"/>
    <w:rsid w:val="00D66D9B"/>
    <w:rsid w:val="00D70966"/>
    <w:rsid w:val="00D81A21"/>
    <w:rsid w:val="00D8416E"/>
    <w:rsid w:val="00DA2C1C"/>
    <w:rsid w:val="00DB1DB3"/>
    <w:rsid w:val="00DB2A25"/>
    <w:rsid w:val="00DB2E26"/>
    <w:rsid w:val="00DB2FC6"/>
    <w:rsid w:val="00DB5B73"/>
    <w:rsid w:val="00DB70D6"/>
    <w:rsid w:val="00DC00F5"/>
    <w:rsid w:val="00DC08C6"/>
    <w:rsid w:val="00DC6D1C"/>
    <w:rsid w:val="00DD2076"/>
    <w:rsid w:val="00DD3C95"/>
    <w:rsid w:val="00DD579E"/>
    <w:rsid w:val="00DD5C8D"/>
    <w:rsid w:val="00DE014E"/>
    <w:rsid w:val="00DE13CB"/>
    <w:rsid w:val="00DE26EA"/>
    <w:rsid w:val="00DE3C7F"/>
    <w:rsid w:val="00DE60C8"/>
    <w:rsid w:val="00DF0D2D"/>
    <w:rsid w:val="00DF37EB"/>
    <w:rsid w:val="00DF5E82"/>
    <w:rsid w:val="00E00195"/>
    <w:rsid w:val="00E00FDA"/>
    <w:rsid w:val="00E03F47"/>
    <w:rsid w:val="00E05C7F"/>
    <w:rsid w:val="00E06058"/>
    <w:rsid w:val="00E07BF5"/>
    <w:rsid w:val="00E113F5"/>
    <w:rsid w:val="00E12B08"/>
    <w:rsid w:val="00E150A3"/>
    <w:rsid w:val="00E156BF"/>
    <w:rsid w:val="00E167D9"/>
    <w:rsid w:val="00E20043"/>
    <w:rsid w:val="00E232B8"/>
    <w:rsid w:val="00E237CF"/>
    <w:rsid w:val="00E36D51"/>
    <w:rsid w:val="00E415FA"/>
    <w:rsid w:val="00E41863"/>
    <w:rsid w:val="00E4244C"/>
    <w:rsid w:val="00E50C53"/>
    <w:rsid w:val="00E56AFF"/>
    <w:rsid w:val="00E64135"/>
    <w:rsid w:val="00E65D4D"/>
    <w:rsid w:val="00E71884"/>
    <w:rsid w:val="00E725C7"/>
    <w:rsid w:val="00E72FA4"/>
    <w:rsid w:val="00E80C07"/>
    <w:rsid w:val="00E91352"/>
    <w:rsid w:val="00E9468A"/>
    <w:rsid w:val="00E94D69"/>
    <w:rsid w:val="00E97B62"/>
    <w:rsid w:val="00EA27AC"/>
    <w:rsid w:val="00EA40EA"/>
    <w:rsid w:val="00EB428E"/>
    <w:rsid w:val="00EB434D"/>
    <w:rsid w:val="00EC270B"/>
    <w:rsid w:val="00EC51BE"/>
    <w:rsid w:val="00ED0CB2"/>
    <w:rsid w:val="00ED203F"/>
    <w:rsid w:val="00ED392A"/>
    <w:rsid w:val="00ED5781"/>
    <w:rsid w:val="00EE0CFE"/>
    <w:rsid w:val="00EE54F7"/>
    <w:rsid w:val="00EE5D30"/>
    <w:rsid w:val="00EF2459"/>
    <w:rsid w:val="00EF2BD8"/>
    <w:rsid w:val="00EF592E"/>
    <w:rsid w:val="00EF7949"/>
    <w:rsid w:val="00F00933"/>
    <w:rsid w:val="00F02FA2"/>
    <w:rsid w:val="00F06F5F"/>
    <w:rsid w:val="00F12F6C"/>
    <w:rsid w:val="00F14DFB"/>
    <w:rsid w:val="00F2551D"/>
    <w:rsid w:val="00F32346"/>
    <w:rsid w:val="00F34E99"/>
    <w:rsid w:val="00F45AE6"/>
    <w:rsid w:val="00F51D02"/>
    <w:rsid w:val="00F54C01"/>
    <w:rsid w:val="00F557AB"/>
    <w:rsid w:val="00F57B73"/>
    <w:rsid w:val="00F605C4"/>
    <w:rsid w:val="00F61EDD"/>
    <w:rsid w:val="00F70742"/>
    <w:rsid w:val="00F7394B"/>
    <w:rsid w:val="00F81FAD"/>
    <w:rsid w:val="00F8417A"/>
    <w:rsid w:val="00F91B85"/>
    <w:rsid w:val="00F91F97"/>
    <w:rsid w:val="00F92195"/>
    <w:rsid w:val="00F979C0"/>
    <w:rsid w:val="00FA0A7F"/>
    <w:rsid w:val="00FA11CA"/>
    <w:rsid w:val="00FA180B"/>
    <w:rsid w:val="00FA1D48"/>
    <w:rsid w:val="00FA2475"/>
    <w:rsid w:val="00FA5271"/>
    <w:rsid w:val="00FA716F"/>
    <w:rsid w:val="00FB2244"/>
    <w:rsid w:val="00FC4958"/>
    <w:rsid w:val="00FC5591"/>
    <w:rsid w:val="00FD0944"/>
    <w:rsid w:val="00FD0C2A"/>
    <w:rsid w:val="00FD18D6"/>
    <w:rsid w:val="00FD48BC"/>
    <w:rsid w:val="00FD546B"/>
    <w:rsid w:val="00FF2330"/>
    <w:rsid w:val="00FF625D"/>
    <w:rsid w:val="00FF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9C99FE"/>
  <w15:chartTrackingRefBased/>
  <w15:docId w15:val="{AC48027B-4C73-40F8-BD4E-CAAC046E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4F7"/>
  </w:style>
  <w:style w:type="paragraph" w:styleId="Footer">
    <w:name w:val="footer"/>
    <w:basedOn w:val="Normal"/>
    <w:link w:val="FooterChar"/>
    <w:uiPriority w:val="99"/>
    <w:unhideWhenUsed/>
    <w:rsid w:val="00EE5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4F7"/>
  </w:style>
  <w:style w:type="paragraph" w:styleId="ListParagraph">
    <w:name w:val="List Paragraph"/>
    <w:basedOn w:val="Normal"/>
    <w:uiPriority w:val="34"/>
    <w:qFormat/>
    <w:rsid w:val="00941777"/>
    <w:pPr>
      <w:ind w:left="720"/>
      <w:contextualSpacing/>
    </w:pPr>
  </w:style>
  <w:style w:type="table" w:styleId="TableGrid">
    <w:name w:val="Table Grid"/>
    <w:basedOn w:val="TableNormal"/>
    <w:uiPriority w:val="39"/>
    <w:rsid w:val="005E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C571B"/>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F4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0D4"/>
    <w:rPr>
      <w:rFonts w:ascii="Segoe UI" w:hAnsi="Segoe UI" w:cs="Segoe UI"/>
      <w:sz w:val="18"/>
      <w:szCs w:val="18"/>
    </w:rPr>
  </w:style>
  <w:style w:type="paragraph" w:styleId="EndnoteText">
    <w:name w:val="endnote text"/>
    <w:basedOn w:val="Normal"/>
    <w:link w:val="EndnoteTextChar"/>
    <w:uiPriority w:val="99"/>
    <w:semiHidden/>
    <w:unhideWhenUsed/>
    <w:rsid w:val="00741C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1CFA"/>
    <w:rPr>
      <w:sz w:val="20"/>
      <w:szCs w:val="20"/>
    </w:rPr>
  </w:style>
  <w:style w:type="character" w:styleId="EndnoteReference">
    <w:name w:val="endnote reference"/>
    <w:basedOn w:val="DefaultParagraphFont"/>
    <w:uiPriority w:val="99"/>
    <w:semiHidden/>
    <w:unhideWhenUsed/>
    <w:rsid w:val="00741C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4476">
      <w:bodyDiv w:val="1"/>
      <w:marLeft w:val="0"/>
      <w:marRight w:val="0"/>
      <w:marTop w:val="0"/>
      <w:marBottom w:val="0"/>
      <w:divBdr>
        <w:top w:val="none" w:sz="0" w:space="0" w:color="auto"/>
        <w:left w:val="none" w:sz="0" w:space="0" w:color="auto"/>
        <w:bottom w:val="none" w:sz="0" w:space="0" w:color="auto"/>
        <w:right w:val="none" w:sz="0" w:space="0" w:color="auto"/>
      </w:divBdr>
    </w:div>
    <w:div w:id="1854565514">
      <w:bodyDiv w:val="1"/>
      <w:marLeft w:val="0"/>
      <w:marRight w:val="0"/>
      <w:marTop w:val="0"/>
      <w:marBottom w:val="0"/>
      <w:divBdr>
        <w:top w:val="none" w:sz="0" w:space="0" w:color="auto"/>
        <w:left w:val="none" w:sz="0" w:space="0" w:color="auto"/>
        <w:bottom w:val="none" w:sz="0" w:space="0" w:color="auto"/>
        <w:right w:val="none" w:sz="0" w:space="0" w:color="auto"/>
      </w:divBdr>
    </w:div>
    <w:div w:id="2075003821">
      <w:bodyDiv w:val="1"/>
      <w:marLeft w:val="0"/>
      <w:marRight w:val="0"/>
      <w:marTop w:val="0"/>
      <w:marBottom w:val="0"/>
      <w:divBdr>
        <w:top w:val="none" w:sz="0" w:space="0" w:color="auto"/>
        <w:left w:val="none" w:sz="0" w:space="0" w:color="auto"/>
        <w:bottom w:val="none" w:sz="0" w:space="0" w:color="auto"/>
        <w:right w:val="none" w:sz="0" w:space="0" w:color="auto"/>
      </w:divBdr>
      <w:divsChild>
        <w:div w:id="1302930342">
          <w:marLeft w:val="0"/>
          <w:marRight w:val="0"/>
          <w:marTop w:val="0"/>
          <w:marBottom w:val="0"/>
          <w:divBdr>
            <w:top w:val="dotted" w:sz="6" w:space="8" w:color="336A90"/>
            <w:left w:val="none" w:sz="0" w:space="0" w:color="auto"/>
            <w:bottom w:val="none" w:sz="0" w:space="0" w:color="auto"/>
            <w:right w:val="none" w:sz="0" w:space="0" w:color="auto"/>
          </w:divBdr>
        </w:div>
        <w:div w:id="1170827198">
          <w:marLeft w:val="0"/>
          <w:marRight w:val="0"/>
          <w:marTop w:val="0"/>
          <w:marBottom w:val="0"/>
          <w:divBdr>
            <w:top w:val="dotted" w:sz="6" w:space="8" w:color="336A90"/>
            <w:left w:val="none" w:sz="0" w:space="0" w:color="auto"/>
            <w:bottom w:val="none" w:sz="0" w:space="0" w:color="auto"/>
            <w:right w:val="none" w:sz="0" w:space="0" w:color="auto"/>
          </w:divBdr>
          <w:divsChild>
            <w:div w:id="1777208774">
              <w:marLeft w:val="0"/>
              <w:marRight w:val="0"/>
              <w:marTop w:val="0"/>
              <w:marBottom w:val="0"/>
              <w:divBdr>
                <w:top w:val="none" w:sz="0" w:space="0" w:color="auto"/>
                <w:left w:val="none" w:sz="0" w:space="0" w:color="auto"/>
                <w:bottom w:val="none" w:sz="0" w:space="0" w:color="auto"/>
                <w:right w:val="none" w:sz="0" w:space="0" w:color="auto"/>
              </w:divBdr>
              <w:divsChild>
                <w:div w:id="9033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7e07875a-aa81-437e-afba-60b7c9f36c3a">63A62Z7WQ2F3-1686795065-209777</_dlc_DocId>
    <TaxCatchAll xmlns="7e07875a-aa81-437e-afba-60b7c9f36c3a" xsi:nil="true"/>
    <lcf76f155ced4ddcb4097134ff3c332f xmlns="76fe4750-db19-47d1-9155-a44f0e6d8d96">
      <Terms xmlns="http://schemas.microsoft.com/office/infopath/2007/PartnerControls"/>
    </lcf76f155ced4ddcb4097134ff3c332f>
    <_dlc_DocIdUrl xmlns="7e07875a-aa81-437e-afba-60b7c9f36c3a">
      <Url>https://leapnyservices.sharepoint.com/sites/EOCdocs/_layouts/15/DocIdRedir.aspx?ID=63A62Z7WQ2F3-1686795065-209777</Url>
      <Description>63A62Z7WQ2F3-1686795065-209777</Description>
    </_dlc_DocIdUrl>
    <SharedWithUsers xmlns="7e07875a-aa81-437e-afba-60b7c9f36c3a">
      <UserInfo>
        <DisplayName>Shannon Stockwell</DisplayName>
        <AccountId>355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2948474F86014F94559037AFA172BF" ma:contentTypeVersion="16" ma:contentTypeDescription="Create a new document." ma:contentTypeScope="" ma:versionID="0e6a3a930a8b44a24746080117c77f75">
  <xsd:schema xmlns:xsd="http://www.w3.org/2001/XMLSchema" xmlns:xs="http://www.w3.org/2001/XMLSchema" xmlns:p="http://schemas.microsoft.com/office/2006/metadata/properties" xmlns:ns2="7e07875a-aa81-437e-afba-60b7c9f36c3a" xmlns:ns3="76fe4750-db19-47d1-9155-a44f0e6d8d96" targetNamespace="http://schemas.microsoft.com/office/2006/metadata/properties" ma:root="true" ma:fieldsID="1d69c7cd6b2947dd77cc239bebea60e5" ns2:_="" ns3:_="">
    <xsd:import namespace="7e07875a-aa81-437e-afba-60b7c9f36c3a"/>
    <xsd:import namespace="76fe4750-db19-47d1-9155-a44f0e6d8d9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7875a-aa81-437e-afba-60b7c9f36c3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91cfb7a8-7aac-42c0-87c3-44db890e4de6}" ma:internalName="TaxCatchAll" ma:showField="CatchAllData" ma:web="7e07875a-aa81-437e-afba-60b7c9f36c3a">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fe4750-db19-47d1-9155-a44f0e6d8d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e42619c-50ba-412a-82f0-b78f808eec72"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D9B24F-0A7F-4F22-91CB-890DA4317BD9}">
  <ds:schemaRefs>
    <ds:schemaRef ds:uri="http://schemas.microsoft.com/sharepoint/v3/contenttype/forms"/>
  </ds:schemaRefs>
</ds:datastoreItem>
</file>

<file path=customXml/itemProps2.xml><?xml version="1.0" encoding="utf-8"?>
<ds:datastoreItem xmlns:ds="http://schemas.openxmlformats.org/officeDocument/2006/customXml" ds:itemID="{1BF761FE-ED5F-4C07-8A78-5739BB7043DE}">
  <ds:schemaRefs>
    <ds:schemaRef ds:uri="http://schemas.openxmlformats.org/officeDocument/2006/bibliography"/>
  </ds:schemaRefs>
</ds:datastoreItem>
</file>

<file path=customXml/itemProps3.xml><?xml version="1.0" encoding="utf-8"?>
<ds:datastoreItem xmlns:ds="http://schemas.openxmlformats.org/officeDocument/2006/customXml" ds:itemID="{628C4F8D-D9BA-4B72-9243-AD1A15551CB3}">
  <ds:schemaRefs>
    <ds:schemaRef ds:uri="http://schemas.microsoft.com/office/2006/metadata/properties"/>
    <ds:schemaRef ds:uri="http://schemas.microsoft.com/office/infopath/2007/PartnerControls"/>
    <ds:schemaRef ds:uri="7e07875a-aa81-437e-afba-60b7c9f36c3a"/>
    <ds:schemaRef ds:uri="76fe4750-db19-47d1-9155-a44f0e6d8d96"/>
  </ds:schemaRefs>
</ds:datastoreItem>
</file>

<file path=customXml/itemProps4.xml><?xml version="1.0" encoding="utf-8"?>
<ds:datastoreItem xmlns:ds="http://schemas.openxmlformats.org/officeDocument/2006/customXml" ds:itemID="{445FA168-D912-4068-8ACD-FDEC21145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7875a-aa81-437e-afba-60b7c9f36c3a"/>
    <ds:schemaRef ds:uri="76fe4750-db19-47d1-9155-a44f0e6d8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EEE22D-54BD-4FA5-8092-F2C985E54F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50</Pages>
  <Words>11062</Words>
  <Characters>63055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Salvarezza</dc:creator>
  <cp:keywords/>
  <dc:description/>
  <cp:lastModifiedBy>Emily Fagle</cp:lastModifiedBy>
  <cp:revision>90</cp:revision>
  <cp:lastPrinted>2023-01-17T15:35:00Z</cp:lastPrinted>
  <dcterms:created xsi:type="dcterms:W3CDTF">2023-02-01T21:35:00Z</dcterms:created>
  <dcterms:modified xsi:type="dcterms:W3CDTF">2023-02-03T17:52:00Z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0x010100A52948474F86014F94559037AFA172BF</vt:lpwstr>
  </property>
  <property fmtid="{D5CDD505-2E9C-101B-9397-08002B2CF9AE}" pid="3" name="_dlc_DocIdItemGuid">
    <vt:lpwstr>c001bbc3-39ed-4459-964a-bbf3a0af8117</vt:lpwstr>
  </property>
  <property fmtid="{D5CDD505-2E9C-101B-9397-08002B2CF9AE}" pid="4" name="MediaServiceImageTags">
    <vt:lpwstr/>
  </property>
</Properties>
</file>